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D4" w:rsidRPr="001E4C9D" w:rsidRDefault="00751AD4" w:rsidP="00641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  <w:r w:rsidRPr="001E4C9D">
        <w:rPr>
          <w:rFonts w:ascii="PT Astra Serif" w:hAnsi="PT Astra Serif"/>
          <w:sz w:val="26"/>
          <w:szCs w:val="26"/>
        </w:rPr>
        <w:t>Приложение №</w:t>
      </w:r>
      <w:r w:rsidR="00005C1E">
        <w:rPr>
          <w:rFonts w:ascii="PT Astra Serif" w:hAnsi="PT Astra Serif"/>
          <w:sz w:val="26"/>
          <w:szCs w:val="26"/>
        </w:rPr>
        <w:t> </w:t>
      </w:r>
      <w:r w:rsidRPr="001E4C9D">
        <w:rPr>
          <w:rFonts w:ascii="PT Astra Serif" w:hAnsi="PT Astra Serif"/>
          <w:sz w:val="26"/>
          <w:szCs w:val="26"/>
        </w:rPr>
        <w:t>1</w:t>
      </w:r>
    </w:p>
    <w:p w:rsidR="0082638A" w:rsidRPr="001E4C9D" w:rsidRDefault="0082638A" w:rsidP="00641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eastAsia="PT Astra Serif" w:hAnsi="PT Astra Serif"/>
          <w:sz w:val="26"/>
          <w:szCs w:val="26"/>
        </w:rPr>
      </w:pPr>
      <w:r w:rsidRPr="001E4C9D">
        <w:rPr>
          <w:rFonts w:ascii="PT Astra Serif" w:hAnsi="PT Astra Serif"/>
          <w:sz w:val="26"/>
          <w:szCs w:val="26"/>
        </w:rPr>
        <w:t xml:space="preserve">к Положению о </w:t>
      </w:r>
      <w:r w:rsidRPr="001E4C9D">
        <w:rPr>
          <w:rFonts w:ascii="PT Astra Serif" w:eastAsia="PT Astra Serif" w:hAnsi="PT Astra Serif"/>
          <w:sz w:val="26"/>
          <w:szCs w:val="26"/>
        </w:rPr>
        <w:t xml:space="preserve">проведении </w:t>
      </w:r>
      <w:proofErr w:type="gramStart"/>
      <w:r w:rsidRPr="001E4C9D">
        <w:rPr>
          <w:rFonts w:ascii="PT Astra Serif" w:eastAsia="PT Astra Serif" w:hAnsi="PT Astra Serif"/>
          <w:sz w:val="26"/>
          <w:szCs w:val="26"/>
        </w:rPr>
        <w:t>ежегодного</w:t>
      </w:r>
      <w:proofErr w:type="gramEnd"/>
    </w:p>
    <w:p w:rsidR="0082638A" w:rsidRPr="001E4C9D" w:rsidRDefault="0082638A" w:rsidP="001B3D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  <w:r w:rsidRPr="001E4C9D">
        <w:rPr>
          <w:rFonts w:ascii="PT Astra Serif" w:eastAsia="PT Astra Serif" w:hAnsi="PT Astra Serif"/>
          <w:sz w:val="26"/>
          <w:szCs w:val="26"/>
        </w:rPr>
        <w:t xml:space="preserve"> регионального конкурса</w:t>
      </w:r>
      <w:r w:rsidRPr="001E4C9D">
        <w:rPr>
          <w:rFonts w:ascii="PT Astra Serif" w:hAnsi="PT Astra Serif"/>
          <w:sz w:val="26"/>
          <w:szCs w:val="26"/>
        </w:rPr>
        <w:t xml:space="preserve"> «</w:t>
      </w:r>
      <w:r w:rsidR="00A306C6" w:rsidRPr="001E4C9D">
        <w:rPr>
          <w:rFonts w:ascii="PT Astra Serif" w:eastAsia="PT Astra Serif" w:hAnsi="PT Astra Serif"/>
          <w:sz w:val="26"/>
          <w:szCs w:val="26"/>
        </w:rPr>
        <w:t>Экспортер года. Крупный бизнес</w:t>
      </w:r>
      <w:r w:rsidRPr="001E4C9D">
        <w:rPr>
          <w:rFonts w:ascii="PT Astra Serif" w:hAnsi="PT Astra Serif"/>
          <w:sz w:val="26"/>
          <w:szCs w:val="26"/>
        </w:rPr>
        <w:t>»</w:t>
      </w:r>
    </w:p>
    <w:p w:rsidR="001B3DA7" w:rsidRPr="001E4C9D" w:rsidRDefault="001B3DA7" w:rsidP="001B3D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</w:p>
    <w:p w:rsidR="0082638A" w:rsidRPr="001E4C9D" w:rsidRDefault="0082638A" w:rsidP="00641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  <w:r w:rsidRPr="001E4C9D">
        <w:rPr>
          <w:rFonts w:ascii="PT Astra Serif" w:hAnsi="PT Astra Serif"/>
          <w:sz w:val="26"/>
          <w:szCs w:val="26"/>
        </w:rPr>
        <w:t xml:space="preserve">В Комиссию по подведению итогов </w:t>
      </w:r>
    </w:p>
    <w:p w:rsidR="0082638A" w:rsidRPr="001E4C9D" w:rsidRDefault="0082638A" w:rsidP="006417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1E4C9D">
        <w:rPr>
          <w:rFonts w:ascii="PT Astra Serif" w:hAnsi="PT Astra Serif"/>
          <w:sz w:val="26"/>
          <w:szCs w:val="26"/>
        </w:rPr>
        <w:t>ежегодного регионального конкурса «</w:t>
      </w:r>
      <w:r w:rsidR="00A306C6" w:rsidRPr="001E4C9D">
        <w:rPr>
          <w:rFonts w:ascii="PT Astra Serif" w:eastAsia="PT Astra Serif" w:hAnsi="PT Astra Serif"/>
          <w:sz w:val="26"/>
          <w:szCs w:val="26"/>
        </w:rPr>
        <w:t>Экспортер года. Крупный бизнес</w:t>
      </w:r>
      <w:r w:rsidRPr="001E4C9D">
        <w:rPr>
          <w:rFonts w:ascii="PT Astra Serif" w:hAnsi="PT Astra Serif"/>
          <w:sz w:val="26"/>
          <w:szCs w:val="26"/>
        </w:rPr>
        <w:t>»</w:t>
      </w:r>
    </w:p>
    <w:p w:rsidR="001B3DA7" w:rsidRPr="001E4C9D" w:rsidRDefault="001B3DA7" w:rsidP="006417D6">
      <w:pPr>
        <w:spacing w:after="20" w:line="276" w:lineRule="auto"/>
        <w:ind w:left="545" w:right="668"/>
        <w:jc w:val="center"/>
        <w:rPr>
          <w:rFonts w:ascii="PT Astra Serif" w:hAnsi="PT Astra Serif"/>
          <w:b/>
          <w:color w:val="161616"/>
          <w:w w:val="115"/>
          <w:sz w:val="26"/>
          <w:szCs w:val="26"/>
        </w:rPr>
      </w:pPr>
    </w:p>
    <w:p w:rsidR="00751AD4" w:rsidRPr="001E4C9D" w:rsidRDefault="00751AD4" w:rsidP="006417D6">
      <w:pPr>
        <w:spacing w:after="20" w:line="276" w:lineRule="auto"/>
        <w:ind w:left="545" w:right="668"/>
        <w:jc w:val="center"/>
        <w:rPr>
          <w:rFonts w:ascii="PT Astra Serif" w:hAnsi="PT Astra Serif"/>
          <w:b/>
          <w:sz w:val="26"/>
          <w:szCs w:val="26"/>
        </w:rPr>
      </w:pPr>
      <w:r w:rsidRPr="001E4C9D">
        <w:rPr>
          <w:rFonts w:ascii="PT Astra Serif" w:hAnsi="PT Astra Serif"/>
          <w:b/>
          <w:color w:val="161616"/>
          <w:w w:val="115"/>
          <w:sz w:val="26"/>
          <w:szCs w:val="26"/>
        </w:rPr>
        <w:t>ЗАЯВКА</w:t>
      </w:r>
    </w:p>
    <w:p w:rsidR="00751AD4" w:rsidRPr="001E4C9D" w:rsidRDefault="00751AD4" w:rsidP="006417D6">
      <w:pPr>
        <w:spacing w:before="4" w:after="20" w:line="276" w:lineRule="auto"/>
        <w:ind w:left="573" w:right="646"/>
        <w:jc w:val="center"/>
        <w:rPr>
          <w:rFonts w:ascii="PT Astra Serif" w:hAnsi="PT Astra Serif"/>
          <w:b/>
          <w:sz w:val="26"/>
          <w:szCs w:val="26"/>
        </w:rPr>
      </w:pPr>
      <w:r w:rsidRPr="001E4C9D">
        <w:rPr>
          <w:rFonts w:ascii="PT Astra Serif" w:hAnsi="PT Astra Serif"/>
          <w:b/>
          <w:color w:val="1A1A1A"/>
          <w:sz w:val="26"/>
          <w:szCs w:val="26"/>
        </w:rPr>
        <w:t>на</w:t>
      </w:r>
      <w:r w:rsidRPr="001E4C9D">
        <w:rPr>
          <w:rFonts w:ascii="PT Astra Serif" w:hAnsi="PT Astra Serif"/>
          <w:b/>
          <w:color w:val="1A1A1A"/>
          <w:spacing w:val="9"/>
          <w:sz w:val="26"/>
          <w:szCs w:val="26"/>
        </w:rPr>
        <w:t xml:space="preserve"> </w:t>
      </w:r>
      <w:r w:rsidRPr="001E4C9D">
        <w:rPr>
          <w:rFonts w:ascii="PT Astra Serif" w:hAnsi="PT Astra Serif"/>
          <w:b/>
          <w:color w:val="0E0E0E"/>
          <w:sz w:val="26"/>
          <w:szCs w:val="26"/>
        </w:rPr>
        <w:t>участие</w:t>
      </w:r>
      <w:r w:rsidRPr="001E4C9D">
        <w:rPr>
          <w:rFonts w:ascii="PT Astra Serif" w:hAnsi="PT Astra Serif"/>
          <w:b/>
          <w:color w:val="0E0E0E"/>
          <w:spacing w:val="11"/>
          <w:sz w:val="26"/>
          <w:szCs w:val="26"/>
        </w:rPr>
        <w:t xml:space="preserve"> </w:t>
      </w:r>
      <w:r w:rsidRPr="001E4C9D">
        <w:rPr>
          <w:rFonts w:ascii="PT Astra Serif" w:hAnsi="PT Astra Serif"/>
          <w:b/>
          <w:color w:val="181818"/>
          <w:sz w:val="26"/>
          <w:szCs w:val="26"/>
        </w:rPr>
        <w:t>в</w:t>
      </w:r>
      <w:r w:rsidRPr="001E4C9D">
        <w:rPr>
          <w:rFonts w:ascii="PT Astra Serif" w:hAnsi="PT Astra Serif"/>
          <w:b/>
          <w:color w:val="181818"/>
          <w:spacing w:val="-7"/>
          <w:sz w:val="26"/>
          <w:szCs w:val="26"/>
        </w:rPr>
        <w:t xml:space="preserve"> </w:t>
      </w:r>
      <w:r w:rsidRPr="001E4C9D">
        <w:rPr>
          <w:rFonts w:ascii="PT Astra Serif" w:hAnsi="PT Astra Serif"/>
          <w:b/>
          <w:sz w:val="26"/>
          <w:szCs w:val="26"/>
        </w:rPr>
        <w:t>ежегодном</w:t>
      </w:r>
      <w:r w:rsidRPr="001E4C9D">
        <w:rPr>
          <w:rFonts w:ascii="PT Astra Serif" w:hAnsi="PT Astra Serif"/>
          <w:b/>
          <w:spacing w:val="31"/>
          <w:sz w:val="26"/>
          <w:szCs w:val="26"/>
        </w:rPr>
        <w:t xml:space="preserve"> </w:t>
      </w:r>
      <w:r w:rsidRPr="001E4C9D">
        <w:rPr>
          <w:rFonts w:ascii="PT Astra Serif" w:hAnsi="PT Astra Serif"/>
          <w:b/>
          <w:color w:val="0C0C0C"/>
          <w:sz w:val="26"/>
          <w:szCs w:val="26"/>
        </w:rPr>
        <w:t>региональном</w:t>
      </w:r>
      <w:r w:rsidRPr="001E4C9D">
        <w:rPr>
          <w:rFonts w:ascii="PT Astra Serif" w:hAnsi="PT Astra Serif"/>
          <w:b/>
          <w:color w:val="0C0C0C"/>
          <w:spacing w:val="37"/>
          <w:sz w:val="26"/>
          <w:szCs w:val="26"/>
        </w:rPr>
        <w:t xml:space="preserve"> </w:t>
      </w:r>
      <w:r w:rsidRPr="001E4C9D">
        <w:rPr>
          <w:rFonts w:ascii="PT Astra Serif" w:hAnsi="PT Astra Serif"/>
          <w:b/>
          <w:color w:val="0C0C0C"/>
          <w:sz w:val="26"/>
          <w:szCs w:val="26"/>
        </w:rPr>
        <w:t>Конкурсе</w:t>
      </w:r>
      <w:r w:rsidRPr="001E4C9D">
        <w:rPr>
          <w:rFonts w:ascii="PT Astra Serif" w:hAnsi="PT Astra Serif"/>
          <w:b/>
          <w:color w:val="0C0C0C"/>
          <w:spacing w:val="13"/>
          <w:sz w:val="26"/>
          <w:szCs w:val="26"/>
        </w:rPr>
        <w:t xml:space="preserve"> </w:t>
      </w:r>
      <w:r w:rsidRPr="001E4C9D">
        <w:rPr>
          <w:rFonts w:ascii="PT Astra Serif" w:hAnsi="PT Astra Serif"/>
          <w:b/>
          <w:color w:val="0A0A0A"/>
          <w:sz w:val="26"/>
          <w:szCs w:val="26"/>
        </w:rPr>
        <w:t>«Экспортер</w:t>
      </w:r>
      <w:r w:rsidRPr="001E4C9D">
        <w:rPr>
          <w:rFonts w:ascii="PT Astra Serif" w:hAnsi="PT Astra Serif"/>
          <w:b/>
          <w:color w:val="0A0A0A"/>
          <w:spacing w:val="25"/>
          <w:sz w:val="26"/>
          <w:szCs w:val="26"/>
        </w:rPr>
        <w:t xml:space="preserve"> </w:t>
      </w:r>
      <w:r w:rsidRPr="001E4C9D">
        <w:rPr>
          <w:rFonts w:ascii="PT Astra Serif" w:hAnsi="PT Astra Serif"/>
          <w:b/>
          <w:sz w:val="26"/>
          <w:szCs w:val="26"/>
        </w:rPr>
        <w:t>года</w:t>
      </w:r>
      <w:r w:rsidR="00A306C6" w:rsidRPr="001E4C9D">
        <w:rPr>
          <w:rFonts w:ascii="PT Astra Serif" w:hAnsi="PT Astra Serif"/>
          <w:b/>
          <w:sz w:val="26"/>
          <w:szCs w:val="26"/>
        </w:rPr>
        <w:t>. Крупный бизнес</w:t>
      </w:r>
      <w:r w:rsidRPr="001E4C9D">
        <w:rPr>
          <w:rFonts w:ascii="PT Astra Serif" w:hAnsi="PT Astra Serif"/>
          <w:b/>
          <w:sz w:val="26"/>
          <w:szCs w:val="26"/>
        </w:rPr>
        <w:t>»</w:t>
      </w:r>
    </w:p>
    <w:p w:rsidR="0082638A" w:rsidRPr="001E4C9D" w:rsidRDefault="0082638A" w:rsidP="006417D6">
      <w:pPr>
        <w:spacing w:before="4" w:after="20" w:line="276" w:lineRule="auto"/>
        <w:ind w:left="573" w:right="646"/>
        <w:jc w:val="center"/>
        <w:rPr>
          <w:rFonts w:ascii="PT Astra Serif" w:hAnsi="PT Astra Serif"/>
          <w:b/>
          <w:sz w:val="26"/>
          <w:szCs w:val="26"/>
        </w:rPr>
      </w:pPr>
    </w:p>
    <w:p w:rsidR="00751AD4" w:rsidRPr="001E4C9D" w:rsidRDefault="0082638A" w:rsidP="00DD0CF1">
      <w:pPr>
        <w:pStyle w:val="af5"/>
        <w:spacing w:line="276" w:lineRule="auto"/>
        <w:jc w:val="center"/>
        <w:rPr>
          <w:rFonts w:ascii="PT Astra Serif" w:hAnsi="PT Astra Serif"/>
          <w:sz w:val="26"/>
          <w:szCs w:val="26"/>
        </w:rPr>
      </w:pPr>
      <w:r w:rsidRPr="001E4C9D">
        <w:rPr>
          <w:rFonts w:ascii="PT Astra Serif" w:hAnsi="PT Astra Serif"/>
          <w:w w:val="95"/>
          <w:sz w:val="26"/>
          <w:szCs w:val="26"/>
        </w:rPr>
        <w:t>Уважаемая Комиссия</w:t>
      </w:r>
      <w:r w:rsidR="00751AD4" w:rsidRPr="001E4C9D">
        <w:rPr>
          <w:rFonts w:ascii="PT Astra Serif" w:hAnsi="PT Astra Serif"/>
          <w:w w:val="95"/>
          <w:sz w:val="26"/>
          <w:szCs w:val="26"/>
        </w:rPr>
        <w:t>!</w:t>
      </w:r>
    </w:p>
    <w:p w:rsidR="00751AD4" w:rsidRPr="001E4C9D" w:rsidRDefault="00751AD4" w:rsidP="006417D6">
      <w:pPr>
        <w:tabs>
          <w:tab w:val="left" w:pos="9356"/>
        </w:tabs>
        <w:spacing w:before="1" w:after="240" w:line="276" w:lineRule="auto"/>
        <w:ind w:left="284" w:right="566" w:firstLine="11"/>
        <w:jc w:val="both"/>
        <w:rPr>
          <w:rFonts w:ascii="PT Astra Serif" w:hAnsi="PT Astra Serif"/>
          <w:sz w:val="26"/>
          <w:szCs w:val="26"/>
        </w:rPr>
      </w:pPr>
      <w:r w:rsidRPr="001E4C9D">
        <w:rPr>
          <w:rFonts w:ascii="PT Astra Serif" w:hAnsi="PT Astra Serif"/>
          <w:sz w:val="26"/>
          <w:szCs w:val="26"/>
        </w:rPr>
        <w:t xml:space="preserve">Изучив Положение </w:t>
      </w:r>
      <w:r w:rsidRPr="001E4C9D">
        <w:rPr>
          <w:rFonts w:ascii="PT Astra Serif" w:hAnsi="PT Astra Serif"/>
          <w:color w:val="0F0F0F"/>
          <w:sz w:val="26"/>
          <w:szCs w:val="26"/>
        </w:rPr>
        <w:t xml:space="preserve">о </w:t>
      </w:r>
      <w:r w:rsidR="0082638A" w:rsidRPr="001E4C9D">
        <w:rPr>
          <w:rFonts w:ascii="PT Astra Serif" w:hAnsi="PT Astra Serif"/>
          <w:color w:val="0F0F0F"/>
          <w:sz w:val="26"/>
          <w:szCs w:val="26"/>
        </w:rPr>
        <w:t xml:space="preserve">проведении ежегодного регионального конкурса </w:t>
      </w:r>
      <w:r w:rsidRPr="001E4C9D">
        <w:rPr>
          <w:rFonts w:ascii="PT Astra Serif" w:hAnsi="PT Astra Serif"/>
          <w:sz w:val="26"/>
          <w:szCs w:val="26"/>
        </w:rPr>
        <w:t>«Экспортер года</w:t>
      </w:r>
      <w:r w:rsidR="00A306C6" w:rsidRPr="001E4C9D">
        <w:rPr>
          <w:rFonts w:ascii="PT Astra Serif" w:hAnsi="PT Astra Serif"/>
          <w:sz w:val="26"/>
          <w:szCs w:val="26"/>
        </w:rPr>
        <w:t>. Крупный бизнес</w:t>
      </w:r>
      <w:r w:rsidRPr="001E4C9D">
        <w:rPr>
          <w:rFonts w:ascii="PT Astra Serif" w:hAnsi="PT Astra Serif"/>
          <w:sz w:val="26"/>
          <w:szCs w:val="26"/>
        </w:rPr>
        <w:t>»</w:t>
      </w:r>
      <w:r w:rsidR="006D2BA0" w:rsidRPr="001E4C9D">
        <w:rPr>
          <w:rFonts w:ascii="PT Astra Serif" w:hAnsi="PT Astra Serif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(далее</w:t>
      </w:r>
      <w:r w:rsidRPr="001E4C9D">
        <w:rPr>
          <w:rFonts w:ascii="PT Astra Serif" w:hAnsi="PT Astra Serif"/>
          <w:spacing w:val="16"/>
          <w:sz w:val="26"/>
          <w:szCs w:val="26"/>
        </w:rPr>
        <w:t xml:space="preserve"> </w:t>
      </w:r>
      <w:r w:rsidRPr="001E4C9D">
        <w:rPr>
          <w:rFonts w:ascii="PT Astra Serif" w:hAnsi="PT Astra Serif"/>
          <w:color w:val="181818"/>
          <w:sz w:val="26"/>
          <w:szCs w:val="26"/>
        </w:rPr>
        <w:t>-</w:t>
      </w:r>
      <w:r w:rsidRPr="001E4C9D">
        <w:rPr>
          <w:rFonts w:ascii="PT Astra Serif" w:hAnsi="PT Astra Serif"/>
          <w:color w:val="181818"/>
          <w:spacing w:val="2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Положение),</w:t>
      </w:r>
    </w:p>
    <w:p w:rsidR="00751AD4" w:rsidRPr="001E4C9D" w:rsidRDefault="00751AD4" w:rsidP="006417D6">
      <w:pPr>
        <w:tabs>
          <w:tab w:val="left" w:pos="9356"/>
        </w:tabs>
        <w:spacing w:after="120" w:line="276" w:lineRule="auto"/>
        <w:ind w:left="284" w:right="567"/>
        <w:jc w:val="both"/>
        <w:rPr>
          <w:rFonts w:ascii="PT Astra Serif" w:hAnsi="PT Astra Serif"/>
          <w:i/>
          <w:sz w:val="26"/>
          <w:szCs w:val="26"/>
        </w:rPr>
      </w:pPr>
      <w:r w:rsidRPr="001E4C9D">
        <w:rPr>
          <w:rFonts w:ascii="PT Astra Serif" w:hAnsi="PT Astra Serif"/>
          <w:i/>
          <w:w w:val="90"/>
          <w:sz w:val="26"/>
          <w:szCs w:val="26"/>
          <w:u w:val="single"/>
        </w:rPr>
        <w:t xml:space="preserve">наименование организации в </w:t>
      </w:r>
      <w:r w:rsidR="00E047D6" w:rsidRPr="001E4C9D">
        <w:rPr>
          <w:rFonts w:ascii="PT Astra Serif" w:hAnsi="PT Astra Serif"/>
          <w:i/>
          <w:w w:val="90"/>
          <w:sz w:val="26"/>
          <w:szCs w:val="26"/>
          <w:u w:val="single"/>
        </w:rPr>
        <w:t>соответствии</w:t>
      </w:r>
      <w:r w:rsidRPr="001E4C9D">
        <w:rPr>
          <w:rFonts w:ascii="PT Astra Serif" w:hAnsi="PT Astra Serif"/>
          <w:i/>
          <w:w w:val="90"/>
          <w:sz w:val="26"/>
          <w:szCs w:val="26"/>
          <w:u w:val="single"/>
        </w:rPr>
        <w:t xml:space="preserve"> с учредительными документами</w:t>
      </w:r>
      <w:r w:rsidR="0086245B" w:rsidRPr="001E4C9D">
        <w:rPr>
          <w:rFonts w:ascii="PT Astra Serif" w:hAnsi="PT Astra Serif"/>
          <w:i/>
          <w:sz w:val="26"/>
          <w:szCs w:val="26"/>
        </w:rPr>
        <w:t xml:space="preserve"> </w:t>
      </w:r>
      <w:r w:rsidR="0086245B" w:rsidRPr="001E4C9D">
        <w:rPr>
          <w:rFonts w:ascii="PT Astra Serif" w:hAnsi="PT Astra Serif"/>
          <w:i/>
          <w:sz w:val="26"/>
          <w:szCs w:val="26"/>
        </w:rPr>
        <w:br/>
      </w:r>
      <w:r w:rsidRPr="001E4C9D">
        <w:rPr>
          <w:rFonts w:ascii="PT Astra Serif" w:hAnsi="PT Astra Serif"/>
          <w:spacing w:val="-1"/>
          <w:sz w:val="26"/>
          <w:szCs w:val="26"/>
        </w:rPr>
        <w:t>(далее</w:t>
      </w:r>
      <w:r w:rsidRPr="001E4C9D">
        <w:rPr>
          <w:rFonts w:ascii="PT Astra Serif" w:hAnsi="PT Astra Serif"/>
          <w:spacing w:val="29"/>
          <w:sz w:val="26"/>
          <w:szCs w:val="26"/>
        </w:rPr>
        <w:t xml:space="preserve"> </w:t>
      </w:r>
      <w:r w:rsidRPr="001E4C9D">
        <w:rPr>
          <w:rFonts w:ascii="PT Astra Serif" w:hAnsi="PT Astra Serif"/>
          <w:spacing w:val="-1"/>
          <w:sz w:val="26"/>
          <w:szCs w:val="26"/>
        </w:rPr>
        <w:t>-</w:t>
      </w:r>
      <w:r w:rsidRPr="001E4C9D">
        <w:rPr>
          <w:rFonts w:ascii="PT Astra Serif" w:hAnsi="PT Astra Serif"/>
          <w:spacing w:val="32"/>
          <w:sz w:val="26"/>
          <w:szCs w:val="26"/>
        </w:rPr>
        <w:t xml:space="preserve"> </w:t>
      </w:r>
      <w:r w:rsidRPr="001E4C9D">
        <w:rPr>
          <w:rFonts w:ascii="PT Astra Serif" w:hAnsi="PT Astra Serif"/>
          <w:spacing w:val="-1"/>
          <w:sz w:val="26"/>
          <w:szCs w:val="26"/>
        </w:rPr>
        <w:t>участник)</w:t>
      </w:r>
      <w:r w:rsidRPr="001E4C9D">
        <w:rPr>
          <w:rFonts w:ascii="PT Astra Serif" w:hAnsi="PT Astra Serif"/>
          <w:spacing w:val="17"/>
          <w:sz w:val="26"/>
          <w:szCs w:val="26"/>
        </w:rPr>
        <w:t xml:space="preserve"> </w:t>
      </w:r>
      <w:r w:rsidRPr="001E4C9D">
        <w:rPr>
          <w:rFonts w:ascii="PT Astra Serif" w:hAnsi="PT Astra Serif"/>
          <w:spacing w:val="-1"/>
          <w:sz w:val="26"/>
          <w:szCs w:val="26"/>
        </w:rPr>
        <w:t>сообщае</w:t>
      </w:r>
      <w:r w:rsidR="00B24917" w:rsidRPr="001E4C9D">
        <w:rPr>
          <w:rFonts w:ascii="PT Astra Serif" w:hAnsi="PT Astra Serif"/>
          <w:spacing w:val="-1"/>
          <w:sz w:val="26"/>
          <w:szCs w:val="26"/>
        </w:rPr>
        <w:t>т</w:t>
      </w:r>
      <w:r w:rsidRPr="001E4C9D">
        <w:rPr>
          <w:rFonts w:ascii="PT Astra Serif" w:hAnsi="PT Astra Serif"/>
          <w:spacing w:val="30"/>
          <w:sz w:val="26"/>
          <w:szCs w:val="26"/>
        </w:rPr>
        <w:t xml:space="preserve"> </w:t>
      </w:r>
      <w:r w:rsidRPr="001E4C9D">
        <w:rPr>
          <w:rFonts w:ascii="PT Astra Serif" w:hAnsi="PT Astra Serif"/>
          <w:spacing w:val="-1"/>
          <w:sz w:val="26"/>
          <w:szCs w:val="26"/>
        </w:rPr>
        <w:t>о</w:t>
      </w:r>
      <w:r w:rsidRPr="001E4C9D">
        <w:rPr>
          <w:rFonts w:ascii="PT Astra Serif" w:hAnsi="PT Astra Serif"/>
          <w:spacing w:val="13"/>
          <w:sz w:val="26"/>
          <w:szCs w:val="26"/>
        </w:rPr>
        <w:t xml:space="preserve"> </w:t>
      </w:r>
      <w:r w:rsidRPr="001E4C9D">
        <w:rPr>
          <w:rFonts w:ascii="PT Astra Serif" w:hAnsi="PT Astra Serif"/>
          <w:spacing w:val="-1"/>
          <w:sz w:val="26"/>
          <w:szCs w:val="26"/>
        </w:rPr>
        <w:t>согласии</w:t>
      </w:r>
      <w:r w:rsidRPr="001E4C9D">
        <w:rPr>
          <w:rFonts w:ascii="PT Astra Serif" w:hAnsi="PT Astra Serif"/>
          <w:spacing w:val="35"/>
          <w:sz w:val="26"/>
          <w:szCs w:val="26"/>
        </w:rPr>
        <w:t xml:space="preserve"> </w:t>
      </w:r>
      <w:r w:rsidRPr="001E4C9D">
        <w:rPr>
          <w:rFonts w:ascii="PT Astra Serif" w:hAnsi="PT Astra Serif"/>
          <w:spacing w:val="-1"/>
          <w:sz w:val="26"/>
          <w:szCs w:val="26"/>
        </w:rPr>
        <w:t>участвовать</w:t>
      </w:r>
      <w:r w:rsidRPr="001E4C9D">
        <w:rPr>
          <w:rFonts w:ascii="PT Astra Serif" w:hAnsi="PT Astra Serif"/>
          <w:spacing w:val="33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в</w:t>
      </w:r>
      <w:r w:rsidRPr="001E4C9D">
        <w:rPr>
          <w:rFonts w:ascii="PT Astra Serif" w:hAnsi="PT Astra Serif"/>
          <w:spacing w:val="14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ежегодном региональном</w:t>
      </w:r>
      <w:r w:rsidRPr="001E4C9D">
        <w:rPr>
          <w:rFonts w:ascii="PT Astra Serif" w:hAnsi="PT Astra Serif"/>
          <w:spacing w:val="40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 xml:space="preserve">конкурсе </w:t>
      </w:r>
      <w:r w:rsidRPr="001E4C9D">
        <w:rPr>
          <w:rFonts w:ascii="PT Astra Serif" w:hAnsi="PT Astra Serif"/>
          <w:w w:val="95"/>
          <w:sz w:val="26"/>
          <w:szCs w:val="26"/>
        </w:rPr>
        <w:t>«Экспортер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года</w:t>
      </w:r>
      <w:r w:rsidR="00A306C6" w:rsidRPr="001E4C9D">
        <w:rPr>
          <w:rFonts w:ascii="PT Astra Serif" w:hAnsi="PT Astra Serif"/>
          <w:w w:val="95"/>
          <w:sz w:val="26"/>
          <w:szCs w:val="26"/>
        </w:rPr>
        <w:t>. Крупный бизнес</w:t>
      </w:r>
      <w:r w:rsidRPr="001E4C9D">
        <w:rPr>
          <w:rFonts w:ascii="PT Astra Serif" w:hAnsi="PT Astra Serif"/>
          <w:w w:val="95"/>
          <w:sz w:val="26"/>
          <w:szCs w:val="26"/>
        </w:rPr>
        <w:t>»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(далее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-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конкурс)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color w:val="0E0E0E"/>
          <w:w w:val="95"/>
          <w:sz w:val="26"/>
          <w:szCs w:val="26"/>
        </w:rPr>
        <w:t>на</w:t>
      </w:r>
      <w:r w:rsidRPr="001E4C9D">
        <w:rPr>
          <w:rFonts w:ascii="PT Astra Serif" w:hAnsi="PT Astra Serif"/>
          <w:color w:val="0E0E0E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условиях,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установленных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Положением,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и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направляе</w:t>
      </w:r>
      <w:r w:rsidR="00C7212C" w:rsidRPr="001E4C9D">
        <w:rPr>
          <w:rFonts w:ascii="PT Astra Serif" w:hAnsi="PT Astra Serif"/>
          <w:w w:val="95"/>
          <w:sz w:val="26"/>
          <w:szCs w:val="26"/>
        </w:rPr>
        <w:t>т</w:t>
      </w:r>
      <w:r w:rsidRPr="001E4C9D">
        <w:rPr>
          <w:rFonts w:ascii="PT Astra Serif" w:hAnsi="PT Astra Serif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заявку</w:t>
      </w:r>
      <w:r w:rsidRPr="001E4C9D">
        <w:rPr>
          <w:rFonts w:ascii="PT Astra Serif" w:hAnsi="PT Astra Serif"/>
          <w:spacing w:val="3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на</w:t>
      </w:r>
      <w:r w:rsidRPr="001E4C9D">
        <w:rPr>
          <w:rFonts w:ascii="PT Astra Serif" w:hAnsi="PT Astra Serif"/>
          <w:spacing w:val="17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участие</w:t>
      </w:r>
      <w:r w:rsidRPr="001E4C9D">
        <w:rPr>
          <w:rFonts w:ascii="PT Astra Serif" w:hAnsi="PT Astra Serif"/>
          <w:spacing w:val="21"/>
          <w:sz w:val="26"/>
          <w:szCs w:val="26"/>
        </w:rPr>
        <w:t xml:space="preserve"> </w:t>
      </w:r>
      <w:r w:rsidRPr="001E4C9D">
        <w:rPr>
          <w:rFonts w:ascii="PT Astra Serif" w:hAnsi="PT Astra Serif"/>
          <w:color w:val="232323"/>
          <w:sz w:val="26"/>
          <w:szCs w:val="26"/>
        </w:rPr>
        <w:t>в</w:t>
      </w:r>
      <w:r w:rsidRPr="001E4C9D">
        <w:rPr>
          <w:rFonts w:ascii="PT Astra Serif" w:hAnsi="PT Astra Serif"/>
          <w:color w:val="232323"/>
          <w:spacing w:val="8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конкурсе.</w:t>
      </w:r>
    </w:p>
    <w:p w:rsidR="00751AD4" w:rsidRPr="001E4C9D" w:rsidRDefault="00751AD4" w:rsidP="006417D6">
      <w:pPr>
        <w:tabs>
          <w:tab w:val="left" w:pos="9356"/>
        </w:tabs>
        <w:spacing w:after="240" w:line="276" w:lineRule="auto"/>
        <w:ind w:left="284" w:right="566"/>
        <w:rPr>
          <w:rFonts w:ascii="PT Astra Serif" w:hAnsi="PT Astra Serif"/>
          <w:sz w:val="26"/>
          <w:szCs w:val="26"/>
        </w:rPr>
      </w:pPr>
      <w:r w:rsidRPr="001E4C9D">
        <w:rPr>
          <w:rFonts w:ascii="PT Astra Serif" w:hAnsi="PT Astra Serif"/>
          <w:w w:val="95"/>
          <w:sz w:val="26"/>
          <w:szCs w:val="26"/>
        </w:rPr>
        <w:t>Участник</w:t>
      </w:r>
      <w:r w:rsidRPr="001E4C9D">
        <w:rPr>
          <w:rFonts w:ascii="PT Astra Serif" w:hAnsi="PT Astra Serif"/>
          <w:spacing w:val="28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подтверждает,</w:t>
      </w:r>
      <w:r w:rsidRPr="001E4C9D">
        <w:rPr>
          <w:rFonts w:ascii="PT Astra Serif" w:hAnsi="PT Astra Serif"/>
          <w:spacing w:val="5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что</w:t>
      </w:r>
      <w:r w:rsidRPr="001E4C9D">
        <w:rPr>
          <w:rFonts w:ascii="PT Astra Serif" w:hAnsi="PT Astra Serif"/>
          <w:spacing w:val="10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ознакомлен</w:t>
      </w:r>
      <w:r w:rsidRPr="001E4C9D">
        <w:rPr>
          <w:rFonts w:ascii="PT Astra Serif" w:hAnsi="PT Astra Serif"/>
          <w:spacing w:val="40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с</w:t>
      </w:r>
      <w:r w:rsidRPr="001E4C9D">
        <w:rPr>
          <w:rFonts w:ascii="PT Astra Serif" w:hAnsi="PT Astra Serif"/>
          <w:spacing w:val="6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Положением</w:t>
      </w:r>
      <w:r w:rsidRPr="001E4C9D">
        <w:rPr>
          <w:rFonts w:ascii="PT Astra Serif" w:hAnsi="PT Astra Serif"/>
          <w:spacing w:val="34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в</w:t>
      </w:r>
      <w:r w:rsidRPr="001E4C9D">
        <w:rPr>
          <w:rFonts w:ascii="PT Astra Serif" w:hAnsi="PT Astra Serif"/>
          <w:spacing w:val="5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полном</w:t>
      </w:r>
      <w:r w:rsidRPr="001E4C9D">
        <w:rPr>
          <w:rFonts w:ascii="PT Astra Serif" w:hAnsi="PT Astra Serif"/>
          <w:spacing w:val="24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объеме.</w:t>
      </w:r>
    </w:p>
    <w:p w:rsidR="00751AD4" w:rsidRPr="001E4C9D" w:rsidRDefault="00751AD4" w:rsidP="006417D6">
      <w:pPr>
        <w:tabs>
          <w:tab w:val="left" w:pos="9356"/>
        </w:tabs>
        <w:spacing w:after="240" w:line="276" w:lineRule="auto"/>
        <w:ind w:left="284" w:right="566" w:hanging="2"/>
        <w:jc w:val="both"/>
        <w:rPr>
          <w:rFonts w:ascii="PT Astra Serif" w:hAnsi="PT Astra Serif"/>
          <w:sz w:val="26"/>
          <w:szCs w:val="26"/>
        </w:rPr>
      </w:pPr>
      <w:r w:rsidRPr="001E4C9D">
        <w:rPr>
          <w:rFonts w:ascii="PT Astra Serif" w:hAnsi="PT Astra Serif"/>
          <w:spacing w:val="-1"/>
          <w:sz w:val="26"/>
          <w:szCs w:val="26"/>
        </w:rPr>
        <w:t xml:space="preserve">Участник согласен </w:t>
      </w:r>
      <w:r w:rsidRPr="001E4C9D">
        <w:rPr>
          <w:rFonts w:ascii="PT Astra Serif" w:hAnsi="PT Astra Serif"/>
          <w:color w:val="2A2A2A"/>
          <w:spacing w:val="-1"/>
          <w:sz w:val="26"/>
          <w:szCs w:val="26"/>
        </w:rPr>
        <w:t xml:space="preserve">с </w:t>
      </w:r>
      <w:r w:rsidRPr="001E4C9D">
        <w:rPr>
          <w:rFonts w:ascii="PT Astra Serif" w:hAnsi="PT Astra Serif"/>
          <w:spacing w:val="-1"/>
          <w:sz w:val="26"/>
          <w:szCs w:val="26"/>
        </w:rPr>
        <w:t xml:space="preserve">тем, что в случае, </w:t>
      </w:r>
      <w:r w:rsidRPr="001E4C9D">
        <w:rPr>
          <w:rFonts w:ascii="PT Astra Serif" w:hAnsi="PT Astra Serif"/>
          <w:color w:val="0C0C0C"/>
          <w:spacing w:val="-1"/>
          <w:sz w:val="26"/>
          <w:szCs w:val="26"/>
        </w:rPr>
        <w:t xml:space="preserve">если </w:t>
      </w:r>
      <w:r w:rsidRPr="001E4C9D">
        <w:rPr>
          <w:rFonts w:ascii="PT Astra Serif" w:hAnsi="PT Astra Serif"/>
          <w:spacing w:val="-1"/>
          <w:sz w:val="26"/>
          <w:szCs w:val="26"/>
        </w:rPr>
        <w:t xml:space="preserve">конкурсная документация </w:t>
      </w:r>
      <w:r w:rsidRPr="001E4C9D">
        <w:rPr>
          <w:rFonts w:ascii="PT Astra Serif" w:hAnsi="PT Astra Serif"/>
          <w:sz w:val="26"/>
          <w:szCs w:val="26"/>
        </w:rPr>
        <w:t xml:space="preserve">предоставлена им </w:t>
      </w:r>
      <w:r w:rsidRPr="001E4C9D">
        <w:rPr>
          <w:rFonts w:ascii="PT Astra Serif" w:hAnsi="PT Astra Serif"/>
          <w:color w:val="0C0C0C"/>
          <w:sz w:val="26"/>
          <w:szCs w:val="26"/>
        </w:rPr>
        <w:t xml:space="preserve">не </w:t>
      </w:r>
      <w:r w:rsidRPr="001E4C9D">
        <w:rPr>
          <w:rFonts w:ascii="PT Astra Serif" w:hAnsi="PT Astra Serif"/>
          <w:sz w:val="26"/>
          <w:szCs w:val="26"/>
        </w:rPr>
        <w:t>в</w:t>
      </w:r>
      <w:r w:rsidRPr="001E4C9D">
        <w:rPr>
          <w:rFonts w:ascii="PT Astra Serif" w:hAnsi="PT Astra Serif"/>
          <w:spacing w:val="-48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полном</w:t>
      </w:r>
      <w:r w:rsidRPr="001E4C9D">
        <w:rPr>
          <w:rFonts w:ascii="PT Astra Serif" w:hAnsi="PT Astra Serif"/>
          <w:spacing w:val="16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комплекте,</w:t>
      </w:r>
      <w:r w:rsidRPr="001E4C9D">
        <w:rPr>
          <w:rFonts w:ascii="PT Astra Serif" w:hAnsi="PT Astra Serif"/>
          <w:spacing w:val="24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он</w:t>
      </w:r>
      <w:r w:rsidRPr="001E4C9D">
        <w:rPr>
          <w:rFonts w:ascii="PT Astra Serif" w:hAnsi="PT Astra Serif"/>
          <w:spacing w:val="6"/>
          <w:sz w:val="26"/>
          <w:szCs w:val="26"/>
        </w:rPr>
        <w:t xml:space="preserve"> </w:t>
      </w:r>
      <w:r w:rsidRPr="001E4C9D">
        <w:rPr>
          <w:rFonts w:ascii="PT Astra Serif" w:hAnsi="PT Astra Serif"/>
          <w:color w:val="0C0C0C"/>
          <w:sz w:val="26"/>
          <w:szCs w:val="26"/>
        </w:rPr>
        <w:t>не</w:t>
      </w:r>
      <w:r w:rsidRPr="001E4C9D">
        <w:rPr>
          <w:rFonts w:ascii="PT Astra Serif" w:hAnsi="PT Astra Serif"/>
          <w:color w:val="0C0C0C"/>
          <w:spacing w:val="5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будет</w:t>
      </w:r>
      <w:r w:rsidRPr="001E4C9D">
        <w:rPr>
          <w:rFonts w:ascii="PT Astra Serif" w:hAnsi="PT Astra Serif"/>
          <w:spacing w:val="8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допущен</w:t>
      </w:r>
      <w:r w:rsidRPr="001E4C9D">
        <w:rPr>
          <w:rFonts w:ascii="PT Astra Serif" w:hAnsi="PT Astra Serif"/>
          <w:spacing w:val="20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к</w:t>
      </w:r>
      <w:r w:rsidRPr="001E4C9D">
        <w:rPr>
          <w:rFonts w:ascii="PT Astra Serif" w:hAnsi="PT Astra Serif"/>
          <w:spacing w:val="17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участию</w:t>
      </w:r>
      <w:r w:rsidRPr="001E4C9D">
        <w:rPr>
          <w:rFonts w:ascii="PT Astra Serif" w:hAnsi="PT Astra Serif"/>
          <w:spacing w:val="16"/>
          <w:sz w:val="26"/>
          <w:szCs w:val="26"/>
        </w:rPr>
        <w:t xml:space="preserve"> </w:t>
      </w:r>
      <w:r w:rsidRPr="001E4C9D">
        <w:rPr>
          <w:rFonts w:ascii="PT Astra Serif" w:hAnsi="PT Astra Serif"/>
          <w:color w:val="151515"/>
          <w:sz w:val="26"/>
          <w:szCs w:val="26"/>
        </w:rPr>
        <w:t xml:space="preserve">в </w:t>
      </w:r>
      <w:r w:rsidRPr="001E4C9D">
        <w:rPr>
          <w:rFonts w:ascii="PT Astra Serif" w:hAnsi="PT Astra Serif"/>
          <w:sz w:val="26"/>
          <w:szCs w:val="26"/>
        </w:rPr>
        <w:t>конкурсе.</w:t>
      </w:r>
    </w:p>
    <w:p w:rsidR="00751AD4" w:rsidRPr="001E4C9D" w:rsidRDefault="00751AD4" w:rsidP="006417D6">
      <w:pPr>
        <w:tabs>
          <w:tab w:val="left" w:pos="9356"/>
        </w:tabs>
        <w:spacing w:after="240" w:line="276" w:lineRule="auto"/>
        <w:ind w:left="284" w:right="566"/>
        <w:jc w:val="both"/>
        <w:rPr>
          <w:rFonts w:ascii="PT Astra Serif" w:hAnsi="PT Astra Serif"/>
          <w:sz w:val="26"/>
          <w:szCs w:val="26"/>
        </w:rPr>
      </w:pPr>
      <w:r w:rsidRPr="001E4C9D">
        <w:rPr>
          <w:rFonts w:ascii="PT Astra Serif" w:hAnsi="PT Astra Serif"/>
          <w:w w:val="95"/>
          <w:sz w:val="26"/>
          <w:szCs w:val="26"/>
        </w:rPr>
        <w:t>Участник</w:t>
      </w:r>
      <w:r w:rsidRPr="001E4C9D">
        <w:rPr>
          <w:rFonts w:ascii="PT Astra Serif" w:hAnsi="PT Astra Serif"/>
          <w:spacing w:val="22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гарантирует</w:t>
      </w:r>
      <w:r w:rsidRPr="001E4C9D">
        <w:rPr>
          <w:rFonts w:ascii="PT Astra Serif" w:hAnsi="PT Astra Serif"/>
          <w:spacing w:val="20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достоверность</w:t>
      </w:r>
      <w:r w:rsidRPr="001E4C9D">
        <w:rPr>
          <w:rFonts w:ascii="PT Astra Serif" w:hAnsi="PT Astra Serif"/>
          <w:spacing w:val="33"/>
          <w:w w:val="95"/>
          <w:sz w:val="26"/>
          <w:szCs w:val="26"/>
        </w:rPr>
        <w:t xml:space="preserve"> </w:t>
      </w:r>
      <w:r w:rsidR="00100176" w:rsidRPr="001E4C9D">
        <w:rPr>
          <w:rFonts w:ascii="PT Astra Serif" w:hAnsi="PT Astra Serif"/>
          <w:w w:val="95"/>
          <w:sz w:val="26"/>
          <w:szCs w:val="26"/>
        </w:rPr>
        <w:t xml:space="preserve">информации, </w:t>
      </w:r>
      <w:r w:rsidRPr="001E4C9D">
        <w:rPr>
          <w:rFonts w:ascii="PT Astra Serif" w:hAnsi="PT Astra Serif"/>
          <w:w w:val="95"/>
          <w:sz w:val="26"/>
          <w:szCs w:val="26"/>
        </w:rPr>
        <w:t>представленной</w:t>
      </w:r>
      <w:r w:rsidRPr="001E4C9D">
        <w:rPr>
          <w:rFonts w:ascii="PT Astra Serif" w:hAnsi="PT Astra Serif"/>
          <w:spacing w:val="15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им</w:t>
      </w:r>
      <w:r w:rsidRPr="001E4C9D">
        <w:rPr>
          <w:rFonts w:ascii="PT Astra Serif" w:hAnsi="PT Astra Serif"/>
          <w:spacing w:val="7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в</w:t>
      </w:r>
      <w:r w:rsidRPr="001E4C9D">
        <w:rPr>
          <w:rFonts w:ascii="PT Astra Serif" w:hAnsi="PT Astra Serif"/>
          <w:spacing w:val="-2"/>
          <w:w w:val="95"/>
          <w:sz w:val="26"/>
          <w:szCs w:val="26"/>
        </w:rPr>
        <w:t xml:space="preserve"> </w:t>
      </w:r>
      <w:r w:rsidR="00100176" w:rsidRPr="001E4C9D">
        <w:rPr>
          <w:rFonts w:ascii="PT Astra Serif" w:hAnsi="PT Astra Serif"/>
          <w:w w:val="95"/>
          <w:sz w:val="26"/>
          <w:szCs w:val="26"/>
        </w:rPr>
        <w:t>конкурсной документации</w:t>
      </w:r>
      <w:r w:rsidRPr="001E4C9D">
        <w:rPr>
          <w:rFonts w:ascii="PT Astra Serif" w:hAnsi="PT Astra Serif"/>
          <w:w w:val="95"/>
          <w:sz w:val="26"/>
          <w:szCs w:val="26"/>
        </w:rPr>
        <w:t>.</w:t>
      </w:r>
      <w:r w:rsidR="00C7212C" w:rsidRPr="001E4C9D">
        <w:rPr>
          <w:rFonts w:ascii="PT Astra Serif" w:hAnsi="PT Astra Serif"/>
          <w:sz w:val="26"/>
          <w:szCs w:val="26"/>
        </w:rPr>
        <w:t xml:space="preserve"> </w:t>
      </w:r>
      <w:r w:rsidR="00E047D6" w:rsidRPr="001E4C9D">
        <w:rPr>
          <w:rFonts w:ascii="PT Astra Serif" w:hAnsi="PT Astra Serif"/>
          <w:color w:val="161616"/>
          <w:spacing w:val="-1"/>
          <w:sz w:val="26"/>
          <w:szCs w:val="26"/>
        </w:rPr>
        <w:t>У</w:t>
      </w:r>
      <w:r w:rsidRPr="001E4C9D">
        <w:rPr>
          <w:rFonts w:ascii="PT Astra Serif" w:hAnsi="PT Astra Serif"/>
          <w:spacing w:val="-1"/>
          <w:sz w:val="26"/>
          <w:szCs w:val="26"/>
        </w:rPr>
        <w:t>частник</w:t>
      </w:r>
      <w:r w:rsidR="00C7212C" w:rsidRPr="001E4C9D">
        <w:rPr>
          <w:rFonts w:ascii="PT Astra Serif" w:hAnsi="PT Astra Serif"/>
          <w:spacing w:val="-1"/>
          <w:sz w:val="26"/>
          <w:szCs w:val="26"/>
        </w:rPr>
        <w:t>у</w:t>
      </w:r>
      <w:r w:rsidRPr="001E4C9D">
        <w:rPr>
          <w:rFonts w:ascii="PT Astra Serif" w:hAnsi="PT Astra Serif"/>
          <w:sz w:val="26"/>
          <w:szCs w:val="26"/>
        </w:rPr>
        <w:t xml:space="preserve"> </w:t>
      </w:r>
      <w:r w:rsidRPr="001E4C9D">
        <w:rPr>
          <w:rFonts w:ascii="PT Astra Serif" w:hAnsi="PT Astra Serif"/>
          <w:spacing w:val="-1"/>
          <w:sz w:val="26"/>
          <w:szCs w:val="26"/>
        </w:rPr>
        <w:t>известно,</w:t>
      </w:r>
      <w:r w:rsidRPr="001E4C9D">
        <w:rPr>
          <w:rFonts w:ascii="PT Astra Serif" w:hAnsi="PT Astra Serif"/>
          <w:sz w:val="26"/>
          <w:szCs w:val="26"/>
        </w:rPr>
        <w:t xml:space="preserve"> </w:t>
      </w:r>
      <w:r w:rsidRPr="001E4C9D">
        <w:rPr>
          <w:rFonts w:ascii="PT Astra Serif" w:hAnsi="PT Astra Serif"/>
          <w:spacing w:val="-1"/>
          <w:sz w:val="26"/>
          <w:szCs w:val="26"/>
        </w:rPr>
        <w:t>что</w:t>
      </w:r>
      <w:r w:rsidRPr="001E4C9D">
        <w:rPr>
          <w:rFonts w:ascii="PT Astra Serif" w:hAnsi="PT Astra Serif"/>
          <w:sz w:val="26"/>
          <w:szCs w:val="26"/>
        </w:rPr>
        <w:t xml:space="preserve"> </w:t>
      </w:r>
      <w:r w:rsidRPr="001E4C9D">
        <w:rPr>
          <w:rFonts w:ascii="PT Astra Serif" w:hAnsi="PT Astra Serif"/>
          <w:color w:val="0C0C0C"/>
          <w:spacing w:val="-1"/>
          <w:sz w:val="26"/>
          <w:szCs w:val="26"/>
        </w:rPr>
        <w:t>в</w:t>
      </w:r>
      <w:r w:rsidRPr="001E4C9D">
        <w:rPr>
          <w:rFonts w:ascii="PT Astra Serif" w:hAnsi="PT Astra Serif"/>
          <w:color w:val="0C0C0C"/>
          <w:sz w:val="26"/>
          <w:szCs w:val="26"/>
        </w:rPr>
        <w:t xml:space="preserve"> </w:t>
      </w:r>
      <w:r w:rsidRPr="001E4C9D">
        <w:rPr>
          <w:rFonts w:ascii="PT Astra Serif" w:hAnsi="PT Astra Serif"/>
          <w:spacing w:val="-1"/>
          <w:sz w:val="26"/>
          <w:szCs w:val="26"/>
        </w:rPr>
        <w:t>случае</w:t>
      </w:r>
      <w:r w:rsidRPr="001E4C9D">
        <w:rPr>
          <w:rFonts w:ascii="PT Astra Serif" w:hAnsi="PT Astra Serif"/>
          <w:sz w:val="26"/>
          <w:szCs w:val="26"/>
        </w:rPr>
        <w:t xml:space="preserve"> </w:t>
      </w:r>
      <w:r w:rsidRPr="001E4C9D">
        <w:rPr>
          <w:rFonts w:ascii="PT Astra Serif" w:hAnsi="PT Astra Serif"/>
          <w:spacing w:val="-1"/>
          <w:sz w:val="26"/>
          <w:szCs w:val="26"/>
        </w:rPr>
        <w:t>установления</w:t>
      </w:r>
      <w:r w:rsidRPr="001E4C9D">
        <w:rPr>
          <w:rFonts w:ascii="PT Astra Serif" w:hAnsi="PT Astra Serif"/>
          <w:sz w:val="26"/>
          <w:szCs w:val="26"/>
        </w:rPr>
        <w:t xml:space="preserve"> </w:t>
      </w:r>
      <w:r w:rsidR="00E047D6" w:rsidRPr="001E4C9D">
        <w:rPr>
          <w:rFonts w:ascii="PT Astra Serif" w:hAnsi="PT Astra Serif"/>
          <w:sz w:val="26"/>
          <w:szCs w:val="26"/>
        </w:rPr>
        <w:t>недостоверности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предоставленной им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color w:val="181818"/>
          <w:w w:val="95"/>
          <w:sz w:val="26"/>
          <w:szCs w:val="26"/>
        </w:rPr>
        <w:t xml:space="preserve">в </w:t>
      </w:r>
      <w:r w:rsidRPr="001E4C9D">
        <w:rPr>
          <w:rFonts w:ascii="PT Astra Serif" w:hAnsi="PT Astra Serif"/>
          <w:w w:val="95"/>
          <w:sz w:val="26"/>
          <w:szCs w:val="26"/>
        </w:rPr>
        <w:t>заявке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информации,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="00C7212C" w:rsidRPr="001E4C9D">
        <w:rPr>
          <w:rFonts w:ascii="PT Astra Serif" w:hAnsi="PT Astra Serif"/>
          <w:w w:val="95"/>
          <w:sz w:val="26"/>
          <w:szCs w:val="26"/>
        </w:rPr>
        <w:t xml:space="preserve">он </w:t>
      </w:r>
      <w:r w:rsidRPr="001E4C9D">
        <w:rPr>
          <w:rFonts w:ascii="PT Astra Serif" w:hAnsi="PT Astra Serif"/>
          <w:w w:val="95"/>
          <w:sz w:val="26"/>
          <w:szCs w:val="26"/>
        </w:rPr>
        <w:t>может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быть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отстранен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Комиссией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color w:val="111111"/>
          <w:w w:val="95"/>
          <w:sz w:val="26"/>
          <w:szCs w:val="26"/>
        </w:rPr>
        <w:t>по</w:t>
      </w:r>
      <w:r w:rsidRPr="001E4C9D">
        <w:rPr>
          <w:rFonts w:ascii="PT Astra Serif" w:hAnsi="PT Astra Serif"/>
          <w:color w:val="111111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подведению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итогов ежегодного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регионального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конкурса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«Экспортер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года</w:t>
      </w:r>
      <w:r w:rsidR="00A306C6" w:rsidRPr="001E4C9D">
        <w:rPr>
          <w:rFonts w:ascii="PT Astra Serif" w:hAnsi="PT Astra Serif"/>
          <w:sz w:val="26"/>
          <w:szCs w:val="26"/>
        </w:rPr>
        <w:t>. Крупный бизнес</w:t>
      </w:r>
      <w:r w:rsidRPr="001E4C9D">
        <w:rPr>
          <w:rFonts w:ascii="PT Astra Serif" w:hAnsi="PT Astra Serif"/>
          <w:sz w:val="26"/>
          <w:szCs w:val="26"/>
        </w:rPr>
        <w:t>» от участия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color w:val="131313"/>
          <w:sz w:val="26"/>
          <w:szCs w:val="26"/>
        </w:rPr>
        <w:t>в</w:t>
      </w:r>
      <w:r w:rsidRPr="001E4C9D">
        <w:rPr>
          <w:rFonts w:ascii="PT Astra Serif" w:hAnsi="PT Astra Serif"/>
          <w:color w:val="131313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конкурсе</w:t>
      </w:r>
      <w:r w:rsidRPr="001E4C9D">
        <w:rPr>
          <w:rFonts w:ascii="PT Astra Serif" w:hAnsi="PT Astra Serif"/>
          <w:spacing w:val="6"/>
          <w:sz w:val="26"/>
          <w:szCs w:val="26"/>
        </w:rPr>
        <w:t xml:space="preserve"> </w:t>
      </w:r>
      <w:r w:rsidRPr="001E4C9D">
        <w:rPr>
          <w:rFonts w:ascii="PT Astra Serif" w:hAnsi="PT Astra Serif"/>
          <w:color w:val="161616"/>
          <w:sz w:val="26"/>
          <w:szCs w:val="26"/>
        </w:rPr>
        <w:t>на</w:t>
      </w:r>
      <w:r w:rsidRPr="001E4C9D">
        <w:rPr>
          <w:rFonts w:ascii="PT Astra Serif" w:hAnsi="PT Astra Serif"/>
          <w:color w:val="161616"/>
          <w:spacing w:val="-5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любом</w:t>
      </w:r>
      <w:r w:rsidRPr="001E4C9D">
        <w:rPr>
          <w:rFonts w:ascii="PT Astra Serif" w:hAnsi="PT Astra Serif"/>
          <w:spacing w:val="12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этапе</w:t>
      </w:r>
      <w:r w:rsidRPr="001E4C9D">
        <w:rPr>
          <w:rFonts w:ascii="PT Astra Serif" w:hAnsi="PT Astra Serif"/>
          <w:spacing w:val="2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его</w:t>
      </w:r>
      <w:r w:rsidRPr="001E4C9D">
        <w:rPr>
          <w:rFonts w:ascii="PT Astra Serif" w:hAnsi="PT Astra Serif"/>
          <w:spacing w:val="-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проведения</w:t>
      </w:r>
      <w:r w:rsidRPr="001E4C9D">
        <w:rPr>
          <w:rFonts w:ascii="PT Astra Serif" w:hAnsi="PT Astra Serif"/>
          <w:spacing w:val="10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вплоть</w:t>
      </w:r>
      <w:r w:rsidRPr="001E4C9D">
        <w:rPr>
          <w:rFonts w:ascii="PT Astra Serif" w:hAnsi="PT Astra Serif"/>
          <w:spacing w:val="2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до</w:t>
      </w:r>
      <w:r w:rsidRPr="001E4C9D">
        <w:rPr>
          <w:rFonts w:ascii="PT Astra Serif" w:hAnsi="PT Astra Serif"/>
          <w:spacing w:val="-5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подведения</w:t>
      </w:r>
      <w:r w:rsidRPr="001E4C9D">
        <w:rPr>
          <w:rFonts w:ascii="PT Astra Serif" w:hAnsi="PT Astra Serif"/>
          <w:spacing w:val="17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итогов</w:t>
      </w:r>
      <w:r w:rsidRPr="001E4C9D">
        <w:rPr>
          <w:rFonts w:ascii="PT Astra Serif" w:hAnsi="PT Astra Serif"/>
          <w:spacing w:val="5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конкурса.</w:t>
      </w:r>
    </w:p>
    <w:p w:rsidR="00EB456E" w:rsidRPr="001E4C9D" w:rsidRDefault="00751AD4" w:rsidP="006417D6">
      <w:pPr>
        <w:tabs>
          <w:tab w:val="left" w:pos="9356"/>
        </w:tabs>
        <w:spacing w:before="1" w:after="240" w:line="276" w:lineRule="auto"/>
        <w:ind w:left="284" w:right="566" w:firstLine="7"/>
        <w:jc w:val="both"/>
        <w:rPr>
          <w:rFonts w:ascii="PT Astra Serif" w:hAnsi="PT Astra Serif"/>
          <w:sz w:val="26"/>
          <w:szCs w:val="26"/>
        </w:rPr>
      </w:pPr>
      <w:r w:rsidRPr="001E4C9D">
        <w:rPr>
          <w:rFonts w:ascii="PT Astra Serif" w:hAnsi="PT Astra Serif"/>
          <w:w w:val="95"/>
          <w:sz w:val="26"/>
          <w:szCs w:val="26"/>
        </w:rPr>
        <w:t>Участник подтверждает,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 xml:space="preserve">что он </w:t>
      </w:r>
      <w:r w:rsidRPr="001E4C9D">
        <w:rPr>
          <w:rFonts w:ascii="PT Astra Serif" w:hAnsi="PT Astra Serif"/>
          <w:color w:val="0E0E0E"/>
          <w:w w:val="95"/>
          <w:sz w:val="26"/>
          <w:szCs w:val="26"/>
        </w:rPr>
        <w:t xml:space="preserve">не </w:t>
      </w:r>
      <w:r w:rsidRPr="001E4C9D">
        <w:rPr>
          <w:rFonts w:ascii="PT Astra Serif" w:hAnsi="PT Astra Serif"/>
          <w:w w:val="95"/>
          <w:sz w:val="26"/>
          <w:szCs w:val="26"/>
        </w:rPr>
        <w:t>находится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в состоянии реорганизации, ликвидации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или в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 xml:space="preserve">процедуре, применяемой </w:t>
      </w:r>
      <w:r w:rsidRPr="001E4C9D">
        <w:rPr>
          <w:rFonts w:ascii="PT Astra Serif" w:hAnsi="PT Astra Serif"/>
          <w:color w:val="0F0F0F"/>
          <w:sz w:val="26"/>
          <w:szCs w:val="26"/>
        </w:rPr>
        <w:t xml:space="preserve">в </w:t>
      </w:r>
      <w:r w:rsidRPr="001E4C9D">
        <w:rPr>
          <w:rFonts w:ascii="PT Astra Serif" w:hAnsi="PT Astra Serif"/>
          <w:sz w:val="26"/>
          <w:szCs w:val="26"/>
        </w:rPr>
        <w:t>деле о банкротстве.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color w:val="0F0F0F"/>
          <w:sz w:val="26"/>
          <w:szCs w:val="26"/>
        </w:rPr>
        <w:t xml:space="preserve">А </w:t>
      </w:r>
      <w:r w:rsidRPr="001E4C9D">
        <w:rPr>
          <w:rFonts w:ascii="PT Astra Serif" w:hAnsi="PT Astra Serif"/>
          <w:sz w:val="26"/>
          <w:szCs w:val="26"/>
        </w:rPr>
        <w:t>также просроченная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задолженность по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налоговым</w:t>
      </w:r>
      <w:r w:rsidRPr="001E4C9D">
        <w:rPr>
          <w:rFonts w:ascii="PT Astra Serif" w:hAnsi="PT Astra Serif"/>
          <w:spacing w:val="4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или</w:t>
      </w:r>
      <w:r w:rsidRPr="001E4C9D">
        <w:rPr>
          <w:rFonts w:ascii="PT Astra Serif" w:hAnsi="PT Astra Serif"/>
          <w:spacing w:val="46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иным обязательным</w:t>
      </w:r>
      <w:r w:rsidRPr="001E4C9D">
        <w:rPr>
          <w:rFonts w:ascii="PT Astra Serif" w:hAnsi="PT Astra Serif"/>
          <w:spacing w:val="4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платежам</w:t>
      </w:r>
      <w:r w:rsidRPr="001E4C9D">
        <w:rPr>
          <w:rFonts w:ascii="PT Astra Serif" w:hAnsi="PT Astra Serif"/>
          <w:spacing w:val="46"/>
          <w:sz w:val="26"/>
          <w:szCs w:val="26"/>
        </w:rPr>
        <w:t xml:space="preserve"> </w:t>
      </w:r>
      <w:r w:rsidR="00E047D6" w:rsidRPr="001E4C9D">
        <w:rPr>
          <w:rFonts w:ascii="PT Astra Serif" w:hAnsi="PT Astra Serif"/>
          <w:w w:val="95"/>
          <w:sz w:val="26"/>
          <w:szCs w:val="26"/>
        </w:rPr>
        <w:t>в бюдж</w:t>
      </w:r>
      <w:r w:rsidRPr="001E4C9D">
        <w:rPr>
          <w:rFonts w:ascii="PT Astra Serif" w:hAnsi="PT Astra Serif"/>
          <w:w w:val="95"/>
          <w:sz w:val="26"/>
          <w:szCs w:val="26"/>
        </w:rPr>
        <w:t>етную систему</w:t>
      </w:r>
      <w:r w:rsidRPr="001E4C9D">
        <w:rPr>
          <w:rFonts w:ascii="PT Astra Serif" w:hAnsi="PT Astra Serif"/>
          <w:spacing w:val="45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Российской</w:t>
      </w:r>
      <w:r w:rsidRPr="001E4C9D">
        <w:rPr>
          <w:rFonts w:ascii="PT Astra Serif" w:hAnsi="PT Astra Serif"/>
          <w:spacing w:val="46"/>
          <w:sz w:val="26"/>
          <w:szCs w:val="26"/>
        </w:rPr>
        <w:t xml:space="preserve"> </w:t>
      </w:r>
      <w:r w:rsidRPr="001E4C9D">
        <w:rPr>
          <w:rFonts w:ascii="PT Astra Serif" w:hAnsi="PT Astra Serif"/>
          <w:w w:val="95"/>
          <w:sz w:val="26"/>
          <w:szCs w:val="26"/>
        </w:rPr>
        <w:t>Федерации</w:t>
      </w:r>
      <w:r w:rsidRPr="001E4C9D">
        <w:rPr>
          <w:rFonts w:ascii="PT Astra Serif" w:hAnsi="PT Astra Serif"/>
          <w:spacing w:val="1"/>
          <w:w w:val="95"/>
          <w:sz w:val="26"/>
          <w:szCs w:val="26"/>
        </w:rPr>
        <w:t xml:space="preserve"> </w:t>
      </w:r>
      <w:r w:rsidRPr="001E4C9D">
        <w:rPr>
          <w:rFonts w:ascii="PT Astra Serif" w:hAnsi="PT Astra Serif"/>
          <w:color w:val="0F0F0F"/>
          <w:sz w:val="26"/>
          <w:szCs w:val="26"/>
        </w:rPr>
        <w:t>и</w:t>
      </w:r>
      <w:r w:rsidRPr="001E4C9D">
        <w:rPr>
          <w:rFonts w:ascii="PT Astra Serif" w:hAnsi="PT Astra Serif"/>
          <w:color w:val="0F0F0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по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ранее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предоставленным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на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возвратной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основе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средствам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из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областного</w:t>
      </w:r>
      <w:r w:rsidRPr="001E4C9D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color w:val="0E0E0E"/>
          <w:sz w:val="26"/>
          <w:szCs w:val="26"/>
        </w:rPr>
        <w:t>и</w:t>
      </w:r>
      <w:r w:rsidRPr="001E4C9D">
        <w:rPr>
          <w:rFonts w:ascii="PT Astra Serif" w:hAnsi="PT Astra Serif"/>
          <w:color w:val="0E0E0E"/>
          <w:spacing w:val="1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муниципального</w:t>
      </w:r>
      <w:r w:rsidRPr="001E4C9D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бюджетов</w:t>
      </w:r>
      <w:r w:rsidRPr="001E4C9D">
        <w:rPr>
          <w:rFonts w:ascii="PT Astra Serif" w:hAnsi="PT Astra Serif"/>
          <w:spacing w:val="15"/>
          <w:sz w:val="26"/>
          <w:szCs w:val="26"/>
        </w:rPr>
        <w:t xml:space="preserve"> </w:t>
      </w:r>
      <w:r w:rsidRPr="001E4C9D">
        <w:rPr>
          <w:rFonts w:ascii="PT Astra Serif" w:hAnsi="PT Astra Serif"/>
          <w:sz w:val="26"/>
          <w:szCs w:val="26"/>
        </w:rPr>
        <w:t>отсутствует.</w:t>
      </w:r>
    </w:p>
    <w:p w:rsidR="00100176" w:rsidRPr="001E4C9D" w:rsidRDefault="00100176" w:rsidP="006417D6">
      <w:pPr>
        <w:tabs>
          <w:tab w:val="left" w:pos="9356"/>
        </w:tabs>
        <w:spacing w:before="1" w:after="240" w:line="276" w:lineRule="auto"/>
        <w:ind w:left="284" w:right="566" w:firstLine="7"/>
        <w:jc w:val="both"/>
        <w:rPr>
          <w:rFonts w:ascii="PT Astra Serif" w:hAnsi="PT Astra Serif"/>
          <w:sz w:val="26"/>
          <w:szCs w:val="26"/>
        </w:rPr>
      </w:pPr>
      <w:r w:rsidRPr="001E4C9D">
        <w:rPr>
          <w:rFonts w:ascii="PT Astra Serif" w:hAnsi="PT Astra Serif"/>
          <w:sz w:val="26"/>
          <w:szCs w:val="26"/>
        </w:rPr>
        <w:t>Участник подтверждает, что организация не является иностранным юридическим лицом.</w:t>
      </w:r>
    </w:p>
    <w:p w:rsidR="0086245B" w:rsidRPr="001E4C9D" w:rsidRDefault="0086245B" w:rsidP="006417D6">
      <w:pPr>
        <w:tabs>
          <w:tab w:val="left" w:pos="9356"/>
        </w:tabs>
        <w:spacing w:before="1" w:after="240" w:line="276" w:lineRule="auto"/>
        <w:ind w:left="284" w:right="566" w:firstLine="7"/>
        <w:jc w:val="both"/>
        <w:rPr>
          <w:rFonts w:ascii="PT Astra Serif" w:hAnsi="PT Astra Serif"/>
          <w:strike/>
          <w:sz w:val="26"/>
          <w:szCs w:val="26"/>
        </w:rPr>
        <w:sectPr w:rsidR="0086245B" w:rsidRPr="001E4C9D" w:rsidSect="005F33AA">
          <w:footerReference w:type="default" r:id="rId9"/>
          <w:headerReference w:type="first" r:id="rId10"/>
          <w:pgSz w:w="11907" w:h="16840"/>
          <w:pgMar w:top="-709" w:right="851" w:bottom="709" w:left="1134" w:header="426" w:footer="567" w:gutter="0"/>
          <w:cols w:space="720"/>
          <w:titlePg/>
          <w:docGrid w:linePitch="360"/>
        </w:sectPr>
      </w:pPr>
    </w:p>
    <w:p w:rsidR="0086245B" w:rsidRPr="001E4C9D" w:rsidRDefault="0086245B" w:rsidP="006417D6">
      <w:pPr>
        <w:tabs>
          <w:tab w:val="left" w:pos="9356"/>
        </w:tabs>
        <w:spacing w:before="1" w:after="240" w:line="276" w:lineRule="auto"/>
        <w:ind w:left="284" w:right="282" w:firstLine="7"/>
        <w:jc w:val="center"/>
        <w:rPr>
          <w:rFonts w:ascii="PT Astra Serif" w:hAnsi="PT Astra Serif"/>
          <w:sz w:val="26"/>
          <w:szCs w:val="26"/>
        </w:rPr>
      </w:pPr>
      <w:r w:rsidRPr="001E4C9D">
        <w:rPr>
          <w:rFonts w:ascii="PT Astra Serif" w:hAnsi="PT Astra Serif"/>
          <w:sz w:val="26"/>
          <w:szCs w:val="26"/>
        </w:rPr>
        <w:lastRenderedPageBreak/>
        <w:t>(указывается должность руководителя организации)</w:t>
      </w:r>
    </w:p>
    <w:p w:rsidR="0086245B" w:rsidRPr="001E4C9D" w:rsidRDefault="0086245B" w:rsidP="006417D6">
      <w:pPr>
        <w:tabs>
          <w:tab w:val="left" w:pos="9356"/>
        </w:tabs>
        <w:spacing w:before="1" w:after="240" w:line="276" w:lineRule="auto"/>
        <w:ind w:left="284" w:right="282" w:firstLine="7"/>
        <w:jc w:val="center"/>
        <w:rPr>
          <w:rFonts w:ascii="PT Astra Serif" w:hAnsi="PT Astra Serif"/>
          <w:sz w:val="26"/>
          <w:szCs w:val="26"/>
        </w:rPr>
        <w:sectPr w:rsidR="0086245B" w:rsidRPr="001E4C9D" w:rsidSect="00211D7D">
          <w:type w:val="continuous"/>
          <w:pgSz w:w="11907" w:h="16840"/>
          <w:pgMar w:top="1135" w:right="851" w:bottom="1134" w:left="1701" w:header="426" w:footer="567" w:gutter="0"/>
          <w:cols w:num="2" w:space="285"/>
          <w:titlePg/>
          <w:docGrid w:linePitch="360"/>
        </w:sectPr>
      </w:pPr>
      <w:r w:rsidRPr="001E4C9D">
        <w:rPr>
          <w:rFonts w:ascii="PT Astra Serif" w:hAnsi="PT Astra Serif"/>
          <w:sz w:val="26"/>
          <w:szCs w:val="26"/>
        </w:rPr>
        <w:lastRenderedPageBreak/>
        <w:t>(Ф.И.О. руководителя организации, индивидуального предпринимателя, подпись, печать)</w:t>
      </w:r>
    </w:p>
    <w:p w:rsidR="00391EF8" w:rsidRDefault="00B969BD" w:rsidP="002F278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rPr>
          <w:rFonts w:ascii="PT Astra Serif" w:hAnsi="PT Astra Serif"/>
          <w:sz w:val="26"/>
          <w:szCs w:val="26"/>
        </w:rPr>
      </w:pPr>
      <w:r w:rsidRPr="004A48E1">
        <w:rPr>
          <w:rFonts w:ascii="PT Astra Serif" w:hAnsi="PT Astra Serif"/>
          <w:sz w:val="26"/>
          <w:szCs w:val="26"/>
        </w:rPr>
        <w:lastRenderedPageBreak/>
        <w:t xml:space="preserve"> </w:t>
      </w:r>
    </w:p>
    <w:p w:rsidR="00AC1A90" w:rsidRPr="001E4C9D" w:rsidRDefault="00AC1A90" w:rsidP="00AC1A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eastAsia="PT Astra Serif" w:hAnsi="PT Astra Serif"/>
          <w:sz w:val="26"/>
          <w:szCs w:val="26"/>
        </w:rPr>
      </w:pPr>
      <w:r w:rsidRPr="001E4C9D">
        <w:rPr>
          <w:rFonts w:ascii="PT Astra Serif" w:hAnsi="PT Astra Serif"/>
          <w:sz w:val="26"/>
          <w:szCs w:val="26"/>
        </w:rPr>
        <w:lastRenderedPageBreak/>
        <w:t>Приложение №</w:t>
      </w:r>
      <w:r>
        <w:rPr>
          <w:rFonts w:ascii="PT Astra Serif" w:hAnsi="PT Astra Serif"/>
          <w:sz w:val="26"/>
          <w:szCs w:val="26"/>
        </w:rPr>
        <w:t> </w:t>
      </w:r>
      <w:r w:rsidRPr="001E4C9D">
        <w:rPr>
          <w:rFonts w:ascii="PT Astra Serif" w:hAnsi="PT Astra Serif"/>
          <w:sz w:val="26"/>
          <w:szCs w:val="26"/>
        </w:rPr>
        <w:t>2</w:t>
      </w:r>
      <w:r w:rsidRPr="001E4C9D">
        <w:rPr>
          <w:rFonts w:ascii="PT Astra Serif" w:hAnsi="PT Astra Serif"/>
          <w:sz w:val="26"/>
          <w:szCs w:val="26"/>
        </w:rPr>
        <w:br/>
        <w:t xml:space="preserve">к Положению о </w:t>
      </w:r>
      <w:r w:rsidRPr="001E4C9D">
        <w:rPr>
          <w:rFonts w:ascii="PT Astra Serif" w:eastAsia="PT Astra Serif" w:hAnsi="PT Astra Serif"/>
          <w:sz w:val="26"/>
          <w:szCs w:val="26"/>
        </w:rPr>
        <w:t xml:space="preserve">проведении </w:t>
      </w:r>
      <w:proofErr w:type="gramStart"/>
      <w:r w:rsidRPr="001E4C9D">
        <w:rPr>
          <w:rFonts w:ascii="PT Astra Serif" w:eastAsia="PT Astra Serif" w:hAnsi="PT Astra Serif"/>
          <w:sz w:val="26"/>
          <w:szCs w:val="26"/>
        </w:rPr>
        <w:t>ежегодного</w:t>
      </w:r>
      <w:proofErr w:type="gramEnd"/>
      <w:r w:rsidRPr="001E4C9D">
        <w:rPr>
          <w:rFonts w:ascii="PT Astra Serif" w:eastAsia="PT Astra Serif" w:hAnsi="PT Astra Serif"/>
          <w:sz w:val="26"/>
          <w:szCs w:val="26"/>
        </w:rPr>
        <w:t xml:space="preserve"> </w:t>
      </w:r>
    </w:p>
    <w:p w:rsidR="00AC1A90" w:rsidRPr="001E4C9D" w:rsidRDefault="00AC1A90" w:rsidP="00AC1A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  <w:r w:rsidRPr="001E4C9D">
        <w:rPr>
          <w:rFonts w:ascii="PT Astra Serif" w:eastAsia="PT Astra Serif" w:hAnsi="PT Astra Serif"/>
          <w:sz w:val="26"/>
          <w:szCs w:val="26"/>
        </w:rPr>
        <w:t>регионального конкурса</w:t>
      </w:r>
      <w:r w:rsidRPr="001E4C9D">
        <w:rPr>
          <w:rFonts w:ascii="PT Astra Serif" w:hAnsi="PT Astra Serif"/>
          <w:sz w:val="26"/>
          <w:szCs w:val="26"/>
        </w:rPr>
        <w:t xml:space="preserve"> «</w:t>
      </w:r>
      <w:r w:rsidRPr="001E4C9D">
        <w:rPr>
          <w:rFonts w:ascii="PT Astra Serif" w:eastAsia="PT Astra Serif" w:hAnsi="PT Astra Serif"/>
          <w:sz w:val="26"/>
          <w:szCs w:val="26"/>
        </w:rPr>
        <w:t>Экспортер года. Крупный бизнес</w:t>
      </w:r>
      <w:r w:rsidRPr="001E4C9D">
        <w:rPr>
          <w:rFonts w:ascii="PT Astra Serif" w:hAnsi="PT Astra Serif"/>
          <w:sz w:val="26"/>
          <w:szCs w:val="26"/>
        </w:rPr>
        <w:t>»</w:t>
      </w:r>
    </w:p>
    <w:p w:rsidR="00AC1A90" w:rsidRPr="001E4C9D" w:rsidRDefault="00AC1A90" w:rsidP="00AC1A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240" w:line="276" w:lineRule="auto"/>
        <w:ind w:left="142" w:right="450"/>
        <w:jc w:val="right"/>
        <w:rPr>
          <w:rFonts w:ascii="PT Astra Serif" w:hAnsi="PT Astra Serif"/>
          <w:sz w:val="26"/>
          <w:szCs w:val="26"/>
        </w:rPr>
      </w:pP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center"/>
        <w:rPr>
          <w:rFonts w:ascii="PT Astra Serif" w:eastAsia="Calibri" w:hAnsi="PT Astra Serif"/>
          <w:b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b/>
          <w:sz w:val="26"/>
          <w:szCs w:val="26"/>
          <w:lang w:bidi="ar-SA"/>
        </w:rPr>
        <w:t>Анкета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center"/>
        <w:rPr>
          <w:rFonts w:ascii="PT Astra Serif" w:eastAsia="Calibri" w:hAnsi="PT Astra Serif"/>
          <w:b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b/>
          <w:sz w:val="26"/>
          <w:szCs w:val="26"/>
          <w:lang w:bidi="ar-SA"/>
        </w:rPr>
        <w:t>участника ежегодного регионального конкурса «Экспортер года. Крупный бизнес»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center"/>
        <w:rPr>
          <w:rFonts w:ascii="PT Astra Serif" w:eastAsia="Calibri" w:hAnsi="PT Astra Serif"/>
          <w:b/>
          <w:sz w:val="26"/>
          <w:szCs w:val="26"/>
          <w:lang w:bidi="ar-SA"/>
        </w:rPr>
      </w:pP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1.</w:t>
      </w:r>
      <w:r w:rsidRPr="001E4C9D">
        <w:rPr>
          <w:rFonts w:ascii="PT Astra Serif" w:eastAsia="Calibri" w:hAnsi="PT Astra Serif"/>
          <w:sz w:val="26"/>
          <w:szCs w:val="26"/>
          <w:lang w:bidi="ar-SA"/>
        </w:rPr>
        <w:tab/>
        <w:t>Общая информация об экспортере:</w:t>
      </w:r>
    </w:p>
    <w:p w:rsidR="00AC1A90" w:rsidRPr="001E4C9D" w:rsidRDefault="00AC1A90" w:rsidP="00AC1A90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Полное наименование организации</w:t>
      </w:r>
    </w:p>
    <w:p w:rsidR="00AC1A90" w:rsidRPr="001E4C9D" w:rsidRDefault="00AC1A90" w:rsidP="00AC1A90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Ф.И.О. и должность руководителя организации</w:t>
      </w:r>
      <w:r w:rsidRPr="001E4C9D">
        <w:rPr>
          <w:rFonts w:ascii="PT Astra Serif" w:eastAsia="Calibri" w:hAnsi="PT Astra Serif"/>
          <w:sz w:val="26"/>
          <w:szCs w:val="26"/>
          <w:lang w:bidi="ar-SA"/>
        </w:rPr>
        <w:tab/>
      </w:r>
    </w:p>
    <w:p w:rsidR="00AC1A90" w:rsidRPr="001E4C9D" w:rsidRDefault="00AC1A90" w:rsidP="00AC1A90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Адрес, место нахождения организации</w:t>
      </w:r>
    </w:p>
    <w:p w:rsidR="00AC1A90" w:rsidRPr="001E4C9D" w:rsidRDefault="00AC1A90" w:rsidP="00AC1A90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 xml:space="preserve">Контактное лицо, телефон, электронная почта </w:t>
      </w:r>
    </w:p>
    <w:p w:rsidR="00AC1A90" w:rsidRPr="001E4C9D" w:rsidRDefault="00AC1A90" w:rsidP="00AC1A90">
      <w:pPr>
        <w:pStyle w:val="a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ascii="PT Astra Serif" w:eastAsia="Calibri" w:hAnsi="PT Astra Serif"/>
          <w:sz w:val="26"/>
          <w:szCs w:val="26"/>
          <w:lang w:bidi="ar-SA"/>
        </w:rPr>
      </w:pPr>
      <w:proofErr w:type="gramStart"/>
      <w:r w:rsidRPr="001E4C9D">
        <w:rPr>
          <w:rFonts w:ascii="PT Astra Serif" w:eastAsia="Calibri" w:hAnsi="PT Astra Serif"/>
          <w:sz w:val="26"/>
          <w:szCs w:val="26"/>
          <w:lang w:bidi="ar-SA"/>
        </w:rPr>
        <w:t>Краткая справочная информация (не более 2000 знаков): основные направления деятельности, год основания, краткая история, дата начала экспортной деятельности, в каких отраслях используется экспортируемая продукция, в чем уникальность продукции, наличие исключительного экспортного продукта, адаптированного под конкретную страну, основные достижения в сфере экспортной деятельности в предыдущем отчетном году, имеющиеся международные награды.</w:t>
      </w:r>
      <w:proofErr w:type="gramEnd"/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2.</w:t>
      </w:r>
      <w:r w:rsidRPr="001E4C9D">
        <w:rPr>
          <w:rFonts w:ascii="PT Astra Serif" w:eastAsia="Calibri" w:hAnsi="PT Astra Serif"/>
          <w:sz w:val="26"/>
          <w:szCs w:val="26"/>
          <w:lang w:bidi="ar-SA"/>
        </w:rPr>
        <w:tab/>
        <w:t>Оценка экспортной деятельности: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Объем экспорта продукции в ценах реализации за предыдущий отчетный год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tbl>
      <w:tblPr>
        <w:tblStyle w:val="TableNormal"/>
        <w:tblW w:w="923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2552"/>
        <w:gridCol w:w="4961"/>
      </w:tblGrid>
      <w:tr w:rsidR="00AC1A90" w:rsidRPr="001E4C9D" w:rsidTr="00294B57">
        <w:trPr>
          <w:trHeight w:val="321"/>
        </w:trPr>
        <w:tc>
          <w:tcPr>
            <w:tcW w:w="1720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Баллы</w:t>
            </w:r>
            <w:proofErr w:type="spellEnd"/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Позиции</w:t>
            </w:r>
            <w:proofErr w:type="spellEnd"/>
          </w:p>
        </w:tc>
        <w:tc>
          <w:tcPr>
            <w:tcW w:w="4961" w:type="dxa"/>
          </w:tcPr>
          <w:p w:rsidR="00AC1A90" w:rsidRPr="00BF12EC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Укажите конкретную сумму</w:t>
            </w:r>
          </w:p>
        </w:tc>
      </w:tr>
      <w:tr w:rsidR="00AC1A90" w:rsidRPr="001E4C9D" w:rsidTr="00294B57">
        <w:trPr>
          <w:trHeight w:val="321"/>
        </w:trPr>
        <w:tc>
          <w:tcPr>
            <w:tcW w:w="1720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proofErr w:type="gram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proofErr w:type="gramEnd"/>
            <w:r w:rsidRPr="001E4C9D">
              <w:rPr>
                <w:rFonts w:ascii="PT Astra Serif" w:hAnsi="PT Astra Serif"/>
                <w:spacing w:val="-4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1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млрд</w:t>
            </w:r>
            <w:proofErr w:type="spellEnd"/>
            <w:r w:rsidRPr="001E4C9D">
              <w:rPr>
                <w:rFonts w:ascii="PT Astra Serif" w:hAnsi="PT Astra Serif"/>
                <w:spacing w:val="1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руб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.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3"/>
        </w:trPr>
        <w:tc>
          <w:tcPr>
            <w:tcW w:w="1720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2</w:t>
            </w:r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proofErr w:type="gram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от</w:t>
            </w:r>
            <w:proofErr w:type="spellEnd"/>
            <w:proofErr w:type="gram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  <w:r w:rsidRPr="001E4C9D">
              <w:rPr>
                <w:rFonts w:ascii="PT Astra Serif" w:hAnsi="PT Astra Serif"/>
                <w:spacing w:val="-3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pacing w:val="-3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2</w:t>
            </w:r>
            <w:r w:rsidRPr="001E4C9D">
              <w:rPr>
                <w:rFonts w:ascii="PT Astra Serif" w:hAnsi="PT Astra Serif"/>
                <w:spacing w:val="1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млрд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руб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.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1"/>
        </w:trPr>
        <w:tc>
          <w:tcPr>
            <w:tcW w:w="1720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proofErr w:type="gram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от</w:t>
            </w:r>
            <w:proofErr w:type="spellEnd"/>
            <w:proofErr w:type="gram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2</w:t>
            </w:r>
            <w:r w:rsidRPr="001E4C9D">
              <w:rPr>
                <w:rFonts w:ascii="PT Astra Serif" w:hAnsi="PT Astra Serif"/>
                <w:spacing w:val="-3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pacing w:val="-3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3</w:t>
            </w:r>
            <w:r w:rsidRPr="001E4C9D">
              <w:rPr>
                <w:rFonts w:ascii="PT Astra Serif" w:hAnsi="PT Astra Serif"/>
                <w:spacing w:val="1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млрд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руб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.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1"/>
        </w:trPr>
        <w:tc>
          <w:tcPr>
            <w:tcW w:w="1720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4</w:t>
            </w:r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proofErr w:type="gram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от</w:t>
            </w:r>
            <w:proofErr w:type="spellEnd"/>
            <w:proofErr w:type="gram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3</w:t>
            </w:r>
            <w:r w:rsidRPr="001E4C9D">
              <w:rPr>
                <w:rFonts w:ascii="PT Astra Serif" w:hAnsi="PT Astra Serif"/>
                <w:spacing w:val="-3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pacing w:val="-3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4</w:t>
            </w:r>
            <w:r w:rsidRPr="001E4C9D">
              <w:rPr>
                <w:rFonts w:ascii="PT Astra Serif" w:hAnsi="PT Astra Serif"/>
                <w:spacing w:val="1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млрд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руб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.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3"/>
        </w:trPr>
        <w:tc>
          <w:tcPr>
            <w:tcW w:w="1720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5</w:t>
            </w:r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proofErr w:type="gram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более</w:t>
            </w:r>
            <w:proofErr w:type="spellEnd"/>
            <w:proofErr w:type="gram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4</w:t>
            </w:r>
            <w:r w:rsidRPr="001E4C9D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млрд</w:t>
            </w:r>
            <w:proofErr w:type="spellEnd"/>
            <w:r w:rsidRPr="001E4C9D">
              <w:rPr>
                <w:rFonts w:ascii="PT Astra Serif" w:hAnsi="PT Astra Serif"/>
                <w:spacing w:val="-3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руб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.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 xml:space="preserve">  </w:t>
      </w:r>
    </w:p>
    <w:p w:rsidR="00AC1A90" w:rsidRPr="001E4C9D" w:rsidRDefault="00AC1A90" w:rsidP="00AC1A90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Доля экспорта в общей выручке компании за предыдущий отчетный год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4961"/>
      </w:tblGrid>
      <w:tr w:rsidR="00AC1A90" w:rsidRPr="001E4C9D" w:rsidTr="00294B57">
        <w:trPr>
          <w:trHeight w:val="323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Баллы</w:t>
            </w:r>
            <w:proofErr w:type="spellEnd"/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Позиции</w:t>
            </w:r>
            <w:proofErr w:type="spellEnd"/>
          </w:p>
        </w:tc>
        <w:tc>
          <w:tcPr>
            <w:tcW w:w="4961" w:type="dxa"/>
          </w:tcPr>
          <w:p w:rsidR="00AC1A90" w:rsidRPr="00BF12EC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both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Укажите конкретную долю</w:t>
            </w:r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pacing w:val="-3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10%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2</w:t>
            </w:r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от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10%</w:t>
            </w:r>
            <w:r w:rsidRPr="001E4C9D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20%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3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от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20%</w:t>
            </w:r>
            <w:r w:rsidRPr="001E4C9D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30%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4</w:t>
            </w:r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от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30%</w:t>
            </w:r>
            <w:r w:rsidRPr="001E4C9D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40%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64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5</w:t>
            </w:r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более</w:t>
            </w:r>
            <w:proofErr w:type="spellEnd"/>
            <w:r w:rsidRPr="001E4C9D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40%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lastRenderedPageBreak/>
        <w:t>Номенклатура экспортной продукции – количество экспортируемых позиций согласно коду ТН ВЭД (6 знаков)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4961"/>
      </w:tblGrid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Баллы</w:t>
            </w:r>
            <w:proofErr w:type="spellEnd"/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Позиции</w:t>
            </w:r>
            <w:proofErr w:type="spellEnd"/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Укажите перечень продукции</w:t>
            </w:r>
          </w:p>
        </w:tc>
      </w:tr>
      <w:tr w:rsidR="00AC1A90" w:rsidRPr="001E4C9D" w:rsidTr="00294B57">
        <w:trPr>
          <w:trHeight w:val="323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2552" w:type="dxa"/>
          </w:tcPr>
          <w:p w:rsidR="00AC1A90" w:rsidRPr="00437947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pacing w:val="-3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5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2</w:t>
            </w:r>
          </w:p>
        </w:tc>
        <w:tc>
          <w:tcPr>
            <w:tcW w:w="2552" w:type="dxa"/>
          </w:tcPr>
          <w:p w:rsidR="00AC1A90" w:rsidRPr="00437947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от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5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pacing w:val="1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10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2552" w:type="dxa"/>
          </w:tcPr>
          <w:p w:rsidR="00AC1A90" w:rsidRPr="00437947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от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10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pacing w:val="1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15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3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4</w:t>
            </w:r>
          </w:p>
        </w:tc>
        <w:tc>
          <w:tcPr>
            <w:tcW w:w="2552" w:type="dxa"/>
          </w:tcPr>
          <w:p w:rsidR="00AC1A90" w:rsidRPr="00437947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от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15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pacing w:val="1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20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5</w:t>
            </w:r>
          </w:p>
        </w:tc>
        <w:tc>
          <w:tcPr>
            <w:tcW w:w="2552" w:type="dxa"/>
          </w:tcPr>
          <w:p w:rsidR="00AC1A90" w:rsidRPr="00437947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более</w:t>
            </w:r>
            <w:proofErr w:type="spellEnd"/>
            <w:r w:rsidRPr="001E4C9D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20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Количество стран, куда экспортируется продукция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tbl>
      <w:tblPr>
        <w:tblStyle w:val="TableNormal3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4961"/>
      </w:tblGrid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Баллы</w:t>
            </w:r>
            <w:proofErr w:type="spellEnd"/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Позиции</w:t>
            </w:r>
            <w:proofErr w:type="spellEnd"/>
          </w:p>
        </w:tc>
        <w:tc>
          <w:tcPr>
            <w:tcW w:w="4961" w:type="dxa"/>
          </w:tcPr>
          <w:p w:rsidR="00AC1A90" w:rsidRPr="00BF12EC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Укажите п</w:t>
            </w:r>
            <w:r w:rsidRPr="00BF12EC">
              <w:rPr>
                <w:rFonts w:ascii="PT Astra Serif" w:hAnsi="PT Astra Serif"/>
                <w:sz w:val="26"/>
                <w:szCs w:val="26"/>
                <w:lang w:val="ru-RU" w:bidi="ar-SA"/>
              </w:rPr>
              <w:t>еречень стран, в которые осуществлялся экспорт в течение года</w:t>
            </w:r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2552" w:type="dxa"/>
          </w:tcPr>
          <w:p w:rsidR="00AC1A90" w:rsidRPr="00437947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pacing w:val="-3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5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3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2</w:t>
            </w:r>
          </w:p>
        </w:tc>
        <w:tc>
          <w:tcPr>
            <w:tcW w:w="2552" w:type="dxa"/>
          </w:tcPr>
          <w:p w:rsidR="00AC1A90" w:rsidRPr="00437947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от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5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pacing w:val="1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10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2552" w:type="dxa"/>
          </w:tcPr>
          <w:p w:rsidR="00AC1A90" w:rsidRPr="00437947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от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10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pacing w:val="1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15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4</w:t>
            </w:r>
          </w:p>
        </w:tc>
        <w:tc>
          <w:tcPr>
            <w:tcW w:w="2552" w:type="dxa"/>
          </w:tcPr>
          <w:p w:rsidR="00AC1A90" w:rsidRPr="00437947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от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15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pacing w:val="1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20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3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5</w:t>
            </w:r>
          </w:p>
        </w:tc>
        <w:tc>
          <w:tcPr>
            <w:tcW w:w="2552" w:type="dxa"/>
          </w:tcPr>
          <w:p w:rsidR="00AC1A90" w:rsidRPr="00437947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более</w:t>
            </w:r>
            <w:proofErr w:type="spellEnd"/>
            <w:r w:rsidRPr="001E4C9D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20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AC1A90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Наличие зарубежных товарных знаков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tbl>
      <w:tblPr>
        <w:tblStyle w:val="TableNormal4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4961"/>
      </w:tblGrid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Нет</w:t>
            </w:r>
            <w:proofErr w:type="spellEnd"/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Да</w:t>
            </w:r>
            <w:proofErr w:type="spellEnd"/>
          </w:p>
        </w:tc>
        <w:tc>
          <w:tcPr>
            <w:tcW w:w="4961" w:type="dxa"/>
          </w:tcPr>
          <w:p w:rsidR="00AC1A90" w:rsidRPr="00BF12EC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Укажите </w:t>
            </w:r>
            <w:r w:rsidRPr="00BF12EC">
              <w:rPr>
                <w:rFonts w:ascii="PT Astra Serif" w:hAnsi="PT Astra Serif"/>
                <w:sz w:val="26"/>
                <w:szCs w:val="26"/>
                <w:lang w:val="ru-RU" w:bidi="ar-SA"/>
              </w:rPr>
              <w:t>количество зарубежных товарных знаков, наименование стран, на территории которых обеспечена правовая охрана товарных знаков</w:t>
            </w:r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4961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2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AC1A90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Наличие зарубежных патентов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tbl>
      <w:tblPr>
        <w:tblStyle w:val="TableNormal5"/>
        <w:tblW w:w="94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6"/>
        <w:gridCol w:w="4673"/>
      </w:tblGrid>
      <w:tr w:rsidR="00AC1A90" w:rsidRPr="001E4C9D" w:rsidTr="00294B57">
        <w:trPr>
          <w:trHeight w:val="323"/>
        </w:trPr>
        <w:tc>
          <w:tcPr>
            <w:tcW w:w="4796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Нет</w:t>
            </w:r>
            <w:proofErr w:type="spellEnd"/>
          </w:p>
        </w:tc>
        <w:tc>
          <w:tcPr>
            <w:tcW w:w="467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Да</w:t>
            </w:r>
            <w:proofErr w:type="spellEnd"/>
          </w:p>
        </w:tc>
      </w:tr>
      <w:tr w:rsidR="00AC1A90" w:rsidRPr="001E4C9D" w:rsidTr="00294B57">
        <w:trPr>
          <w:trHeight w:val="321"/>
        </w:trPr>
        <w:tc>
          <w:tcPr>
            <w:tcW w:w="4796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467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</w:tr>
    </w:tbl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3. Оценка международного продвижения: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Наличие за предыдущий отчетный год положительных публикаций в иностранных СМИ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tbl>
      <w:tblPr>
        <w:tblStyle w:val="TableNormal6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5103"/>
      </w:tblGrid>
      <w:tr w:rsidR="00AC1A90" w:rsidRPr="001E4C9D" w:rsidTr="00294B57">
        <w:trPr>
          <w:trHeight w:val="323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Нет</w:t>
            </w:r>
            <w:proofErr w:type="spellEnd"/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Да</w:t>
            </w:r>
            <w:proofErr w:type="spellEnd"/>
          </w:p>
        </w:tc>
        <w:tc>
          <w:tcPr>
            <w:tcW w:w="5103" w:type="dxa"/>
          </w:tcPr>
          <w:p w:rsidR="00AC1A90" w:rsidRPr="00BF12EC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У</w:t>
            </w:r>
            <w:r w:rsidRPr="00BF12EC">
              <w:rPr>
                <w:rFonts w:ascii="PT Astra Serif" w:hAnsi="PT Astra Serif"/>
                <w:sz w:val="26"/>
                <w:szCs w:val="26"/>
                <w:lang w:val="ru-RU" w:bidi="ar-SA"/>
              </w:rPr>
              <w:t>ка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жите</w:t>
            </w:r>
            <w:r w:rsidRPr="00BF12EC"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 количество публикаций в иностранных СМИ, информацию об издании, ссылку на сайт издания, географию публикаций</w:t>
            </w:r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Наличие в предыдущем отчетном году рекламы за рубежом (можно выбрать несколько вариантов)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tbl>
      <w:tblPr>
        <w:tblStyle w:val="TableNormal7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709"/>
        <w:gridCol w:w="5103"/>
      </w:tblGrid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Нет</w:t>
            </w:r>
            <w:proofErr w:type="spellEnd"/>
          </w:p>
        </w:tc>
        <w:tc>
          <w:tcPr>
            <w:tcW w:w="2552" w:type="dxa"/>
            <w:gridSpan w:val="2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Да</w:t>
            </w:r>
            <w:proofErr w:type="spellEnd"/>
          </w:p>
        </w:tc>
        <w:tc>
          <w:tcPr>
            <w:tcW w:w="5103" w:type="dxa"/>
          </w:tcPr>
          <w:p w:rsidR="00AC1A90" w:rsidRPr="00BF12EC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У</w:t>
            </w:r>
            <w:r w:rsidRPr="00BF12EC">
              <w:rPr>
                <w:rFonts w:ascii="PT Astra Serif" w:hAnsi="PT Astra Serif"/>
                <w:sz w:val="26"/>
                <w:szCs w:val="26"/>
                <w:lang w:val="ru-RU" w:bidi="ar-SA"/>
              </w:rPr>
              <w:t>ка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жите </w:t>
            </w:r>
            <w:r w:rsidRPr="00BF12EC">
              <w:rPr>
                <w:rFonts w:ascii="PT Astra Serif" w:hAnsi="PT Astra Serif"/>
                <w:sz w:val="26"/>
                <w:szCs w:val="26"/>
                <w:lang w:val="ru-RU" w:bidi="ar-SA"/>
              </w:rPr>
              <w:t>количество рекламных сообщений и страну</w:t>
            </w:r>
          </w:p>
        </w:tc>
      </w:tr>
      <w:tr w:rsidR="00AC1A90" w:rsidRPr="001E4C9D" w:rsidTr="00294B57">
        <w:trPr>
          <w:trHeight w:val="376"/>
        </w:trPr>
        <w:tc>
          <w:tcPr>
            <w:tcW w:w="1843" w:type="dxa"/>
            <w:vMerge w:val="restart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8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8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интернет</w:t>
            </w:r>
            <w:proofErr w:type="spellEnd"/>
          </w:p>
        </w:tc>
        <w:tc>
          <w:tcPr>
            <w:tcW w:w="709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8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8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407"/>
        </w:trPr>
        <w:tc>
          <w:tcPr>
            <w:tcW w:w="1843" w:type="dxa"/>
            <w:vMerge/>
            <w:tcBorders>
              <w:top w:val="nil"/>
            </w:tcBorders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пресса</w:t>
            </w:r>
            <w:proofErr w:type="spellEnd"/>
          </w:p>
        </w:tc>
        <w:tc>
          <w:tcPr>
            <w:tcW w:w="709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405"/>
        </w:trPr>
        <w:tc>
          <w:tcPr>
            <w:tcW w:w="1843" w:type="dxa"/>
            <w:vMerge/>
            <w:tcBorders>
              <w:top w:val="nil"/>
            </w:tcBorders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радио</w:t>
            </w:r>
            <w:proofErr w:type="spellEnd"/>
          </w:p>
        </w:tc>
        <w:tc>
          <w:tcPr>
            <w:tcW w:w="709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42"/>
        </w:trPr>
        <w:tc>
          <w:tcPr>
            <w:tcW w:w="1843" w:type="dxa"/>
            <w:vMerge/>
            <w:tcBorders>
              <w:top w:val="nil"/>
            </w:tcBorders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ТВ</w:t>
            </w:r>
          </w:p>
        </w:tc>
        <w:tc>
          <w:tcPr>
            <w:tcW w:w="709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49"/>
        </w:trPr>
        <w:tc>
          <w:tcPr>
            <w:tcW w:w="1843" w:type="dxa"/>
            <w:vMerge/>
            <w:tcBorders>
              <w:top w:val="nil"/>
            </w:tcBorders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баннерная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реклама</w:t>
            </w:r>
            <w:proofErr w:type="spellEnd"/>
          </w:p>
        </w:tc>
        <w:tc>
          <w:tcPr>
            <w:tcW w:w="709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AC1A90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 xml:space="preserve">Участие за предыдущий отчетный год в международных выставках, конференциях, форумах, </w:t>
      </w:r>
      <w:proofErr w:type="gramStart"/>
      <w:r w:rsidRPr="001E4C9D">
        <w:rPr>
          <w:rFonts w:ascii="PT Astra Serif" w:eastAsia="Calibri" w:hAnsi="PT Astra Serif"/>
          <w:sz w:val="26"/>
          <w:szCs w:val="26"/>
          <w:lang w:bidi="ar-SA"/>
        </w:rPr>
        <w:t>бизнес-миссиях</w:t>
      </w:r>
      <w:proofErr w:type="gramEnd"/>
      <w:r w:rsidRPr="001E4C9D">
        <w:rPr>
          <w:rFonts w:ascii="PT Astra Serif" w:eastAsia="Calibri" w:hAnsi="PT Astra Serif"/>
          <w:sz w:val="26"/>
          <w:szCs w:val="26"/>
          <w:lang w:bidi="ar-SA"/>
        </w:rPr>
        <w:t xml:space="preserve"> (в том числе в онлайн-формате и смешанном формате)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tbl>
      <w:tblPr>
        <w:tblStyle w:val="TableNormal8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5103"/>
      </w:tblGrid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Нет</w:t>
            </w:r>
            <w:proofErr w:type="spellEnd"/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Да</w:t>
            </w:r>
            <w:proofErr w:type="spellEnd"/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Укажите </w:t>
            </w:r>
            <w:proofErr w:type="spellStart"/>
            <w:r>
              <w:rPr>
                <w:rFonts w:ascii="PT Astra Serif" w:hAnsi="PT Astra Serif"/>
                <w:sz w:val="26"/>
                <w:szCs w:val="26"/>
                <w:lang w:bidi="ar-SA"/>
              </w:rPr>
              <w:t>перечень</w:t>
            </w:r>
            <w:proofErr w:type="spellEnd"/>
            <w:r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6"/>
                <w:szCs w:val="26"/>
                <w:lang w:bidi="ar-SA"/>
              </w:rPr>
              <w:t>международных</w:t>
            </w:r>
            <w:proofErr w:type="spellEnd"/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выставок</w:t>
            </w:r>
            <w:proofErr w:type="spellEnd"/>
          </w:p>
        </w:tc>
      </w:tr>
      <w:tr w:rsidR="00AC1A90" w:rsidRPr="001E4C9D" w:rsidTr="00294B57">
        <w:trPr>
          <w:trHeight w:val="323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AC1A90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 xml:space="preserve">Наличие сайта на иностранных языках 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tbl>
      <w:tblPr>
        <w:tblStyle w:val="TableNormal9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426"/>
        <w:gridCol w:w="5103"/>
      </w:tblGrid>
      <w:tr w:rsidR="00AC1A90" w:rsidRPr="001E4C9D" w:rsidTr="00294B57">
        <w:trPr>
          <w:trHeight w:val="323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Нет</w:t>
            </w:r>
            <w:proofErr w:type="spellEnd"/>
          </w:p>
        </w:tc>
        <w:tc>
          <w:tcPr>
            <w:tcW w:w="2552" w:type="dxa"/>
            <w:gridSpan w:val="2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Да</w:t>
            </w:r>
            <w:proofErr w:type="spellEnd"/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 xml:space="preserve">Укажите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ссылку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на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сайт</w:t>
            </w:r>
            <w:proofErr w:type="spellEnd"/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2126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на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английском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языке</w:t>
            </w:r>
            <w:proofErr w:type="spellEnd"/>
          </w:p>
        </w:tc>
        <w:tc>
          <w:tcPr>
            <w:tcW w:w="426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642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  <w:tc>
          <w:tcPr>
            <w:tcW w:w="2126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на</w:t>
            </w:r>
            <w:proofErr w:type="spellEnd"/>
            <w:r w:rsidRPr="001E4C9D">
              <w:rPr>
                <w:rFonts w:ascii="PT Astra Serif" w:hAnsi="PT Astra Serif"/>
                <w:spacing w:val="-4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других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иностранных</w:t>
            </w:r>
            <w:proofErr w:type="spellEnd"/>
          </w:p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8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языках</w:t>
            </w:r>
            <w:proofErr w:type="spellEnd"/>
          </w:p>
        </w:tc>
        <w:tc>
          <w:tcPr>
            <w:tcW w:w="426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5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645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  <w:tc>
          <w:tcPr>
            <w:tcW w:w="2126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7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более</w:t>
            </w:r>
            <w:proofErr w:type="spellEnd"/>
            <w:r w:rsidRPr="001E4C9D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чем</w:t>
            </w:r>
            <w:proofErr w:type="spellEnd"/>
            <w:r w:rsidRPr="001E4C9D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на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3</w:t>
            </w:r>
          </w:p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9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иностранных</w:t>
            </w:r>
            <w:proofErr w:type="spellEnd"/>
            <w:r w:rsidRPr="001E4C9D">
              <w:rPr>
                <w:rFonts w:ascii="PT Astra Serif" w:hAnsi="PT Astra Serif"/>
                <w:spacing w:val="-3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языках</w:t>
            </w:r>
            <w:proofErr w:type="spellEnd"/>
          </w:p>
        </w:tc>
        <w:tc>
          <w:tcPr>
            <w:tcW w:w="426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7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7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AC1A90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proofErr w:type="gramStart"/>
      <w:r w:rsidRPr="001E4C9D">
        <w:rPr>
          <w:rFonts w:ascii="PT Astra Serif" w:eastAsia="Calibri" w:hAnsi="PT Astra Serif"/>
          <w:sz w:val="26"/>
          <w:szCs w:val="26"/>
          <w:lang w:bidi="ar-SA"/>
        </w:rPr>
        <w:t>Наличие аккаунтов в социальных медиа, ориентированных на международных покупателей, которые ведутся на иностранных языках, действующих не менее 1 года</w:t>
      </w:r>
      <w:proofErr w:type="gramEnd"/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tbl>
      <w:tblPr>
        <w:tblStyle w:val="TableNormal10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426"/>
        <w:gridCol w:w="5103"/>
      </w:tblGrid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Нет</w:t>
            </w:r>
            <w:proofErr w:type="spellEnd"/>
          </w:p>
        </w:tc>
        <w:tc>
          <w:tcPr>
            <w:tcW w:w="2552" w:type="dxa"/>
            <w:gridSpan w:val="2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Да</w:t>
            </w:r>
            <w:proofErr w:type="spellEnd"/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У</w:t>
            </w:r>
            <w:proofErr w:type="spellStart"/>
            <w:r>
              <w:rPr>
                <w:rFonts w:ascii="PT Astra Serif" w:hAnsi="PT Astra Serif"/>
                <w:sz w:val="26"/>
                <w:szCs w:val="26"/>
                <w:lang w:bidi="ar-SA"/>
              </w:rPr>
              <w:t>к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а</w:t>
            </w:r>
            <w:proofErr w:type="spellEnd"/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жите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ссылку</w:t>
            </w:r>
            <w:proofErr w:type="spellEnd"/>
          </w:p>
        </w:tc>
      </w:tr>
      <w:tr w:rsidR="00AC1A90" w:rsidRPr="001E4C9D" w:rsidTr="00294B57">
        <w:trPr>
          <w:trHeight w:val="323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2126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  <w:r w:rsidRPr="001E4C9D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аккаунт</w:t>
            </w:r>
            <w:proofErr w:type="spellEnd"/>
          </w:p>
        </w:tc>
        <w:tc>
          <w:tcPr>
            <w:tcW w:w="426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  <w:tc>
          <w:tcPr>
            <w:tcW w:w="2126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2</w:t>
            </w:r>
            <w:r w:rsidRPr="001E4C9D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аккаунта</w:t>
            </w:r>
            <w:proofErr w:type="spellEnd"/>
          </w:p>
        </w:tc>
        <w:tc>
          <w:tcPr>
            <w:tcW w:w="426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2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  <w:tc>
          <w:tcPr>
            <w:tcW w:w="2126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более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3</w:t>
            </w:r>
            <w:r w:rsidRPr="001E4C9D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аккаунтов</w:t>
            </w:r>
            <w:proofErr w:type="spellEnd"/>
          </w:p>
        </w:tc>
        <w:tc>
          <w:tcPr>
            <w:tcW w:w="426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AC1A90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Использование международных электронных торговых площадок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tbl>
      <w:tblPr>
        <w:tblStyle w:val="TableNormal11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5103"/>
      </w:tblGrid>
      <w:tr w:rsidR="00AC1A90" w:rsidRPr="001E4C9D" w:rsidTr="00294B57">
        <w:trPr>
          <w:trHeight w:val="323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Нет</w:t>
            </w:r>
            <w:proofErr w:type="spellEnd"/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Да</w:t>
            </w:r>
            <w:proofErr w:type="spellEnd"/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Укажите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электронные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торговые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площадки</w:t>
            </w:r>
            <w:proofErr w:type="spellEnd"/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AC1A90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4. Уровень экспортной активности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lastRenderedPageBreak/>
        <w:t>Появление за предыдущий отчетный год новых экспортных продуктов, расширение экспортной номенклатуры за предыдущий отчетный год (6 знаков ТН ВЭД)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tbl>
      <w:tblPr>
        <w:tblStyle w:val="TableNormal12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567"/>
        <w:gridCol w:w="5103"/>
      </w:tblGrid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Нет</w:t>
            </w:r>
            <w:proofErr w:type="spellEnd"/>
          </w:p>
        </w:tc>
        <w:tc>
          <w:tcPr>
            <w:tcW w:w="2552" w:type="dxa"/>
            <w:gridSpan w:val="2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Да</w:t>
            </w:r>
            <w:proofErr w:type="spellEnd"/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П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редстав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ьте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краткое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описание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результатов</w:t>
            </w:r>
            <w:proofErr w:type="spellEnd"/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1985" w:type="dxa"/>
          </w:tcPr>
          <w:p w:rsidR="00AC1A90" w:rsidRPr="00437947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от 1 до 2</w:t>
            </w:r>
          </w:p>
        </w:tc>
        <w:tc>
          <w:tcPr>
            <w:tcW w:w="567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</w:tcPr>
          <w:p w:rsidR="00AC1A90" w:rsidRPr="00437947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от</w:t>
            </w:r>
            <w:proofErr w:type="spellEnd"/>
            <w:r w:rsidRPr="001E4C9D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3</w:t>
            </w:r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4</w:t>
            </w:r>
          </w:p>
        </w:tc>
        <w:tc>
          <w:tcPr>
            <w:tcW w:w="567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2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3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</w:tcPr>
          <w:p w:rsidR="00AC1A90" w:rsidRPr="00437947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более 4</w:t>
            </w:r>
          </w:p>
        </w:tc>
        <w:tc>
          <w:tcPr>
            <w:tcW w:w="567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AC1A90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Появление за предыдущий отчетный год новых стран для экспорта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tbl>
      <w:tblPr>
        <w:tblStyle w:val="TableNormal13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567"/>
        <w:gridCol w:w="5103"/>
      </w:tblGrid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Нет</w:t>
            </w:r>
            <w:proofErr w:type="spellEnd"/>
          </w:p>
        </w:tc>
        <w:tc>
          <w:tcPr>
            <w:tcW w:w="2552" w:type="dxa"/>
            <w:gridSpan w:val="2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Да</w:t>
            </w:r>
            <w:proofErr w:type="spellEnd"/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П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редстав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ьте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краткое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описание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результатов</w:t>
            </w:r>
            <w:proofErr w:type="spellEnd"/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1985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от 1 до 2</w:t>
            </w:r>
          </w:p>
        </w:tc>
        <w:tc>
          <w:tcPr>
            <w:tcW w:w="567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3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</w:tcPr>
          <w:p w:rsidR="00AC1A90" w:rsidRPr="00437947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о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т</w:t>
            </w:r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3</w:t>
            </w:r>
            <w:r w:rsidRPr="001E4C9D">
              <w:rPr>
                <w:rFonts w:ascii="PT Astra Serif" w:hAnsi="PT Astra Serif"/>
                <w:spacing w:val="1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4</w:t>
            </w:r>
          </w:p>
        </w:tc>
        <w:tc>
          <w:tcPr>
            <w:tcW w:w="567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2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</w:tcPr>
          <w:p w:rsidR="00AC1A90" w:rsidRPr="00437947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б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олее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4</w:t>
            </w:r>
          </w:p>
        </w:tc>
        <w:tc>
          <w:tcPr>
            <w:tcW w:w="567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AC1A90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Увеличение за предыдущий отчетный год количества иностранных покупателей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tbl>
      <w:tblPr>
        <w:tblStyle w:val="TableNormal14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5103"/>
      </w:tblGrid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Нет</w:t>
            </w:r>
            <w:proofErr w:type="spellEnd"/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Да</w:t>
            </w:r>
            <w:proofErr w:type="spellEnd"/>
          </w:p>
        </w:tc>
        <w:tc>
          <w:tcPr>
            <w:tcW w:w="5103" w:type="dxa"/>
          </w:tcPr>
          <w:p w:rsidR="00AC1A90" w:rsidRPr="00437947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8"/>
              <w:rPr>
                <w:rFonts w:ascii="PT Astra Serif" w:hAnsi="PT Astra Serif"/>
                <w:b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П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редстав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ьте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r w:rsidRPr="00437947">
              <w:rPr>
                <w:rFonts w:ascii="PT Astra Serif" w:hAnsi="PT Astra Serif"/>
                <w:sz w:val="26"/>
                <w:szCs w:val="26"/>
                <w:lang w:val="ru-RU" w:bidi="ar-SA"/>
              </w:rPr>
              <w:t>краткое описание результатов</w:t>
            </w:r>
          </w:p>
        </w:tc>
      </w:tr>
      <w:tr w:rsidR="00AC1A90" w:rsidRPr="001E4C9D" w:rsidTr="00294B57">
        <w:trPr>
          <w:trHeight w:val="224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2552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AC1A90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p w:rsidR="00AC1A90" w:rsidRPr="001E4C9D" w:rsidRDefault="00AC1A90" w:rsidP="00AC1A9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  <w:r w:rsidRPr="001E4C9D">
        <w:rPr>
          <w:rFonts w:ascii="PT Astra Serif" w:eastAsia="Calibri" w:hAnsi="PT Astra Serif"/>
          <w:sz w:val="26"/>
          <w:szCs w:val="26"/>
          <w:lang w:bidi="ar-SA"/>
        </w:rPr>
        <w:t>Наличие динамики роста объемов экспорта в предыдущем отчетном году в сравнении с годом, предшествующим ему</w:t>
      </w:r>
    </w:p>
    <w:p w:rsidR="00AC1A90" w:rsidRPr="001E4C9D" w:rsidRDefault="00AC1A90" w:rsidP="00AC1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20"/>
        <w:contextualSpacing/>
        <w:jc w:val="both"/>
        <w:rPr>
          <w:rFonts w:ascii="PT Astra Serif" w:eastAsia="Calibri" w:hAnsi="PT Astra Serif"/>
          <w:sz w:val="26"/>
          <w:szCs w:val="26"/>
          <w:lang w:bidi="ar-SA"/>
        </w:rPr>
      </w:pPr>
    </w:p>
    <w:tbl>
      <w:tblPr>
        <w:tblStyle w:val="TableNormal15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567"/>
        <w:gridCol w:w="5103"/>
      </w:tblGrid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7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Нет</w:t>
            </w:r>
            <w:proofErr w:type="spellEnd"/>
          </w:p>
        </w:tc>
        <w:tc>
          <w:tcPr>
            <w:tcW w:w="2552" w:type="dxa"/>
            <w:gridSpan w:val="2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b/>
                <w:sz w:val="26"/>
                <w:szCs w:val="26"/>
                <w:lang w:bidi="ar-SA"/>
              </w:rPr>
              <w:t>Да</w:t>
            </w:r>
            <w:proofErr w:type="spellEnd"/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b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П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редстав</w:t>
            </w:r>
            <w:r>
              <w:rPr>
                <w:rFonts w:ascii="PT Astra Serif" w:hAnsi="PT Astra Serif"/>
                <w:sz w:val="26"/>
                <w:szCs w:val="26"/>
                <w:lang w:val="ru-RU" w:bidi="ar-SA"/>
              </w:rPr>
              <w:t>ьте</w:t>
            </w:r>
            <w:proofErr w:type="spellEnd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 xml:space="preserve"> </w:t>
            </w:r>
            <w:r w:rsidRPr="00437947">
              <w:rPr>
                <w:rFonts w:ascii="PT Astra Serif" w:hAnsi="PT Astra Serif"/>
                <w:sz w:val="26"/>
                <w:szCs w:val="26"/>
                <w:lang w:val="ru-RU" w:bidi="ar-SA"/>
              </w:rPr>
              <w:t>краткое описание результатов</w:t>
            </w:r>
          </w:p>
        </w:tc>
      </w:tr>
      <w:tr w:rsidR="00AC1A90" w:rsidRPr="001E4C9D" w:rsidTr="00294B57">
        <w:trPr>
          <w:trHeight w:val="323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7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0</w:t>
            </w:r>
          </w:p>
        </w:tc>
        <w:tc>
          <w:tcPr>
            <w:tcW w:w="1985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pacing w:val="-3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5%</w:t>
            </w:r>
          </w:p>
        </w:tc>
        <w:tc>
          <w:tcPr>
            <w:tcW w:w="567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4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от</w:t>
            </w:r>
            <w:proofErr w:type="spellEnd"/>
            <w:r w:rsidRPr="001E4C9D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5%</w:t>
            </w:r>
            <w:r w:rsidRPr="001E4C9D">
              <w:rPr>
                <w:rFonts w:ascii="PT Astra Serif" w:hAnsi="PT Astra Serif"/>
                <w:spacing w:val="-1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до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10%</w:t>
            </w:r>
          </w:p>
        </w:tc>
        <w:tc>
          <w:tcPr>
            <w:tcW w:w="567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2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  <w:tr w:rsidR="00AC1A90" w:rsidRPr="001E4C9D" w:rsidTr="00294B57">
        <w:trPr>
          <w:trHeight w:val="321"/>
        </w:trPr>
        <w:tc>
          <w:tcPr>
            <w:tcW w:w="184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8"/>
              <w:rPr>
                <w:rFonts w:ascii="PT Astra Serif" w:hAnsi="PT Astra Serif"/>
                <w:sz w:val="26"/>
                <w:szCs w:val="26"/>
                <w:lang w:bidi="ar-SA"/>
              </w:rPr>
            </w:pPr>
            <w:proofErr w:type="spellStart"/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более</w:t>
            </w:r>
            <w:proofErr w:type="spellEnd"/>
            <w:r w:rsidRPr="001E4C9D">
              <w:rPr>
                <w:rFonts w:ascii="PT Astra Serif" w:hAnsi="PT Astra Serif"/>
                <w:spacing w:val="-2"/>
                <w:sz w:val="26"/>
                <w:szCs w:val="26"/>
                <w:lang w:bidi="ar-SA"/>
              </w:rPr>
              <w:t xml:space="preserve"> </w:t>
            </w: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10%</w:t>
            </w:r>
          </w:p>
        </w:tc>
        <w:tc>
          <w:tcPr>
            <w:tcW w:w="567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  <w:r w:rsidRPr="001E4C9D">
              <w:rPr>
                <w:rFonts w:ascii="PT Astra Serif" w:hAnsi="PT Astra Serif"/>
                <w:sz w:val="26"/>
                <w:szCs w:val="26"/>
                <w:lang w:bidi="ar-SA"/>
              </w:rPr>
              <w:t>3</w:t>
            </w:r>
          </w:p>
        </w:tc>
        <w:tc>
          <w:tcPr>
            <w:tcW w:w="5103" w:type="dxa"/>
          </w:tcPr>
          <w:p w:rsidR="00AC1A90" w:rsidRPr="001E4C9D" w:rsidRDefault="00AC1A90" w:rsidP="00294B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1" w:lineRule="exact"/>
              <w:ind w:left="105"/>
              <w:rPr>
                <w:rFonts w:ascii="PT Astra Serif" w:hAnsi="PT Astra Serif"/>
                <w:sz w:val="26"/>
                <w:szCs w:val="26"/>
                <w:lang w:bidi="ar-SA"/>
              </w:rPr>
            </w:pPr>
          </w:p>
        </w:tc>
      </w:tr>
    </w:tbl>
    <w:p w:rsidR="00AC1A90" w:rsidRDefault="00AC1A90" w:rsidP="00AC1A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240" w:line="276" w:lineRule="auto"/>
        <w:ind w:left="142"/>
        <w:rPr>
          <w:rFonts w:ascii="PT Astra Serif" w:hAnsi="PT Astra Serif"/>
          <w:sz w:val="26"/>
          <w:szCs w:val="26"/>
        </w:rPr>
      </w:pPr>
    </w:p>
    <w:p w:rsidR="00AC1A90" w:rsidRDefault="00AC1A90" w:rsidP="00AC1A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240" w:line="276" w:lineRule="auto"/>
        <w:ind w:left="142"/>
        <w:rPr>
          <w:rFonts w:ascii="PT Astra Serif" w:hAnsi="PT Astra Serif"/>
          <w:sz w:val="26"/>
          <w:szCs w:val="26"/>
        </w:rPr>
      </w:pPr>
    </w:p>
    <w:tbl>
      <w:tblPr>
        <w:tblStyle w:val="af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867"/>
      </w:tblGrid>
      <w:tr w:rsidR="00AC1A90" w:rsidTr="00294B57">
        <w:tc>
          <w:tcPr>
            <w:tcW w:w="4786" w:type="dxa"/>
          </w:tcPr>
          <w:p w:rsidR="00AC1A90" w:rsidRPr="001E4C9D" w:rsidRDefault="00AC1A90" w:rsidP="00294B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pacing w:after="240"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1E4C9D">
              <w:rPr>
                <w:rFonts w:ascii="PT Astra Serif" w:hAnsi="PT Astra Serif"/>
                <w:sz w:val="22"/>
              </w:rPr>
              <w:t>(главный бухгалтер юридического лица)</w:t>
            </w:r>
          </w:p>
          <w:p w:rsidR="00AC1A90" w:rsidRDefault="00AC1A90" w:rsidP="00294B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pacing w:after="240" w:line="276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103" w:type="dxa"/>
          </w:tcPr>
          <w:p w:rsidR="00AC1A90" w:rsidRPr="001E4C9D" w:rsidRDefault="00AC1A90" w:rsidP="00294B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pacing w:after="240" w:line="276" w:lineRule="auto"/>
              <w:ind w:left="142"/>
              <w:jc w:val="center"/>
              <w:rPr>
                <w:rFonts w:ascii="PT Astra Serif" w:hAnsi="PT Astra Serif"/>
                <w:sz w:val="22"/>
              </w:rPr>
            </w:pPr>
            <w:r w:rsidRPr="001E4C9D">
              <w:rPr>
                <w:rFonts w:ascii="PT Astra Serif" w:hAnsi="PT Astra Serif"/>
                <w:sz w:val="22"/>
              </w:rPr>
              <w:t>(руководитель юридического лица)</w:t>
            </w:r>
          </w:p>
          <w:p w:rsidR="00AC1A90" w:rsidRDefault="00AC1A90" w:rsidP="00294B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pacing w:after="240" w:line="276" w:lineRule="auto"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AC1A90" w:rsidTr="00294B57">
        <w:tc>
          <w:tcPr>
            <w:tcW w:w="4786" w:type="dxa"/>
          </w:tcPr>
          <w:p w:rsidR="00AC1A90" w:rsidRDefault="00AC1A90" w:rsidP="00294B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pacing w:after="240" w:line="276" w:lineRule="auto"/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1E4C9D">
              <w:rPr>
                <w:rFonts w:ascii="PT Astra Serif" w:hAnsi="PT Astra Serif"/>
                <w:sz w:val="22"/>
              </w:rPr>
              <w:t>(Ф.И.О. главного бухгалтера юридического лица, подпись</w:t>
            </w:r>
            <w:proofErr w:type="gramEnd"/>
          </w:p>
        </w:tc>
        <w:tc>
          <w:tcPr>
            <w:tcW w:w="5103" w:type="dxa"/>
          </w:tcPr>
          <w:p w:rsidR="00AC1A90" w:rsidRDefault="00AC1A90" w:rsidP="00294B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pacing w:after="240"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1E4C9D">
              <w:rPr>
                <w:rFonts w:ascii="PT Astra Serif" w:hAnsi="PT Astra Serif"/>
                <w:sz w:val="22"/>
              </w:rPr>
              <w:t>(Ф.И.О. руководителя юридического лица, подпись)</w:t>
            </w:r>
          </w:p>
        </w:tc>
      </w:tr>
    </w:tbl>
    <w:p w:rsidR="00AC1A90" w:rsidRDefault="00AC1A90" w:rsidP="00AC1A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240" w:line="276" w:lineRule="auto"/>
        <w:ind w:left="142"/>
        <w:jc w:val="center"/>
        <w:rPr>
          <w:rFonts w:ascii="PT Astra Serif" w:hAnsi="PT Astra Serif"/>
          <w:sz w:val="22"/>
        </w:rPr>
      </w:pPr>
    </w:p>
    <w:p w:rsidR="00AC1A90" w:rsidRPr="004A48E1" w:rsidRDefault="00AC1A90" w:rsidP="00AC1A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240" w:line="276" w:lineRule="auto"/>
        <w:rPr>
          <w:rFonts w:ascii="PT Astra Serif" w:hAnsi="PT Astra Serif"/>
          <w:sz w:val="26"/>
          <w:szCs w:val="26"/>
        </w:rPr>
      </w:pPr>
    </w:p>
    <w:p w:rsidR="00AC1A90" w:rsidRPr="004A48E1" w:rsidRDefault="00AC1A90" w:rsidP="002F278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276" w:lineRule="auto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AC1A90" w:rsidRPr="004A48E1" w:rsidSect="002F2780">
      <w:type w:val="continuous"/>
      <w:pgSz w:w="11907" w:h="16840"/>
      <w:pgMar w:top="567" w:right="851" w:bottom="426" w:left="1701" w:header="426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EAD" w:rsidRDefault="00BF2EAD">
      <w:r>
        <w:separator/>
      </w:r>
    </w:p>
  </w:endnote>
  <w:endnote w:type="continuationSeparator" w:id="0">
    <w:p w:rsidR="00BF2EAD" w:rsidRDefault="00BF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2960395"/>
      <w:docPartObj>
        <w:docPartGallery w:val="Page Numbers (Bottom of Page)"/>
        <w:docPartUnique/>
      </w:docPartObj>
    </w:sdtPr>
    <w:sdtEndPr/>
    <w:sdtContent>
      <w:p w:rsidR="00B969BD" w:rsidRDefault="00B969B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A90">
          <w:rPr>
            <w:noProof/>
          </w:rPr>
          <w:t>4</w:t>
        </w:r>
        <w:r>
          <w:fldChar w:fldCharType="end"/>
        </w:r>
      </w:p>
    </w:sdtContent>
  </w:sdt>
  <w:p w:rsidR="00AB20B7" w:rsidRDefault="00AB20B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EAD" w:rsidRDefault="00BF2EAD">
      <w:r>
        <w:separator/>
      </w:r>
    </w:p>
  </w:footnote>
  <w:footnote w:type="continuationSeparator" w:id="0">
    <w:p w:rsidR="00BF2EAD" w:rsidRDefault="00BF2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E1" w:rsidRDefault="004A48E1" w:rsidP="00DD0CF1">
    <w:pPr>
      <w:pStyle w:val="ab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1FE"/>
    <w:multiLevelType w:val="hybridMultilevel"/>
    <w:tmpl w:val="72BE832C"/>
    <w:lvl w:ilvl="0" w:tplc="9DD8CDF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97A2B"/>
    <w:multiLevelType w:val="hybridMultilevel"/>
    <w:tmpl w:val="26D8A470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">
    <w:nsid w:val="079F0604"/>
    <w:multiLevelType w:val="multilevel"/>
    <w:tmpl w:val="B2503C04"/>
    <w:lvl w:ilvl="0">
      <w:start w:val="1"/>
      <w:numFmt w:val="decimal"/>
      <w:lvlText w:val="%1."/>
      <w:lvlJc w:val="left"/>
      <w:pPr>
        <w:ind w:left="1199" w:hanging="706"/>
      </w:pPr>
      <w:rPr>
        <w:rFonts w:hint="default"/>
        <w:w w:val="82"/>
      </w:rPr>
    </w:lvl>
    <w:lvl w:ilvl="1">
      <w:start w:val="1"/>
      <w:numFmt w:val="decimal"/>
      <w:lvlText w:val="%2."/>
      <w:lvlJc w:val="left"/>
      <w:pPr>
        <w:ind w:left="377" w:hanging="235"/>
      </w:pPr>
      <w:rPr>
        <w:rFonts w:hint="default"/>
        <w:w w:val="93"/>
      </w:rPr>
    </w:lvl>
    <w:lvl w:ilvl="2">
      <w:start w:val="1"/>
      <w:numFmt w:val="decimal"/>
      <w:lvlText w:val="%2.%3."/>
      <w:lvlJc w:val="left"/>
      <w:pPr>
        <w:ind w:left="492" w:hanging="419"/>
      </w:pPr>
      <w:rPr>
        <w:rFonts w:ascii="PT Astra Serif" w:hAnsi="PT Astra Serif" w:cs="Times New Roman" w:hint="default"/>
        <w:spacing w:val="-37"/>
        <w:w w:val="91"/>
        <w:sz w:val="24"/>
        <w:szCs w:val="24"/>
      </w:rPr>
    </w:lvl>
    <w:lvl w:ilvl="3">
      <w:numFmt w:val="bullet"/>
      <w:lvlText w:val="•"/>
      <w:lvlJc w:val="left"/>
      <w:pPr>
        <w:ind w:left="2417" w:hanging="419"/>
      </w:pPr>
      <w:rPr>
        <w:rFonts w:hint="default"/>
      </w:rPr>
    </w:lvl>
    <w:lvl w:ilvl="4">
      <w:numFmt w:val="bullet"/>
      <w:lvlText w:val="•"/>
      <w:lvlJc w:val="left"/>
      <w:pPr>
        <w:ind w:left="3635" w:hanging="419"/>
      </w:pPr>
      <w:rPr>
        <w:rFonts w:hint="default"/>
      </w:rPr>
    </w:lvl>
    <w:lvl w:ilvl="5">
      <w:numFmt w:val="bullet"/>
      <w:lvlText w:val="•"/>
      <w:lvlJc w:val="left"/>
      <w:pPr>
        <w:ind w:left="4852" w:hanging="419"/>
      </w:pPr>
      <w:rPr>
        <w:rFonts w:hint="default"/>
      </w:rPr>
    </w:lvl>
    <w:lvl w:ilvl="6">
      <w:numFmt w:val="bullet"/>
      <w:lvlText w:val="•"/>
      <w:lvlJc w:val="left"/>
      <w:pPr>
        <w:ind w:left="6070" w:hanging="419"/>
      </w:pPr>
      <w:rPr>
        <w:rFonts w:hint="default"/>
      </w:rPr>
    </w:lvl>
    <w:lvl w:ilvl="7">
      <w:numFmt w:val="bullet"/>
      <w:lvlText w:val="•"/>
      <w:lvlJc w:val="left"/>
      <w:pPr>
        <w:ind w:left="7287" w:hanging="419"/>
      </w:pPr>
      <w:rPr>
        <w:rFonts w:hint="default"/>
      </w:rPr>
    </w:lvl>
    <w:lvl w:ilvl="8">
      <w:numFmt w:val="bullet"/>
      <w:lvlText w:val="•"/>
      <w:lvlJc w:val="left"/>
      <w:pPr>
        <w:ind w:left="8505" w:hanging="419"/>
      </w:pPr>
      <w:rPr>
        <w:rFonts w:hint="default"/>
      </w:rPr>
    </w:lvl>
  </w:abstractNum>
  <w:abstractNum w:abstractNumId="3">
    <w:nsid w:val="08B122A2"/>
    <w:multiLevelType w:val="hybridMultilevel"/>
    <w:tmpl w:val="93386958"/>
    <w:lvl w:ilvl="0" w:tplc="21984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D2A38FE"/>
    <w:multiLevelType w:val="hybridMultilevel"/>
    <w:tmpl w:val="36BC1C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1984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D08"/>
    <w:multiLevelType w:val="hybridMultilevel"/>
    <w:tmpl w:val="04B02840"/>
    <w:lvl w:ilvl="0" w:tplc="949C9588">
      <w:numFmt w:val="bullet"/>
      <w:lvlText w:val="—"/>
      <w:lvlJc w:val="left"/>
      <w:pPr>
        <w:ind w:left="298" w:hanging="183"/>
      </w:pPr>
      <w:rPr>
        <w:rFonts w:hint="default"/>
        <w:w w:val="48"/>
        <w:lang w:val="ru-RU" w:eastAsia="en-US" w:bidi="ar-SA"/>
      </w:rPr>
    </w:lvl>
    <w:lvl w:ilvl="1" w:tplc="E834CBB8">
      <w:numFmt w:val="bullet"/>
      <w:lvlText w:val="•"/>
      <w:lvlJc w:val="left"/>
      <w:pPr>
        <w:ind w:left="584" w:hanging="183"/>
      </w:pPr>
      <w:rPr>
        <w:rFonts w:hint="default"/>
        <w:lang w:val="ru-RU" w:eastAsia="en-US" w:bidi="ar-SA"/>
      </w:rPr>
    </w:lvl>
    <w:lvl w:ilvl="2" w:tplc="D268615A">
      <w:numFmt w:val="bullet"/>
      <w:lvlText w:val="•"/>
      <w:lvlJc w:val="left"/>
      <w:pPr>
        <w:ind w:left="869" w:hanging="183"/>
      </w:pPr>
      <w:rPr>
        <w:rFonts w:hint="default"/>
        <w:lang w:val="ru-RU" w:eastAsia="en-US" w:bidi="ar-SA"/>
      </w:rPr>
    </w:lvl>
    <w:lvl w:ilvl="3" w:tplc="129C3ADA">
      <w:numFmt w:val="bullet"/>
      <w:lvlText w:val="•"/>
      <w:lvlJc w:val="left"/>
      <w:pPr>
        <w:ind w:left="1154" w:hanging="183"/>
      </w:pPr>
      <w:rPr>
        <w:rFonts w:hint="default"/>
        <w:lang w:val="ru-RU" w:eastAsia="en-US" w:bidi="ar-SA"/>
      </w:rPr>
    </w:lvl>
    <w:lvl w:ilvl="4" w:tplc="2C26FDB8">
      <w:numFmt w:val="bullet"/>
      <w:lvlText w:val="•"/>
      <w:lvlJc w:val="left"/>
      <w:pPr>
        <w:ind w:left="1439" w:hanging="183"/>
      </w:pPr>
      <w:rPr>
        <w:rFonts w:hint="default"/>
        <w:lang w:val="ru-RU" w:eastAsia="en-US" w:bidi="ar-SA"/>
      </w:rPr>
    </w:lvl>
    <w:lvl w:ilvl="5" w:tplc="2246359C">
      <w:numFmt w:val="bullet"/>
      <w:lvlText w:val="•"/>
      <w:lvlJc w:val="left"/>
      <w:pPr>
        <w:ind w:left="1724" w:hanging="183"/>
      </w:pPr>
      <w:rPr>
        <w:rFonts w:hint="default"/>
        <w:lang w:val="ru-RU" w:eastAsia="en-US" w:bidi="ar-SA"/>
      </w:rPr>
    </w:lvl>
    <w:lvl w:ilvl="6" w:tplc="05DE9628">
      <w:numFmt w:val="bullet"/>
      <w:lvlText w:val="•"/>
      <w:lvlJc w:val="left"/>
      <w:pPr>
        <w:ind w:left="2008" w:hanging="183"/>
      </w:pPr>
      <w:rPr>
        <w:rFonts w:hint="default"/>
        <w:lang w:val="ru-RU" w:eastAsia="en-US" w:bidi="ar-SA"/>
      </w:rPr>
    </w:lvl>
    <w:lvl w:ilvl="7" w:tplc="FADEA1C8">
      <w:numFmt w:val="bullet"/>
      <w:lvlText w:val="•"/>
      <w:lvlJc w:val="left"/>
      <w:pPr>
        <w:ind w:left="2293" w:hanging="183"/>
      </w:pPr>
      <w:rPr>
        <w:rFonts w:hint="default"/>
        <w:lang w:val="ru-RU" w:eastAsia="en-US" w:bidi="ar-SA"/>
      </w:rPr>
    </w:lvl>
    <w:lvl w:ilvl="8" w:tplc="14427D12">
      <w:numFmt w:val="bullet"/>
      <w:lvlText w:val="•"/>
      <w:lvlJc w:val="left"/>
      <w:pPr>
        <w:ind w:left="2578" w:hanging="183"/>
      </w:pPr>
      <w:rPr>
        <w:rFonts w:hint="default"/>
        <w:lang w:val="ru-RU" w:eastAsia="en-US" w:bidi="ar-SA"/>
      </w:rPr>
    </w:lvl>
  </w:abstractNum>
  <w:abstractNum w:abstractNumId="6">
    <w:nsid w:val="13277011"/>
    <w:multiLevelType w:val="hybridMultilevel"/>
    <w:tmpl w:val="F8C66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F064C"/>
    <w:multiLevelType w:val="multilevel"/>
    <w:tmpl w:val="99280894"/>
    <w:lvl w:ilvl="0">
      <w:start w:val="1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6683796"/>
    <w:multiLevelType w:val="hybridMultilevel"/>
    <w:tmpl w:val="8D544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E6A59"/>
    <w:multiLevelType w:val="hybridMultilevel"/>
    <w:tmpl w:val="720A5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1984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72A2A"/>
    <w:multiLevelType w:val="multilevel"/>
    <w:tmpl w:val="8EA021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0A5136C"/>
    <w:multiLevelType w:val="multilevel"/>
    <w:tmpl w:val="34E475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56FF6"/>
    <w:multiLevelType w:val="hybridMultilevel"/>
    <w:tmpl w:val="046E42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A3C64"/>
    <w:multiLevelType w:val="hybridMultilevel"/>
    <w:tmpl w:val="0608D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A1CBC"/>
    <w:multiLevelType w:val="multilevel"/>
    <w:tmpl w:val="620E175C"/>
    <w:lvl w:ilvl="0">
      <w:start w:val="1"/>
      <w:numFmt w:val="decimal"/>
      <w:lvlText w:val="%1."/>
      <w:lvlJc w:val="left"/>
      <w:pPr>
        <w:ind w:left="1199" w:hanging="706"/>
      </w:pPr>
      <w:rPr>
        <w:rFonts w:hint="default"/>
        <w:w w:val="8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7" w:hanging="235"/>
      </w:pPr>
      <w:rPr>
        <w:rFonts w:hint="default"/>
        <w:w w:val="93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92" w:hanging="419"/>
      </w:pPr>
      <w:rPr>
        <w:rFonts w:ascii="PT Astra Serif" w:eastAsia="Times New Roman" w:hAnsi="PT Astra Serif" w:cs="Times New Roman" w:hint="default"/>
        <w:spacing w:val="-37"/>
        <w:w w:val="91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17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5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7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419"/>
      </w:pPr>
      <w:rPr>
        <w:rFonts w:hint="default"/>
        <w:lang w:val="ru-RU" w:eastAsia="en-US" w:bidi="ar-SA"/>
      </w:rPr>
    </w:lvl>
  </w:abstractNum>
  <w:abstractNum w:abstractNumId="15">
    <w:nsid w:val="298768A0"/>
    <w:multiLevelType w:val="hybridMultilevel"/>
    <w:tmpl w:val="2AD6A7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D6821"/>
    <w:multiLevelType w:val="hybridMultilevel"/>
    <w:tmpl w:val="313AE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2727D"/>
    <w:multiLevelType w:val="hybridMultilevel"/>
    <w:tmpl w:val="F74EF28E"/>
    <w:lvl w:ilvl="0" w:tplc="21984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E93731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0E91673"/>
    <w:multiLevelType w:val="hybridMultilevel"/>
    <w:tmpl w:val="B9741330"/>
    <w:lvl w:ilvl="0" w:tplc="E1A05CEC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132D6"/>
    <w:multiLevelType w:val="multilevel"/>
    <w:tmpl w:val="041C24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D18CC"/>
    <w:multiLevelType w:val="hybridMultilevel"/>
    <w:tmpl w:val="EC7AB7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5606C51"/>
    <w:multiLevelType w:val="multilevel"/>
    <w:tmpl w:val="3B22E96C"/>
    <w:lvl w:ilvl="0">
      <w:start w:val="4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35EC4C47"/>
    <w:multiLevelType w:val="hybridMultilevel"/>
    <w:tmpl w:val="20C69C44"/>
    <w:lvl w:ilvl="0" w:tplc="21984A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3B6A7F24"/>
    <w:multiLevelType w:val="hybridMultilevel"/>
    <w:tmpl w:val="7E6A50A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B6C4E44"/>
    <w:multiLevelType w:val="hybridMultilevel"/>
    <w:tmpl w:val="86F6366C"/>
    <w:lvl w:ilvl="0" w:tplc="21984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A82C23"/>
    <w:multiLevelType w:val="hybridMultilevel"/>
    <w:tmpl w:val="F504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4B318B"/>
    <w:multiLevelType w:val="hybridMultilevel"/>
    <w:tmpl w:val="48B81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DD11B6"/>
    <w:multiLevelType w:val="hybridMultilevel"/>
    <w:tmpl w:val="82B60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8C54CE"/>
    <w:multiLevelType w:val="hybridMultilevel"/>
    <w:tmpl w:val="59B61F02"/>
    <w:lvl w:ilvl="0" w:tplc="8BBC113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61E35CF"/>
    <w:multiLevelType w:val="multilevel"/>
    <w:tmpl w:val="EE8AD2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462F433C"/>
    <w:multiLevelType w:val="hybridMultilevel"/>
    <w:tmpl w:val="093A4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D6060F"/>
    <w:multiLevelType w:val="multilevel"/>
    <w:tmpl w:val="3EF47DB8"/>
    <w:lvl w:ilvl="0">
      <w:start w:val="5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4DEC2872"/>
    <w:multiLevelType w:val="hybridMultilevel"/>
    <w:tmpl w:val="D0AE1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1984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906FFF"/>
    <w:multiLevelType w:val="hybridMultilevel"/>
    <w:tmpl w:val="0C1CF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8A3CD2"/>
    <w:multiLevelType w:val="multilevel"/>
    <w:tmpl w:val="FF48073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64C2D80"/>
    <w:multiLevelType w:val="hybridMultilevel"/>
    <w:tmpl w:val="34E475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55FAAE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42B79"/>
    <w:multiLevelType w:val="hybridMultilevel"/>
    <w:tmpl w:val="08921E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822B57"/>
    <w:multiLevelType w:val="hybridMultilevel"/>
    <w:tmpl w:val="EAB0E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332814"/>
    <w:multiLevelType w:val="hybridMultilevel"/>
    <w:tmpl w:val="8DD4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D2701B"/>
    <w:multiLevelType w:val="hybridMultilevel"/>
    <w:tmpl w:val="30521E90"/>
    <w:lvl w:ilvl="0" w:tplc="9DD8CDF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2375B7"/>
    <w:multiLevelType w:val="hybridMultilevel"/>
    <w:tmpl w:val="89DAF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350D2"/>
    <w:multiLevelType w:val="multilevel"/>
    <w:tmpl w:val="8EA021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>
    <w:nsid w:val="76F55429"/>
    <w:multiLevelType w:val="hybridMultilevel"/>
    <w:tmpl w:val="D4EC01B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5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0"/>
  </w:num>
  <w:num w:numId="5">
    <w:abstractNumId w:val="22"/>
  </w:num>
  <w:num w:numId="6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2"/>
  </w:num>
  <w:num w:numId="9">
    <w:abstractNumId w:val="14"/>
  </w:num>
  <w:num w:numId="10">
    <w:abstractNumId w:val="2"/>
  </w:num>
  <w:num w:numId="11">
    <w:abstractNumId w:val="38"/>
  </w:num>
  <w:num w:numId="12">
    <w:abstractNumId w:val="5"/>
  </w:num>
  <w:num w:numId="13">
    <w:abstractNumId w:val="21"/>
  </w:num>
  <w:num w:numId="14">
    <w:abstractNumId w:val="29"/>
  </w:num>
  <w:num w:numId="15">
    <w:abstractNumId w:val="16"/>
  </w:num>
  <w:num w:numId="16">
    <w:abstractNumId w:val="39"/>
  </w:num>
  <w:num w:numId="17">
    <w:abstractNumId w:val="1"/>
  </w:num>
  <w:num w:numId="18">
    <w:abstractNumId w:val="40"/>
  </w:num>
  <w:num w:numId="19">
    <w:abstractNumId w:val="0"/>
  </w:num>
  <w:num w:numId="20">
    <w:abstractNumId w:val="6"/>
  </w:num>
  <w:num w:numId="21">
    <w:abstractNumId w:val="23"/>
  </w:num>
  <w:num w:numId="22">
    <w:abstractNumId w:val="28"/>
  </w:num>
  <w:num w:numId="23">
    <w:abstractNumId w:val="12"/>
  </w:num>
  <w:num w:numId="24">
    <w:abstractNumId w:val="42"/>
  </w:num>
  <w:num w:numId="25">
    <w:abstractNumId w:val="18"/>
  </w:num>
  <w:num w:numId="26">
    <w:abstractNumId w:val="41"/>
  </w:num>
  <w:num w:numId="27">
    <w:abstractNumId w:val="13"/>
  </w:num>
  <w:num w:numId="28">
    <w:abstractNumId w:val="31"/>
  </w:num>
  <w:num w:numId="29">
    <w:abstractNumId w:val="26"/>
  </w:num>
  <w:num w:numId="30">
    <w:abstractNumId w:val="36"/>
  </w:num>
  <w:num w:numId="31">
    <w:abstractNumId w:val="25"/>
  </w:num>
  <w:num w:numId="32">
    <w:abstractNumId w:val="34"/>
  </w:num>
  <w:num w:numId="33">
    <w:abstractNumId w:val="15"/>
  </w:num>
  <w:num w:numId="34">
    <w:abstractNumId w:val="27"/>
  </w:num>
  <w:num w:numId="35">
    <w:abstractNumId w:val="43"/>
  </w:num>
  <w:num w:numId="36">
    <w:abstractNumId w:val="37"/>
  </w:num>
  <w:num w:numId="37">
    <w:abstractNumId w:val="24"/>
  </w:num>
  <w:num w:numId="38">
    <w:abstractNumId w:val="8"/>
  </w:num>
  <w:num w:numId="39">
    <w:abstractNumId w:val="4"/>
  </w:num>
  <w:num w:numId="40">
    <w:abstractNumId w:val="33"/>
  </w:num>
  <w:num w:numId="41">
    <w:abstractNumId w:val="9"/>
  </w:num>
  <w:num w:numId="42">
    <w:abstractNumId w:val="3"/>
  </w:num>
  <w:num w:numId="43">
    <w:abstractNumId w:val="11"/>
  </w:num>
  <w:num w:numId="44">
    <w:abstractNumId w:val="20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42"/>
    <w:rsid w:val="00005C1E"/>
    <w:rsid w:val="00026C45"/>
    <w:rsid w:val="0003379A"/>
    <w:rsid w:val="0003511D"/>
    <w:rsid w:val="00042B6A"/>
    <w:rsid w:val="00065D58"/>
    <w:rsid w:val="00070202"/>
    <w:rsid w:val="0007490B"/>
    <w:rsid w:val="00075B00"/>
    <w:rsid w:val="000868B7"/>
    <w:rsid w:val="000B4D8E"/>
    <w:rsid w:val="000C7832"/>
    <w:rsid w:val="000D0AEE"/>
    <w:rsid w:val="000D25F8"/>
    <w:rsid w:val="000D279F"/>
    <w:rsid w:val="000D57F7"/>
    <w:rsid w:val="000D6FBB"/>
    <w:rsid w:val="000F5358"/>
    <w:rsid w:val="00100176"/>
    <w:rsid w:val="00101A9A"/>
    <w:rsid w:val="0012145C"/>
    <w:rsid w:val="00123912"/>
    <w:rsid w:val="0012501D"/>
    <w:rsid w:val="001449D2"/>
    <w:rsid w:val="00147413"/>
    <w:rsid w:val="001640E6"/>
    <w:rsid w:val="00167E48"/>
    <w:rsid w:val="00183348"/>
    <w:rsid w:val="00184A17"/>
    <w:rsid w:val="001913E6"/>
    <w:rsid w:val="001A1A4C"/>
    <w:rsid w:val="001A538E"/>
    <w:rsid w:val="001B3DA7"/>
    <w:rsid w:val="001C086E"/>
    <w:rsid w:val="001C50DD"/>
    <w:rsid w:val="001E4C9D"/>
    <w:rsid w:val="001E503F"/>
    <w:rsid w:val="001E72FE"/>
    <w:rsid w:val="001F242D"/>
    <w:rsid w:val="001F2683"/>
    <w:rsid w:val="001F423A"/>
    <w:rsid w:val="002013CD"/>
    <w:rsid w:val="00211D7D"/>
    <w:rsid w:val="00217500"/>
    <w:rsid w:val="00242FEA"/>
    <w:rsid w:val="002475FE"/>
    <w:rsid w:val="0027623D"/>
    <w:rsid w:val="00282E9D"/>
    <w:rsid w:val="002A5F26"/>
    <w:rsid w:val="002C7597"/>
    <w:rsid w:val="002E1886"/>
    <w:rsid w:val="002E7055"/>
    <w:rsid w:val="002F2780"/>
    <w:rsid w:val="002F7851"/>
    <w:rsid w:val="00300249"/>
    <w:rsid w:val="003037F5"/>
    <w:rsid w:val="00313AD0"/>
    <w:rsid w:val="0033287D"/>
    <w:rsid w:val="003545C6"/>
    <w:rsid w:val="00377C15"/>
    <w:rsid w:val="00391EF8"/>
    <w:rsid w:val="003A30D3"/>
    <w:rsid w:val="003A4980"/>
    <w:rsid w:val="003C4644"/>
    <w:rsid w:val="003D1CBA"/>
    <w:rsid w:val="003D45D1"/>
    <w:rsid w:val="004103B0"/>
    <w:rsid w:val="004125FF"/>
    <w:rsid w:val="00413E64"/>
    <w:rsid w:val="004219FC"/>
    <w:rsid w:val="00437947"/>
    <w:rsid w:val="00453DBB"/>
    <w:rsid w:val="00456203"/>
    <w:rsid w:val="00464C8C"/>
    <w:rsid w:val="00481E73"/>
    <w:rsid w:val="004856EF"/>
    <w:rsid w:val="004A48E1"/>
    <w:rsid w:val="004A4D92"/>
    <w:rsid w:val="004B5FAF"/>
    <w:rsid w:val="004E3686"/>
    <w:rsid w:val="004F0195"/>
    <w:rsid w:val="004F0BBF"/>
    <w:rsid w:val="004F0C81"/>
    <w:rsid w:val="004F321E"/>
    <w:rsid w:val="004F749A"/>
    <w:rsid w:val="0050492D"/>
    <w:rsid w:val="005222B6"/>
    <w:rsid w:val="00540482"/>
    <w:rsid w:val="005441F9"/>
    <w:rsid w:val="00545A20"/>
    <w:rsid w:val="0055079E"/>
    <w:rsid w:val="00556DCE"/>
    <w:rsid w:val="00562205"/>
    <w:rsid w:val="0057659A"/>
    <w:rsid w:val="0059619B"/>
    <w:rsid w:val="00597DB5"/>
    <w:rsid w:val="005A0112"/>
    <w:rsid w:val="005A59DB"/>
    <w:rsid w:val="005C0C21"/>
    <w:rsid w:val="005C2561"/>
    <w:rsid w:val="005E4FD4"/>
    <w:rsid w:val="005E7719"/>
    <w:rsid w:val="005F33AA"/>
    <w:rsid w:val="00605106"/>
    <w:rsid w:val="0061460E"/>
    <w:rsid w:val="00614709"/>
    <w:rsid w:val="0061613D"/>
    <w:rsid w:val="00624E95"/>
    <w:rsid w:val="00630790"/>
    <w:rsid w:val="0063608B"/>
    <w:rsid w:val="006417D6"/>
    <w:rsid w:val="0064332E"/>
    <w:rsid w:val="00647C90"/>
    <w:rsid w:val="00651FEC"/>
    <w:rsid w:val="006624AD"/>
    <w:rsid w:val="00681D5D"/>
    <w:rsid w:val="00694293"/>
    <w:rsid w:val="006A463E"/>
    <w:rsid w:val="006C4B43"/>
    <w:rsid w:val="006C7BF1"/>
    <w:rsid w:val="006D2BA0"/>
    <w:rsid w:val="006D38E0"/>
    <w:rsid w:val="006E5919"/>
    <w:rsid w:val="006F5A96"/>
    <w:rsid w:val="00712D14"/>
    <w:rsid w:val="00715AAD"/>
    <w:rsid w:val="00715ECD"/>
    <w:rsid w:val="007343AF"/>
    <w:rsid w:val="00751AD4"/>
    <w:rsid w:val="00761C30"/>
    <w:rsid w:val="00780F87"/>
    <w:rsid w:val="00794B48"/>
    <w:rsid w:val="007A7BD4"/>
    <w:rsid w:val="007B47DA"/>
    <w:rsid w:val="007D2964"/>
    <w:rsid w:val="007D608D"/>
    <w:rsid w:val="007E1755"/>
    <w:rsid w:val="007E4484"/>
    <w:rsid w:val="007F6A61"/>
    <w:rsid w:val="007F6CAC"/>
    <w:rsid w:val="007F7DB3"/>
    <w:rsid w:val="0082638A"/>
    <w:rsid w:val="00852C56"/>
    <w:rsid w:val="00852DDF"/>
    <w:rsid w:val="0086245B"/>
    <w:rsid w:val="008831CF"/>
    <w:rsid w:val="00886A00"/>
    <w:rsid w:val="008C2237"/>
    <w:rsid w:val="008C68D3"/>
    <w:rsid w:val="008D4748"/>
    <w:rsid w:val="008D7DBE"/>
    <w:rsid w:val="008E6B3B"/>
    <w:rsid w:val="008F0CC4"/>
    <w:rsid w:val="00903BD9"/>
    <w:rsid w:val="00914C25"/>
    <w:rsid w:val="00917414"/>
    <w:rsid w:val="0094346A"/>
    <w:rsid w:val="00951F58"/>
    <w:rsid w:val="00954482"/>
    <w:rsid w:val="0097368A"/>
    <w:rsid w:val="00981E58"/>
    <w:rsid w:val="00996BFA"/>
    <w:rsid w:val="009B08E0"/>
    <w:rsid w:val="009B258A"/>
    <w:rsid w:val="009D19A7"/>
    <w:rsid w:val="009D4C86"/>
    <w:rsid w:val="009D7CDB"/>
    <w:rsid w:val="009F4D67"/>
    <w:rsid w:val="00A00A16"/>
    <w:rsid w:val="00A049C9"/>
    <w:rsid w:val="00A061A2"/>
    <w:rsid w:val="00A306C6"/>
    <w:rsid w:val="00A44977"/>
    <w:rsid w:val="00A474F8"/>
    <w:rsid w:val="00A47A55"/>
    <w:rsid w:val="00A5151A"/>
    <w:rsid w:val="00A57BC6"/>
    <w:rsid w:val="00A67394"/>
    <w:rsid w:val="00A855C0"/>
    <w:rsid w:val="00A86478"/>
    <w:rsid w:val="00A90588"/>
    <w:rsid w:val="00A94E59"/>
    <w:rsid w:val="00A97D8C"/>
    <w:rsid w:val="00AB20B7"/>
    <w:rsid w:val="00AB66A8"/>
    <w:rsid w:val="00AC1A90"/>
    <w:rsid w:val="00AC7587"/>
    <w:rsid w:val="00AE6C49"/>
    <w:rsid w:val="00AE76D9"/>
    <w:rsid w:val="00B03506"/>
    <w:rsid w:val="00B10997"/>
    <w:rsid w:val="00B24917"/>
    <w:rsid w:val="00B35CDB"/>
    <w:rsid w:val="00B50EF5"/>
    <w:rsid w:val="00B65B38"/>
    <w:rsid w:val="00B7384A"/>
    <w:rsid w:val="00B767F7"/>
    <w:rsid w:val="00B84B4B"/>
    <w:rsid w:val="00B86686"/>
    <w:rsid w:val="00B969BD"/>
    <w:rsid w:val="00BC469A"/>
    <w:rsid w:val="00BD6793"/>
    <w:rsid w:val="00BE773D"/>
    <w:rsid w:val="00BF12EC"/>
    <w:rsid w:val="00BF2EAD"/>
    <w:rsid w:val="00C050BB"/>
    <w:rsid w:val="00C22D96"/>
    <w:rsid w:val="00C54257"/>
    <w:rsid w:val="00C7212C"/>
    <w:rsid w:val="00C75C57"/>
    <w:rsid w:val="00C76543"/>
    <w:rsid w:val="00C9046B"/>
    <w:rsid w:val="00C907CC"/>
    <w:rsid w:val="00C91978"/>
    <w:rsid w:val="00C96F86"/>
    <w:rsid w:val="00CA19B1"/>
    <w:rsid w:val="00CB3AD0"/>
    <w:rsid w:val="00CB77A5"/>
    <w:rsid w:val="00CB7845"/>
    <w:rsid w:val="00CC5D2D"/>
    <w:rsid w:val="00CD2ADA"/>
    <w:rsid w:val="00CD608C"/>
    <w:rsid w:val="00CE16AF"/>
    <w:rsid w:val="00CE32EC"/>
    <w:rsid w:val="00D21C48"/>
    <w:rsid w:val="00D410D6"/>
    <w:rsid w:val="00D4137C"/>
    <w:rsid w:val="00D61B7F"/>
    <w:rsid w:val="00D61C8D"/>
    <w:rsid w:val="00D724F9"/>
    <w:rsid w:val="00D75827"/>
    <w:rsid w:val="00D7705C"/>
    <w:rsid w:val="00D81CAD"/>
    <w:rsid w:val="00D97AE1"/>
    <w:rsid w:val="00DA6279"/>
    <w:rsid w:val="00DC07C3"/>
    <w:rsid w:val="00DC728F"/>
    <w:rsid w:val="00DD0C27"/>
    <w:rsid w:val="00DD0CF1"/>
    <w:rsid w:val="00DD1519"/>
    <w:rsid w:val="00DD16E9"/>
    <w:rsid w:val="00DE717C"/>
    <w:rsid w:val="00DF5F54"/>
    <w:rsid w:val="00E02C00"/>
    <w:rsid w:val="00E047D6"/>
    <w:rsid w:val="00E10679"/>
    <w:rsid w:val="00E16285"/>
    <w:rsid w:val="00E316F6"/>
    <w:rsid w:val="00E32B63"/>
    <w:rsid w:val="00E35178"/>
    <w:rsid w:val="00E366EB"/>
    <w:rsid w:val="00E5317C"/>
    <w:rsid w:val="00E57F44"/>
    <w:rsid w:val="00E60431"/>
    <w:rsid w:val="00E62A4B"/>
    <w:rsid w:val="00E7450D"/>
    <w:rsid w:val="00E93E37"/>
    <w:rsid w:val="00EA3E3B"/>
    <w:rsid w:val="00EB456E"/>
    <w:rsid w:val="00EC09A4"/>
    <w:rsid w:val="00ED25C8"/>
    <w:rsid w:val="00EF60B4"/>
    <w:rsid w:val="00F10151"/>
    <w:rsid w:val="00F1599A"/>
    <w:rsid w:val="00F23C8C"/>
    <w:rsid w:val="00F37BDD"/>
    <w:rsid w:val="00F4044D"/>
    <w:rsid w:val="00F418BA"/>
    <w:rsid w:val="00F53CB3"/>
    <w:rsid w:val="00F62658"/>
    <w:rsid w:val="00F71F94"/>
    <w:rsid w:val="00F72AA7"/>
    <w:rsid w:val="00F74739"/>
    <w:rsid w:val="00F75C20"/>
    <w:rsid w:val="00F8584F"/>
    <w:rsid w:val="00F97A67"/>
    <w:rsid w:val="00FA1CB7"/>
    <w:rsid w:val="00FA55FA"/>
    <w:rsid w:val="00FA5ADC"/>
    <w:rsid w:val="00FB4EE9"/>
    <w:rsid w:val="00FB592B"/>
    <w:rsid w:val="00FD3442"/>
    <w:rsid w:val="00FE062F"/>
    <w:rsid w:val="00F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4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5">
    <w:name w:val="Body Text"/>
    <w:basedOn w:val="a"/>
    <w:next w:val="a"/>
    <w:pPr>
      <w:jc w:val="both"/>
    </w:pPr>
    <w:rPr>
      <w:sz w:val="22"/>
    </w:rPr>
  </w:style>
  <w:style w:type="character" w:styleId="af6">
    <w:name w:val="page number"/>
    <w:basedOn w:val="a0"/>
  </w:style>
  <w:style w:type="paragraph" w:styleId="af7">
    <w:name w:val="caption"/>
    <w:basedOn w:val="a"/>
    <w:next w:val="a"/>
    <w:pPr>
      <w:jc w:val="center"/>
    </w:pPr>
    <w:rPr>
      <w:b/>
      <w:sz w:val="28"/>
    </w:rPr>
  </w:style>
  <w:style w:type="paragraph" w:styleId="24">
    <w:name w:val="Body Text 2"/>
    <w:basedOn w:val="a"/>
    <w:pPr>
      <w:spacing w:before="120"/>
      <w:ind w:right="5102"/>
      <w:jc w:val="center"/>
    </w:pPr>
  </w:style>
  <w:style w:type="paragraph" w:customStyle="1" w:styleId="af8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9">
    <w:name w:val="Адресные реквизиты"/>
    <w:basedOn w:val="af5"/>
    <w:next w:val="af5"/>
    <w:pPr>
      <w:jc w:val="left"/>
    </w:pPr>
    <w:rPr>
      <w:sz w:val="16"/>
    </w:rPr>
  </w:style>
  <w:style w:type="paragraph" w:customStyle="1" w:styleId="afa">
    <w:name w:val="Адресат"/>
    <w:basedOn w:val="a"/>
    <w:pPr>
      <w:spacing w:before="120"/>
    </w:pPr>
    <w:rPr>
      <w:b/>
    </w:rPr>
  </w:style>
  <w:style w:type="paragraph" w:styleId="32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b">
    <w:name w:val="Balloon Text"/>
    <w:basedOn w:val="a"/>
    <w:link w:val="afc"/>
    <w:uiPriority w:val="99"/>
    <w:semiHidden/>
    <w:unhideWhenUsed/>
    <w:rsid w:val="002013C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2013CD"/>
    <w:rPr>
      <w:rFonts w:ascii="Tahoma" w:hAnsi="Tahoma" w:cs="Tahoma"/>
      <w:sz w:val="16"/>
      <w:szCs w:val="16"/>
    </w:rPr>
  </w:style>
  <w:style w:type="character" w:customStyle="1" w:styleId="Heading3">
    <w:name w:val="Heading #3_"/>
    <w:basedOn w:val="a0"/>
    <w:link w:val="Heading30"/>
    <w:locked/>
    <w:rsid w:val="00545A20"/>
    <w:rPr>
      <w:b/>
      <w:bCs/>
      <w:shd w:val="clear" w:color="auto" w:fill="FFFFFF"/>
    </w:rPr>
  </w:style>
  <w:style w:type="paragraph" w:customStyle="1" w:styleId="Heading30">
    <w:name w:val="Heading #3"/>
    <w:basedOn w:val="a"/>
    <w:link w:val="Heading3"/>
    <w:rsid w:val="00545A2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408" w:lineRule="exact"/>
      <w:jc w:val="right"/>
      <w:outlineLvl w:val="2"/>
    </w:pPr>
    <w:rPr>
      <w:b/>
      <w:bCs/>
      <w:szCs w:val="20"/>
      <w:lang w:eastAsia="ru-RU" w:bidi="ar-SA"/>
    </w:rPr>
  </w:style>
  <w:style w:type="character" w:customStyle="1" w:styleId="Heading2">
    <w:name w:val="Heading #2_"/>
    <w:basedOn w:val="a0"/>
    <w:link w:val="Heading20"/>
    <w:locked/>
    <w:rsid w:val="00545A20"/>
    <w:rPr>
      <w:sz w:val="16"/>
      <w:szCs w:val="16"/>
      <w:shd w:val="clear" w:color="auto" w:fill="FFFFFF"/>
    </w:rPr>
  </w:style>
  <w:style w:type="paragraph" w:customStyle="1" w:styleId="Heading20">
    <w:name w:val="Heading #2"/>
    <w:basedOn w:val="a"/>
    <w:link w:val="Heading2"/>
    <w:rsid w:val="00545A2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180" w:after="300" w:line="0" w:lineRule="atLeast"/>
      <w:jc w:val="both"/>
      <w:outlineLvl w:val="1"/>
    </w:pPr>
    <w:rPr>
      <w:sz w:val="16"/>
      <w:szCs w:val="16"/>
      <w:lang w:eastAsia="ru-RU" w:bidi="ar-SA"/>
    </w:rPr>
  </w:style>
  <w:style w:type="character" w:customStyle="1" w:styleId="Bodytext2">
    <w:name w:val="Body text (2)"/>
    <w:basedOn w:val="a0"/>
    <w:rsid w:val="00545A2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Heading2TimesNewRoman">
    <w:name w:val="Heading #2 + Times New Roman"/>
    <w:aliases w:val="12 pt"/>
    <w:basedOn w:val="Heading2"/>
    <w:rsid w:val="00545A2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55079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lang w:bidi="ar-SA"/>
    </w:rPr>
  </w:style>
  <w:style w:type="character" w:styleId="afd">
    <w:name w:val="FollowedHyperlink"/>
    <w:basedOn w:val="a0"/>
    <w:uiPriority w:val="99"/>
    <w:semiHidden/>
    <w:unhideWhenUsed/>
    <w:rsid w:val="00540482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f"/>
    <w:uiPriority w:val="59"/>
    <w:rsid w:val="00391E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4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5">
    <w:name w:val="Body Text"/>
    <w:basedOn w:val="a"/>
    <w:next w:val="a"/>
    <w:pPr>
      <w:jc w:val="both"/>
    </w:pPr>
    <w:rPr>
      <w:sz w:val="22"/>
    </w:rPr>
  </w:style>
  <w:style w:type="character" w:styleId="af6">
    <w:name w:val="page number"/>
    <w:basedOn w:val="a0"/>
  </w:style>
  <w:style w:type="paragraph" w:styleId="af7">
    <w:name w:val="caption"/>
    <w:basedOn w:val="a"/>
    <w:next w:val="a"/>
    <w:pPr>
      <w:jc w:val="center"/>
    </w:pPr>
    <w:rPr>
      <w:b/>
      <w:sz w:val="28"/>
    </w:rPr>
  </w:style>
  <w:style w:type="paragraph" w:styleId="24">
    <w:name w:val="Body Text 2"/>
    <w:basedOn w:val="a"/>
    <w:pPr>
      <w:spacing w:before="120"/>
      <w:ind w:right="5102"/>
      <w:jc w:val="center"/>
    </w:pPr>
  </w:style>
  <w:style w:type="paragraph" w:customStyle="1" w:styleId="af8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9">
    <w:name w:val="Адресные реквизиты"/>
    <w:basedOn w:val="af5"/>
    <w:next w:val="af5"/>
    <w:pPr>
      <w:jc w:val="left"/>
    </w:pPr>
    <w:rPr>
      <w:sz w:val="16"/>
    </w:rPr>
  </w:style>
  <w:style w:type="paragraph" w:customStyle="1" w:styleId="afa">
    <w:name w:val="Адресат"/>
    <w:basedOn w:val="a"/>
    <w:pPr>
      <w:spacing w:before="120"/>
    </w:pPr>
    <w:rPr>
      <w:b/>
    </w:rPr>
  </w:style>
  <w:style w:type="paragraph" w:styleId="32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b">
    <w:name w:val="Balloon Text"/>
    <w:basedOn w:val="a"/>
    <w:link w:val="afc"/>
    <w:uiPriority w:val="99"/>
    <w:semiHidden/>
    <w:unhideWhenUsed/>
    <w:rsid w:val="002013C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2013CD"/>
    <w:rPr>
      <w:rFonts w:ascii="Tahoma" w:hAnsi="Tahoma" w:cs="Tahoma"/>
      <w:sz w:val="16"/>
      <w:szCs w:val="16"/>
    </w:rPr>
  </w:style>
  <w:style w:type="character" w:customStyle="1" w:styleId="Heading3">
    <w:name w:val="Heading #3_"/>
    <w:basedOn w:val="a0"/>
    <w:link w:val="Heading30"/>
    <w:locked/>
    <w:rsid w:val="00545A20"/>
    <w:rPr>
      <w:b/>
      <w:bCs/>
      <w:shd w:val="clear" w:color="auto" w:fill="FFFFFF"/>
    </w:rPr>
  </w:style>
  <w:style w:type="paragraph" w:customStyle="1" w:styleId="Heading30">
    <w:name w:val="Heading #3"/>
    <w:basedOn w:val="a"/>
    <w:link w:val="Heading3"/>
    <w:rsid w:val="00545A2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408" w:lineRule="exact"/>
      <w:jc w:val="right"/>
      <w:outlineLvl w:val="2"/>
    </w:pPr>
    <w:rPr>
      <w:b/>
      <w:bCs/>
      <w:szCs w:val="20"/>
      <w:lang w:eastAsia="ru-RU" w:bidi="ar-SA"/>
    </w:rPr>
  </w:style>
  <w:style w:type="character" w:customStyle="1" w:styleId="Heading2">
    <w:name w:val="Heading #2_"/>
    <w:basedOn w:val="a0"/>
    <w:link w:val="Heading20"/>
    <w:locked/>
    <w:rsid w:val="00545A20"/>
    <w:rPr>
      <w:sz w:val="16"/>
      <w:szCs w:val="16"/>
      <w:shd w:val="clear" w:color="auto" w:fill="FFFFFF"/>
    </w:rPr>
  </w:style>
  <w:style w:type="paragraph" w:customStyle="1" w:styleId="Heading20">
    <w:name w:val="Heading #2"/>
    <w:basedOn w:val="a"/>
    <w:link w:val="Heading2"/>
    <w:rsid w:val="00545A2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180" w:after="300" w:line="0" w:lineRule="atLeast"/>
      <w:jc w:val="both"/>
      <w:outlineLvl w:val="1"/>
    </w:pPr>
    <w:rPr>
      <w:sz w:val="16"/>
      <w:szCs w:val="16"/>
      <w:lang w:eastAsia="ru-RU" w:bidi="ar-SA"/>
    </w:rPr>
  </w:style>
  <w:style w:type="character" w:customStyle="1" w:styleId="Bodytext2">
    <w:name w:val="Body text (2)"/>
    <w:basedOn w:val="a0"/>
    <w:rsid w:val="00545A2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Heading2TimesNewRoman">
    <w:name w:val="Heading #2 + Times New Roman"/>
    <w:aliases w:val="12 pt"/>
    <w:basedOn w:val="Heading2"/>
    <w:rsid w:val="00545A2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55079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lang w:bidi="ar-SA"/>
    </w:rPr>
  </w:style>
  <w:style w:type="character" w:styleId="afd">
    <w:name w:val="FollowedHyperlink"/>
    <w:basedOn w:val="a0"/>
    <w:uiPriority w:val="99"/>
    <w:semiHidden/>
    <w:unhideWhenUsed/>
    <w:rsid w:val="00540482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f"/>
    <w:uiPriority w:val="59"/>
    <w:rsid w:val="00391E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A4D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F9C0-50FA-4FA3-B097-359BAF50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Миловидов</dc:creator>
  <cp:lastModifiedBy>Ольга Александровна Долгих</cp:lastModifiedBy>
  <cp:revision>3</cp:revision>
  <cp:lastPrinted>2023-02-06T03:54:00Z</cp:lastPrinted>
  <dcterms:created xsi:type="dcterms:W3CDTF">2023-03-09T10:28:00Z</dcterms:created>
  <dcterms:modified xsi:type="dcterms:W3CDTF">2023-03-09T10:28:00Z</dcterms:modified>
</cp:coreProperties>
</file>