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AD5" w:rsidRDefault="009D1339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01.06.2026 по делу № 3а-269/2026 удовлетворены в полном объеме исковые требования индивидуального предпринимателя Ленка Сергея Николаевича к Департаменту по управлению государственной собственностью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>(далее – Департамент) о признании недействующим пункта 5271 перечня объектов для целей налогообложения на 2025 год, определенного распоряжением департамента от 27.11.2024 № 87-о.</w:t>
      </w:r>
    </w:p>
    <w:p w:rsidR="00395AD5" w:rsidRDefault="009D1339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Апелляционным определением судебной коллегии по административным делам Пятого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апелляционного суда общей юрисдикции от 23.09.2026 решение Томского областного суда от 01.06.2026 по делу № 3а-269/2026 было отменено, в удовлетворении исковых требований отказано в полном объеме.</w:t>
      </w:r>
    </w:p>
    <w:p w:rsidR="00395AD5" w:rsidRDefault="00395AD5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395AD5" w:rsidRDefault="00395AD5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395AD5" w:rsidRDefault="00395AD5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sectPr w:rsidR="00395AD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D5"/>
    <w:rsid w:val="00395AD5"/>
    <w:rsid w:val="009D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1E3AF-0F1B-4C81-9858-A0B13D48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Алия Александровна Швецова</cp:lastModifiedBy>
  <cp:revision>2</cp:revision>
  <dcterms:created xsi:type="dcterms:W3CDTF">2026-09-25T07:17:00Z</dcterms:created>
  <dcterms:modified xsi:type="dcterms:W3CDTF">2026-09-25T07:17:00Z</dcterms:modified>
</cp:coreProperties>
</file>