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084" w:rsidRPr="006A73C8" w:rsidRDefault="005C4084" w:rsidP="005C4084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</w:t>
      </w:r>
      <w:r>
        <w:rPr>
          <w:rFonts w:ascii="PT Astra Serif" w:hAnsi="PT Astra Serif" w:cs="PT Astra Serif"/>
          <w:szCs w:val="26"/>
        </w:rPr>
        <w:t>4.09.2026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   № 334</w:t>
      </w:r>
      <w:r>
        <w:rPr>
          <w:rFonts w:ascii="PT Astra Serif" w:hAnsi="PT Astra Serif" w:cs="PT Astra Serif"/>
          <w:szCs w:val="26"/>
        </w:rPr>
        <w:t>-рп</w:t>
      </w:r>
    </w:p>
    <w:p w:rsidR="005C4084" w:rsidRPr="00670474" w:rsidRDefault="005C4084" w:rsidP="005C4084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5C4084" w:rsidRPr="00670474" w:rsidRDefault="005C4084" w:rsidP="005C4084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AF305B" w:rsidRDefault="005C4084">
      <w:pPr>
        <w:ind w:right="-6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Об условиях приватизации государственного имущества Томской области</w:t>
      </w:r>
    </w:p>
    <w:p w:rsidR="00AF305B" w:rsidRDefault="00AF305B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AF305B" w:rsidRDefault="00AF305B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AF305B" w:rsidRDefault="005C4084">
      <w:pPr>
        <w:spacing w:line="283" w:lineRule="exact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соответствии с пунктом 4 статьи 14, статьями 18, 32</w:t>
      </w:r>
      <w:r>
        <w:rPr>
          <w:rFonts w:ascii="PT Astra Serif" w:hAnsi="PT Astra Serif"/>
          <w:szCs w:val="26"/>
          <w:vertAlign w:val="superscript"/>
        </w:rPr>
        <w:t>1</w:t>
      </w:r>
      <w:r>
        <w:rPr>
          <w:rFonts w:ascii="PT Astra Serif" w:hAnsi="PT Astra Serif"/>
          <w:szCs w:val="26"/>
        </w:rPr>
        <w:t xml:space="preserve"> Федерального закона от 21 декабря 2001 года № 178-ФЗ «О приватизации государственного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 xml:space="preserve">и муниципального имущества», статьей 9 Закона Томской области от 12 июля </w:t>
      </w:r>
      <w:r>
        <w:rPr>
          <w:rFonts w:ascii="PT Astra Serif" w:hAnsi="PT Astra Serif"/>
          <w:szCs w:val="26"/>
        </w:rPr>
        <w:br/>
        <w:t>2018 года № 80-ОЗ «О приватизации государственного имущества Томской области», постановлением Законодательной Думы Томской области от 30.10.2025 № 1979 «О прогнозном плане (программе</w:t>
      </w:r>
      <w:r>
        <w:rPr>
          <w:rFonts w:ascii="PT Astra Serif" w:hAnsi="PT Astra Serif"/>
          <w:szCs w:val="26"/>
        </w:rPr>
        <w:t xml:space="preserve">) приватизации государственного имущества Томской области на плановый период 2026 – 2028 годов» осуществить приватизацию государственного имущества Томской области, указанного </w:t>
      </w:r>
      <w:r>
        <w:rPr>
          <w:rFonts w:ascii="PT Astra Serif" w:hAnsi="PT Astra Serif"/>
          <w:szCs w:val="26"/>
        </w:rPr>
        <w:br/>
        <w:t>в приложении к настоящему распоряжению, одним лотом путем проведения аукциона в</w:t>
      </w:r>
      <w:r>
        <w:rPr>
          <w:rFonts w:ascii="PT Astra Serif" w:hAnsi="PT Astra Serif"/>
          <w:szCs w:val="26"/>
        </w:rPr>
        <w:t xml:space="preserve"> электронной форме на следующих условиях: </w:t>
      </w:r>
    </w:p>
    <w:p w:rsidR="00AF305B" w:rsidRDefault="005C4084">
      <w:pPr>
        <w:jc w:val="both"/>
      </w:pPr>
      <w:r>
        <w:rPr>
          <w:rFonts w:ascii="PT Astra Serif" w:hAnsi="PT Astra Serif"/>
          <w:szCs w:val="26"/>
        </w:rPr>
        <w:t xml:space="preserve">начальная цена – 12 069 000 рублей 00 копеек; </w:t>
      </w:r>
    </w:p>
    <w:p w:rsidR="00AF305B" w:rsidRDefault="005C4084">
      <w:pPr>
        <w:jc w:val="both"/>
      </w:pPr>
      <w:r>
        <w:rPr>
          <w:rFonts w:ascii="PT Astra Serif" w:hAnsi="PT Astra Serif"/>
          <w:szCs w:val="26"/>
        </w:rPr>
        <w:t>размер задатка – 1 206 900 рублей 00 копеек;</w:t>
      </w:r>
    </w:p>
    <w:p w:rsidR="00AF305B" w:rsidRDefault="005C408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величина повышения начальной цены («шаг аукциона») – </w:t>
      </w:r>
      <w:r>
        <w:rPr>
          <w:rFonts w:ascii="PT Astra Serif" w:hAnsi="PT Astra Serif"/>
          <w:szCs w:val="26"/>
        </w:rPr>
        <w:br/>
        <w:t xml:space="preserve">603 450 рублей 00 копеек. </w:t>
      </w:r>
    </w:p>
    <w:p w:rsidR="00AF305B" w:rsidRDefault="005C4084">
      <w:pPr>
        <w:spacing w:line="283" w:lineRule="exact"/>
        <w:jc w:val="both"/>
      </w:pPr>
      <w:r>
        <w:rPr>
          <w:rFonts w:ascii="PT Astra Serif" w:hAnsi="PT Astra Serif"/>
          <w:szCs w:val="26"/>
        </w:rPr>
        <w:t>2. Департаменту по государственно-правов</w:t>
      </w:r>
      <w:r>
        <w:rPr>
          <w:rFonts w:ascii="PT Astra Serif" w:hAnsi="PT Astra Serif"/>
          <w:szCs w:val="26"/>
        </w:rPr>
        <w:t>ым вопросам и законопроектной деятельности Правительства Томской области обеспечить опубликование настоящего распоряжения.</w:t>
      </w:r>
    </w:p>
    <w:p w:rsidR="00AF305B" w:rsidRDefault="005C4084">
      <w:pPr>
        <w:jc w:val="both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szCs w:val="26"/>
        </w:rPr>
        <w:t>3.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Контроль за исполнением настоящего распоряжения возложить </w:t>
      </w:r>
      <w:r>
        <w:rPr>
          <w:rFonts w:ascii="PT Astra Serif" w:hAnsi="PT Astra Serif"/>
          <w:szCs w:val="26"/>
        </w:rPr>
        <w:br/>
        <w:t xml:space="preserve">на заместителя Председателя Правительства Томской области </w:t>
      </w:r>
      <w:r>
        <w:rPr>
          <w:rFonts w:ascii="PT Astra Serif" w:hAnsi="PT Astra Serif"/>
          <w:szCs w:val="26"/>
        </w:rPr>
        <w:br/>
        <w:t>(по промышле</w:t>
      </w:r>
      <w:r>
        <w:rPr>
          <w:rFonts w:ascii="PT Astra Serif" w:hAnsi="PT Astra Serif"/>
          <w:szCs w:val="26"/>
        </w:rPr>
        <w:t>нности, инвестиционной политике и имущественным отношениям).</w:t>
      </w:r>
    </w:p>
    <w:p w:rsidR="00AF305B" w:rsidRDefault="00AF305B">
      <w:pPr>
        <w:rPr>
          <w:rFonts w:ascii="PT Astra Serif" w:hAnsi="PT Astra Serif" w:cs="PT Astra Serif"/>
          <w:szCs w:val="26"/>
        </w:rPr>
      </w:pPr>
    </w:p>
    <w:p w:rsidR="00AF305B" w:rsidRDefault="00AF305B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AF305B" w:rsidRDefault="00AF305B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AF305B" w:rsidRDefault="00AF305B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AF305B" w:rsidRDefault="005C408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AF305B" w:rsidRDefault="00AF305B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AF305B">
      <w:pPr>
        <w:ind w:firstLine="0"/>
        <w:rPr>
          <w:rFonts w:ascii="PT Astra Serif" w:hAnsi="PT Astra Serif" w:cs="PT Astra Serif"/>
          <w:sz w:val="20"/>
        </w:rPr>
      </w:pPr>
    </w:p>
    <w:p w:rsidR="00AF305B" w:rsidRDefault="005C4084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>Исакова Т.А.</w:t>
      </w:r>
    </w:p>
    <w:p w:rsidR="00AF305B" w:rsidRDefault="005C4084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0922ms01.rpp2026</w:t>
      </w:r>
    </w:p>
    <w:p w:rsidR="00AF305B" w:rsidRDefault="00AF305B">
      <w:pPr>
        <w:spacing w:before="120"/>
        <w:ind w:firstLine="0"/>
        <w:rPr>
          <w:rFonts w:ascii="PT Astra Serif" w:hAnsi="PT Astra Serif" w:cs="PT Astra Serif"/>
        </w:rPr>
        <w:sectPr w:rsidR="00AF305B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</w:p>
    <w:p w:rsidR="00AF305B" w:rsidRDefault="005C4084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AF305B" w:rsidRDefault="005C4084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распоряжению Правительства Томской области</w:t>
      </w:r>
    </w:p>
    <w:p w:rsidR="00AF305B" w:rsidRDefault="005C4084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24.09.2026 № 334-рп</w:t>
      </w:r>
      <w:bookmarkStart w:id="0" w:name="_GoBack"/>
      <w:bookmarkEnd w:id="0"/>
    </w:p>
    <w:p w:rsidR="00AF305B" w:rsidRDefault="00AF305B">
      <w:pPr>
        <w:ind w:left="5670" w:firstLine="0"/>
        <w:rPr>
          <w:rFonts w:ascii="PT Astra Serif" w:hAnsi="PT Astra Serif" w:cs="PT Astra Serif"/>
        </w:rPr>
      </w:pPr>
    </w:p>
    <w:p w:rsidR="00AF305B" w:rsidRDefault="00AF305B">
      <w:pPr>
        <w:ind w:left="5670" w:firstLine="0"/>
        <w:rPr>
          <w:rFonts w:ascii="PT Astra Serif" w:hAnsi="PT Astra Serif" w:cs="PT Astra Serif"/>
        </w:rPr>
      </w:pPr>
    </w:p>
    <w:p w:rsidR="00AF305B" w:rsidRDefault="00AF305B">
      <w:pPr>
        <w:ind w:left="5670" w:firstLine="0"/>
        <w:rPr>
          <w:rFonts w:ascii="PT Astra Serif" w:hAnsi="PT Astra Serif" w:cs="PT Astra Serif"/>
        </w:rPr>
      </w:pPr>
    </w:p>
    <w:p w:rsidR="00AF305B" w:rsidRDefault="005C4084">
      <w:pPr>
        <w:pStyle w:val="11"/>
        <w:tabs>
          <w:tab w:val="left" w:pos="8505"/>
        </w:tabs>
        <w:spacing w:after="0"/>
        <w:ind w:left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Перечень </w:t>
      </w:r>
      <w:r>
        <w:rPr>
          <w:rFonts w:ascii="PT Astra Serif" w:hAnsi="PT Astra Serif"/>
          <w:bCs/>
          <w:sz w:val="26"/>
          <w:szCs w:val="26"/>
        </w:rPr>
        <w:br/>
      </w:r>
      <w:r>
        <w:rPr>
          <w:rFonts w:ascii="PT Astra Serif" w:hAnsi="PT Astra Serif"/>
          <w:bCs/>
          <w:sz w:val="26"/>
          <w:szCs w:val="26"/>
        </w:rPr>
        <w:t>государственного имущества Томской области</w:t>
      </w:r>
    </w:p>
    <w:p w:rsidR="00AF305B" w:rsidRDefault="00AF305B">
      <w:pPr>
        <w:pStyle w:val="11"/>
        <w:tabs>
          <w:tab w:val="left" w:pos="8505"/>
        </w:tabs>
        <w:spacing w:after="0"/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4868"/>
        <w:gridCol w:w="4224"/>
      </w:tblGrid>
      <w:tr w:rsidR="00AF305B">
        <w:trPr>
          <w:cantSplit/>
          <w:trHeight w:val="291"/>
          <w:jc w:val="center"/>
        </w:trPr>
        <w:tc>
          <w:tcPr>
            <w:tcW w:w="482" w:type="dxa"/>
            <w:vAlign w:val="center"/>
          </w:tcPr>
          <w:p w:rsidR="00AF305B" w:rsidRDefault="005C4084">
            <w:pPr>
              <w:ind w:left="-57" w:right="-116"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№ п/п</w:t>
            </w:r>
          </w:p>
        </w:tc>
        <w:tc>
          <w:tcPr>
            <w:tcW w:w="4922" w:type="dxa"/>
            <w:vAlign w:val="center"/>
          </w:tcPr>
          <w:p w:rsidR="00AF305B" w:rsidRDefault="005C4084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Наименование и характеристика имущества </w:t>
            </w:r>
          </w:p>
        </w:tc>
        <w:tc>
          <w:tcPr>
            <w:tcW w:w="4271" w:type="dxa"/>
            <w:vAlign w:val="center"/>
          </w:tcPr>
          <w:p w:rsidR="00AF305B" w:rsidRDefault="005C4084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Местоположение</w:t>
            </w:r>
          </w:p>
        </w:tc>
      </w:tr>
      <w:tr w:rsidR="00AF305B">
        <w:trPr>
          <w:cantSplit/>
          <w:trHeight w:val="426"/>
          <w:jc w:val="center"/>
        </w:trPr>
        <w:tc>
          <w:tcPr>
            <w:tcW w:w="482" w:type="dxa"/>
            <w:tcBorders>
              <w:bottom w:val="single" w:sz="4" w:space="0" w:color="000000"/>
            </w:tcBorders>
          </w:tcPr>
          <w:p w:rsidR="00AF305B" w:rsidRDefault="005C4084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922" w:type="dxa"/>
            <w:tcBorders>
              <w:bottom w:val="single" w:sz="4" w:space="0" w:color="000000"/>
            </w:tcBorders>
          </w:tcPr>
          <w:p w:rsidR="00AF305B" w:rsidRDefault="005C4084">
            <w:pPr>
              <w:ind w:left="57" w:firstLine="0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 xml:space="preserve">Нежилое здание, 1-этажное, </w:t>
            </w:r>
            <w:r>
              <w:rPr>
                <w:rFonts w:ascii="PT Astra Serif" w:eastAsia="PT Astra Serif" w:hAnsi="PT Astra Serif" w:cs="PT Astra Serif"/>
                <w:szCs w:val="26"/>
              </w:rPr>
              <w:br/>
              <w:t>площадь 87,9 кв. м, назначение: нежилое, кадастровый номер 70:21:0100011:472</w:t>
            </w:r>
          </w:p>
        </w:tc>
        <w:tc>
          <w:tcPr>
            <w:tcW w:w="4271" w:type="dxa"/>
          </w:tcPr>
          <w:p w:rsidR="00AF305B" w:rsidRDefault="005C4084">
            <w:pPr>
              <w:ind w:left="57" w:firstLine="0"/>
              <w:rPr>
                <w:rFonts w:ascii="PT Astra Serif" w:hAnsi="PT Astra Serif"/>
                <w:b/>
                <w:bCs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 xml:space="preserve">Томская область, г. Томск, </w:t>
            </w:r>
            <w:r>
              <w:rPr>
                <w:rFonts w:ascii="PT Astra Serif" w:eastAsia="PT Astra Serif" w:hAnsi="PT Astra Serif" w:cs="PT Astra Serif"/>
                <w:szCs w:val="26"/>
              </w:rPr>
              <w:br/>
            </w:r>
            <w:r>
              <w:rPr>
                <w:rFonts w:ascii="PT Astra Serif" w:eastAsia="PT Astra Serif" w:hAnsi="PT Astra Serif" w:cs="PT Astra Serif"/>
                <w:szCs w:val="26"/>
              </w:rPr>
              <w:t>пр-кт. Ленина, д. 256</w:t>
            </w:r>
          </w:p>
        </w:tc>
      </w:tr>
      <w:tr w:rsidR="00AF305B">
        <w:trPr>
          <w:cantSplit/>
          <w:trHeight w:val="426"/>
          <w:jc w:val="center"/>
        </w:trPr>
        <w:tc>
          <w:tcPr>
            <w:tcW w:w="482" w:type="dxa"/>
            <w:tcBorders>
              <w:bottom w:val="single" w:sz="4" w:space="0" w:color="000000"/>
            </w:tcBorders>
          </w:tcPr>
          <w:p w:rsidR="00AF305B" w:rsidRDefault="005C4084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2.</w:t>
            </w:r>
          </w:p>
        </w:tc>
        <w:tc>
          <w:tcPr>
            <w:tcW w:w="4922" w:type="dxa"/>
            <w:tcBorders>
              <w:bottom w:val="single" w:sz="4" w:space="0" w:color="000000"/>
            </w:tcBorders>
          </w:tcPr>
          <w:p w:rsidR="00AF305B" w:rsidRDefault="005C4084">
            <w:pPr>
              <w:ind w:left="57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 xml:space="preserve">Земельный участок, категория земель: земли населенных пунктов, </w:t>
            </w:r>
            <w:r>
              <w:rPr>
                <w:rFonts w:ascii="PT Astra Serif" w:eastAsia="PT Astra Serif" w:hAnsi="PT Astra Serif" w:cs="PT Astra Serif"/>
                <w:szCs w:val="26"/>
              </w:rPr>
              <w:br/>
              <w:t xml:space="preserve">виды разрешенного использования: </w:t>
            </w:r>
            <w:r>
              <w:rPr>
                <w:rFonts w:ascii="PT Astra Serif" w:eastAsia="PT Astra Serif" w:hAnsi="PT Astra Serif" w:cs="PT Astra Serif"/>
                <w:szCs w:val="26"/>
              </w:rPr>
              <w:br/>
              <w:t xml:space="preserve">бытовое обслуживание, магазины, </w:t>
            </w:r>
            <w:r>
              <w:rPr>
                <w:rFonts w:ascii="PT Astra Serif" w:eastAsia="PT Astra Serif" w:hAnsi="PT Astra Serif" w:cs="PT Astra Serif"/>
                <w:szCs w:val="26"/>
              </w:rPr>
              <w:br/>
              <w:t xml:space="preserve">площадь 852 кв. м, кадастровый </w:t>
            </w:r>
            <w:r>
              <w:rPr>
                <w:rFonts w:ascii="PT Astra Serif" w:eastAsia="PT Astra Serif" w:hAnsi="PT Astra Serif" w:cs="PT Astra Serif"/>
                <w:szCs w:val="26"/>
              </w:rPr>
              <w:br/>
              <w:t>номер 70:21:0100011:57</w:t>
            </w:r>
          </w:p>
        </w:tc>
        <w:tc>
          <w:tcPr>
            <w:tcW w:w="4271" w:type="dxa"/>
            <w:tcBorders>
              <w:bottom w:val="single" w:sz="4" w:space="0" w:color="000000"/>
            </w:tcBorders>
          </w:tcPr>
          <w:p w:rsidR="00AF305B" w:rsidRDefault="005C4084">
            <w:pPr>
              <w:ind w:left="57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 xml:space="preserve">Местоположение установлено относительно ориентира, расположенного в границах участка. Почтовый адрес ориентира: обл. Томская, </w:t>
            </w:r>
            <w:r>
              <w:rPr>
                <w:rFonts w:ascii="PT Astra Serif" w:eastAsia="PT Astra Serif" w:hAnsi="PT Astra Serif" w:cs="PT Astra Serif"/>
                <w:szCs w:val="26"/>
              </w:rPr>
              <w:br/>
              <w:t>г. Томск, пр. Ленина, 256</w:t>
            </w:r>
          </w:p>
        </w:tc>
      </w:tr>
    </w:tbl>
    <w:p w:rsidR="00AF305B" w:rsidRDefault="00AF305B">
      <w:pPr>
        <w:spacing w:before="120"/>
        <w:ind w:firstLine="0"/>
        <w:rPr>
          <w:rFonts w:ascii="PT Astra Serif" w:hAnsi="PT Astra Serif" w:cs="PT Astra Serif"/>
        </w:rPr>
      </w:pPr>
    </w:p>
    <w:sectPr w:rsidR="00AF305B">
      <w:headerReference w:type="first" r:id="rId11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05B" w:rsidRDefault="005C4084">
      <w:r>
        <w:separator/>
      </w:r>
    </w:p>
  </w:endnote>
  <w:endnote w:type="continuationSeparator" w:id="0">
    <w:p w:rsidR="00AF305B" w:rsidRDefault="005C4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05B" w:rsidRDefault="00AF305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05B" w:rsidRDefault="005C4084">
      <w:r>
        <w:separator/>
      </w:r>
    </w:p>
  </w:footnote>
  <w:footnote w:type="continuationSeparator" w:id="0">
    <w:p w:rsidR="00AF305B" w:rsidRDefault="005C4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05B" w:rsidRDefault="005C408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F305B" w:rsidRDefault="00AF305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05B" w:rsidRDefault="005C4084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AF305B" w:rsidRDefault="00AF305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05B" w:rsidRDefault="005C4084">
    <w:pPr>
      <w:spacing w:after="120"/>
      <w:ind w:firstLine="0"/>
      <w:jc w:val="center"/>
      <w:rPr>
        <w:b/>
        <w:sz w:val="28"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305B" w:rsidRDefault="005C4084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 ОБЛАСТИ</w:t>
    </w:r>
  </w:p>
  <w:p w:rsidR="00AF305B" w:rsidRDefault="005C408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AF305B" w:rsidRDefault="00AF305B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05B" w:rsidRDefault="00AF305B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05B"/>
    <w:rsid w:val="005C4084"/>
    <w:rsid w:val="00AF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link w:val="1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ody Text Indent"/>
    <w:basedOn w:val="a"/>
    <w:pPr>
      <w:spacing w:after="120"/>
      <w:ind w:left="283"/>
    </w:p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11">
    <w:name w:val="Основной текст с отступом1"/>
    <w:link w:val="GridTable5Dark-Accent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/>
    </w:pPr>
    <w:rPr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5C4084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5C408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link w:val="1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ody Text Indent"/>
    <w:basedOn w:val="a"/>
    <w:pPr>
      <w:spacing w:after="120"/>
      <w:ind w:left="283"/>
    </w:p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11">
    <w:name w:val="Основной текст с отступом1"/>
    <w:link w:val="GridTable5Dark-Accent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/>
    </w:pPr>
    <w:rPr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5C4084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5C408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2026-09-25T04:17:00Z</dcterms:created>
  <dcterms:modified xsi:type="dcterms:W3CDTF">2026-09-25T04:17:00Z</dcterms:modified>
  <cp:version>917504</cp:version>
</cp:coreProperties>
</file>