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6DA" w:rsidRDefault="001956DA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956DA">
        <w:tc>
          <w:tcPr>
            <w:tcW w:w="10604" w:type="dxa"/>
            <w:gridSpan w:val="5"/>
          </w:tcPr>
          <w:p w:rsidR="001956DA" w:rsidRDefault="001956D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956DA">
        <w:tc>
          <w:tcPr>
            <w:tcW w:w="10604" w:type="dxa"/>
            <w:gridSpan w:val="5"/>
          </w:tcPr>
          <w:p w:rsidR="001956DA" w:rsidRDefault="001956D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956DA">
        <w:tc>
          <w:tcPr>
            <w:tcW w:w="10604" w:type="dxa"/>
            <w:gridSpan w:val="5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1956DA" w:rsidRDefault="00BD4BCB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noProof/>
                <w:sz w:val="32"/>
                <w:szCs w:val="32"/>
              </w:rPr>
              <mc:AlternateContent>
                <mc:Choice Requires="wpg">
                  <w:drawing>
                    <wp:inline distT="0" distB="0" distL="0" distR="0">
                      <wp:extent cx="762000" cy="723900"/>
                      <wp:effectExtent l="0" t="0" r="0" b="0"/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0" o:spid="_x0000_s0" type="#_x0000_t75" style="width:60.00pt;height:57.00pt;mso-wrap-distance-left:0.00pt;mso-wrap-distance-top:0.00pt;mso-wrap-distance-right:0.00pt;mso-wrap-distance-bottom:0.00pt;z-index:1;" stroked="false">
                      <v:imagedata r:id="rId13" o:title=""/>
                      <o:lock v:ext="edit" rotation="t"/>
                    </v:shape>
                  </w:pict>
                </mc:Fallback>
              </mc:AlternateContent>
            </w:r>
          </w:p>
          <w:p w:rsidR="001956DA" w:rsidRDefault="001956DA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1956DA" w:rsidRDefault="00BD4BCB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1956DA" w:rsidRDefault="00BD4BCB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956DA" w:rsidRDefault="001956DA">
            <w:pPr>
              <w:jc w:val="center"/>
              <w:rPr>
                <w:rFonts w:ascii="PT Astra Serif" w:hAnsi="PT Astra Serif"/>
              </w:rPr>
            </w:pPr>
          </w:p>
        </w:tc>
      </w:tr>
      <w:tr w:rsidR="001956DA">
        <w:tc>
          <w:tcPr>
            <w:tcW w:w="3056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956DA" w:rsidRDefault="001956DA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956DA" w:rsidRDefault="001956D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956DA" w:rsidRDefault="001956D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1956DA" w:rsidRDefault="001956D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956DA" w:rsidRDefault="001956DA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956DA">
        <w:tc>
          <w:tcPr>
            <w:tcW w:w="3056" w:type="dxa"/>
          </w:tcPr>
          <w:p w:rsidR="001956DA" w:rsidRDefault="001956D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956DA" w:rsidRDefault="001956D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1956DA" w:rsidRDefault="00BD4BCB">
            <w:pPr>
              <w:pStyle w:val="aff3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1956DA" w:rsidRDefault="001956DA">
            <w:pPr>
              <w:pStyle w:val="aff3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956DA" w:rsidRDefault="001956DA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956DA">
        <w:trPr>
          <w:trHeight w:val="996"/>
        </w:trPr>
        <w:tc>
          <w:tcPr>
            <w:tcW w:w="3056" w:type="dxa"/>
          </w:tcPr>
          <w:p w:rsidR="001956DA" w:rsidRPr="00BD4BCB" w:rsidRDefault="00BD4BCB">
            <w:pPr>
              <w:spacing w:after="200" w:line="276" w:lineRule="auto"/>
              <w:ind w:left="17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08.09.2026</w:t>
            </w:r>
            <w:r w:rsidRPr="00BD4BCB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1956DA" w:rsidRDefault="001956DA">
            <w:pPr>
              <w:spacing w:after="200" w:line="276" w:lineRule="auto"/>
              <w:ind w:left="321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956DA" w:rsidRDefault="001956D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1956DA" w:rsidRDefault="00BD4BCB">
            <w:pPr>
              <w:pStyle w:val="aff3"/>
              <w:rPr>
                <w:rFonts w:ascii="PT Astra Serif" w:hAnsi="PT Astra Serif"/>
                <w:spacing w:val="20"/>
                <w:szCs w:val="28"/>
              </w:rPr>
            </w:pPr>
            <w:r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</w:tcPr>
          <w:p w:rsidR="001956DA" w:rsidRDefault="00BD4BCB">
            <w:pPr>
              <w:spacing w:line="0" w:lineRule="atLeast"/>
              <w:ind w:right="294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 1413</w:t>
            </w:r>
          </w:p>
          <w:p w:rsidR="001956DA" w:rsidRDefault="00BD4BCB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956DA">
        <w:trPr>
          <w:trHeight w:val="80"/>
        </w:trPr>
        <w:tc>
          <w:tcPr>
            <w:tcW w:w="5284" w:type="dxa"/>
            <w:gridSpan w:val="3"/>
          </w:tcPr>
          <w:p w:rsidR="001956DA" w:rsidRDefault="001956D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956DA" w:rsidRDefault="001956D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1956DA" w:rsidRDefault="00BD4BCB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Об отказе в предоставлении разрешения на условно разрешенный вид использования земельного участка</w:t>
      </w:r>
      <w:r>
        <w:rPr>
          <w:rFonts w:ascii="PT Astra Serif" w:hAnsi="PT Astra Serif"/>
          <w:sz w:val="28"/>
          <w:szCs w:val="28"/>
        </w:rPr>
        <w:t>, расположенного по адресу:</w:t>
      </w:r>
    </w:p>
    <w:p w:rsidR="001956DA" w:rsidRDefault="00BD4BCB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Томская обл., г. Томск, ул. Сибирская, 79б</w:t>
      </w:r>
    </w:p>
    <w:p w:rsidR="001956DA" w:rsidRDefault="001956DA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</w:p>
    <w:p w:rsidR="001956DA" w:rsidRDefault="00BD4BC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>В соответствии с частями 8, 9 статьи 39 Градостроительного кодекса Российской Федерации, Законом Томской области от 27.12.2023 № 126-ОЗ «О перераспределении отдельных полномочий в обл</w:t>
      </w:r>
      <w:r>
        <w:rPr>
          <w:rFonts w:ascii="PT Astra Serif" w:hAnsi="PT Astra Serif"/>
          <w:sz w:val="28"/>
          <w:szCs w:val="28"/>
        </w:rPr>
        <w:t>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 исполнительными органами Томской области», Правилами землепользования и застройки муниципального о</w:t>
      </w:r>
      <w:r>
        <w:rPr>
          <w:rFonts w:ascii="PT Astra Serif" w:hAnsi="PT Astra Serif"/>
          <w:sz w:val="28"/>
          <w:szCs w:val="28"/>
        </w:rPr>
        <w:t>бразования «Город Томск», утвержденными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решением Думы Города Томска от 27.11.2007 № 687 </w:t>
      </w:r>
      <w:r>
        <w:rPr>
          <w:rFonts w:ascii="PT Astra Serif" w:hAnsi="PT Astra Serif"/>
          <w:sz w:val="28"/>
          <w:szCs w:val="28"/>
        </w:rPr>
        <w:t>(далее – Правила), подпунктом 1 пункта 17 административного регламента предоставления государственной услуги «Предоставление разрешения на условно разрешенный вид испол</w:t>
      </w:r>
      <w:r>
        <w:rPr>
          <w:rFonts w:ascii="PT Astra Serif" w:hAnsi="PT Astra Serif"/>
          <w:sz w:val="28"/>
          <w:szCs w:val="28"/>
        </w:rPr>
        <w:t>ьзования земельного участка или объекта капитального строительства», утвержденного приказом Департамента градостроительного развития Томской области от 05.12.2024 № 60,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 основании заявления Труфановой Т.А. от 30.06.2026 (</w:t>
      </w:r>
      <w:proofErr w:type="spellStart"/>
      <w:r>
        <w:rPr>
          <w:rFonts w:ascii="PT Astra Serif" w:hAnsi="PT Astra Serif"/>
          <w:sz w:val="28"/>
          <w:szCs w:val="28"/>
        </w:rPr>
        <w:t>вх</w:t>
      </w:r>
      <w:proofErr w:type="spellEnd"/>
      <w:r>
        <w:rPr>
          <w:rFonts w:ascii="PT Astra Serif" w:hAnsi="PT Astra Serif"/>
          <w:sz w:val="28"/>
          <w:szCs w:val="28"/>
        </w:rPr>
        <w:t>. № УРВИ-20260630-40379064222),</w:t>
      </w:r>
      <w:r>
        <w:rPr>
          <w:rFonts w:ascii="PT Astra Serif" w:hAnsi="PT Astra Serif"/>
          <w:sz w:val="28"/>
          <w:szCs w:val="28"/>
        </w:rPr>
        <w:t xml:space="preserve"> заключения по результатам публичных слушаний от 06.08.2026, рекомендаций Комиссии по подготовке правил землепользования и застройки отдельных муниципальных образований Томской области (протокол от </w:t>
      </w:r>
      <w:r>
        <w:rPr>
          <w:rFonts w:ascii="PT Astra Serif" w:hAnsi="PT Astra Serif"/>
          <w:sz w:val="28"/>
          <w:szCs w:val="28"/>
          <w:highlight w:val="white"/>
        </w:rPr>
        <w:t>28.08.2026 № 18),</w:t>
      </w:r>
      <w:r>
        <w:rPr>
          <w:rFonts w:ascii="PT Astra Serif" w:hAnsi="PT Astra Serif"/>
          <w:sz w:val="28"/>
          <w:szCs w:val="28"/>
        </w:rPr>
        <w:t xml:space="preserve"> по вопросу предоставления разрешения на </w:t>
      </w:r>
      <w:r>
        <w:rPr>
          <w:rFonts w:ascii="PT Astra Serif" w:hAnsi="PT Astra Serif"/>
          <w:sz w:val="28"/>
          <w:szCs w:val="28"/>
        </w:rPr>
        <w:t>условно разрешенный вид использования земельного участка,</w:t>
      </w:r>
    </w:p>
    <w:p w:rsidR="001956DA" w:rsidRDefault="001956DA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1956DA" w:rsidRDefault="00BD4BCB">
      <w:pPr>
        <w:ind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Отказать в предоставлении разрешения на условно разрешенный вид использования земельного участка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«</w:t>
      </w:r>
      <w:r>
        <w:rPr>
          <w:rFonts w:ascii="PT Astra Serif" w:hAnsi="PT Astra Serif" w:cs="PT Astra Serif"/>
          <w:sz w:val="28"/>
          <w:szCs w:val="28"/>
        </w:rPr>
        <w:t>Объекты дорожного сервиса (4.9.1)</w:t>
      </w:r>
      <w:r>
        <w:rPr>
          <w:rFonts w:ascii="PT Astra Serif" w:eastAsia="PT Astra Serif" w:hAnsi="PT Astra Serif" w:cs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установленный в соответствии с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Правилами</w:t>
      </w:r>
      <w:r>
        <w:rPr>
          <w:rFonts w:ascii="PT Astra Serif" w:hAnsi="PT Astra Serif"/>
          <w:sz w:val="28"/>
          <w:szCs w:val="28"/>
        </w:rPr>
        <w:t xml:space="preserve"> для</w:t>
      </w:r>
      <w:r>
        <w:rPr>
          <w:rFonts w:ascii="PT Astra Serif" w:hAnsi="PT Astra Serif"/>
          <w:sz w:val="28"/>
          <w:szCs w:val="28"/>
        </w:rPr>
        <w:t xml:space="preserve"> территориальной зоны </w:t>
      </w:r>
      <w:r>
        <w:rPr>
          <w:rFonts w:ascii="PT Astra Serif" w:eastAsia="PT Astra Serif" w:hAnsi="PT Astra Serif" w:cs="PT Astra Serif"/>
          <w:sz w:val="28"/>
          <w:szCs w:val="28"/>
        </w:rPr>
        <w:t>общественно-</w:t>
      </w:r>
      <w:r>
        <w:rPr>
          <w:rFonts w:ascii="PT Astra Serif" w:eastAsia="PT Astra Serif" w:hAnsi="PT Astra Serif" w:cs="PT Astra Serif"/>
          <w:sz w:val="28"/>
          <w:szCs w:val="28"/>
        </w:rPr>
        <w:lastRenderedPageBreak/>
        <w:t>жилого назначения</w:t>
      </w:r>
      <w:r>
        <w:rPr>
          <w:rFonts w:ascii="PT Astra Serif" w:eastAsia="PT Astra Serif" w:hAnsi="PT Astra Serif" w:cs="PT Astra Serif"/>
          <w:color w:val="FF0000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(ОЖ)</w:t>
      </w:r>
      <w:r>
        <w:rPr>
          <w:rFonts w:ascii="PT Astra Serif" w:hAnsi="PT Astra Serif"/>
          <w:sz w:val="28"/>
          <w:szCs w:val="28"/>
        </w:rPr>
        <w:t>, для земельного участка с кадастровым номером 70:21:0200006:3987, общей площадью – 206 кв. м, расположенного по адресу: Томская обл., г. Томск, ул. Сибирская, 79б (далее – Земельный участок), в связи</w:t>
      </w:r>
      <w:r>
        <w:rPr>
          <w:rFonts w:ascii="PT Astra Serif" w:hAnsi="PT Astra Serif"/>
          <w:sz w:val="28"/>
          <w:szCs w:val="28"/>
        </w:rPr>
        <w:t xml:space="preserve"> тем, что испрашиваемый вид использования не допускается согласно требованиям технических регламентов, нормативов градостроительного проектирования, строительных, экологических, санитарно-гигиенических, противопожарных и (или) иных правил, нормативов, уста</w:t>
      </w:r>
      <w:r>
        <w:rPr>
          <w:rFonts w:ascii="PT Astra Serif" w:hAnsi="PT Astra Serif"/>
          <w:sz w:val="28"/>
          <w:szCs w:val="28"/>
        </w:rPr>
        <w:t>новленных на основании законодательства Российской Федерации, и (или) его установление приведет к их нарушению. П</w:t>
      </w:r>
      <w:r>
        <w:rPr>
          <w:rFonts w:ascii="PT Astra Serif" w:hAnsi="PT Astra Serif"/>
          <w:sz w:val="28"/>
          <w:szCs w:val="28"/>
        </w:rPr>
        <w:t>лощадь озелененных территорий в границах Земельного участка не соответствует минимальной площади озелененных территорий в границах земельного у</w:t>
      </w:r>
      <w:r>
        <w:rPr>
          <w:rFonts w:ascii="PT Astra Serif" w:hAnsi="PT Astra Serif"/>
          <w:sz w:val="28"/>
          <w:szCs w:val="28"/>
        </w:rPr>
        <w:t>частка, установленной Правилами для земельных участков с видом разрешенного использования «Объекты дорожного сервиса (4.9.1)» в территориальной зоне общественно-жилого назначения (ОЖ).</w:t>
      </w:r>
    </w:p>
    <w:p w:rsidR="001956DA" w:rsidRDefault="00BD4BC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>2. Комитету по делопроизводству Департамента градостроительного развит</w:t>
      </w:r>
      <w:r>
        <w:rPr>
          <w:rFonts w:ascii="PT Astra Serif" w:hAnsi="PT Astra Serif"/>
          <w:sz w:val="28"/>
          <w:szCs w:val="28"/>
        </w:rPr>
        <w:t>ия Томской области:</w:t>
      </w:r>
    </w:p>
    <w:p w:rsidR="001956DA" w:rsidRDefault="00BD4BC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>1) обеспечить официальное опубликование настоящего распоряжения;</w:t>
      </w:r>
    </w:p>
    <w:p w:rsidR="001956DA" w:rsidRDefault="00BD4BC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>2) направить настоящее распоряжение в администрацию Города Томска для опубликования в порядке, установленном для официального опубликования муниципальных правовых актов,</w:t>
      </w:r>
      <w:r>
        <w:rPr>
          <w:rFonts w:ascii="PT Astra Serif" w:hAnsi="PT Astra Serif"/>
          <w:sz w:val="28"/>
          <w:szCs w:val="28"/>
        </w:rPr>
        <w:t xml:space="preserve"> иной официальной информации, и размещения на официальном сайте муниципального образования.</w:t>
      </w:r>
    </w:p>
    <w:p w:rsidR="001956DA" w:rsidRDefault="00BD4BC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>3. 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</w:t>
      </w:r>
      <w:r>
        <w:rPr>
          <w:rFonts w:ascii="PT Astra Serif" w:hAnsi="PT Astra Serif"/>
          <w:sz w:val="28"/>
          <w:szCs w:val="28"/>
        </w:rPr>
        <w:t>циальном сайте Департамента градостроительного развития Томской области.</w:t>
      </w:r>
    </w:p>
    <w:p w:rsidR="001956DA" w:rsidRDefault="00BD4BC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>4. Контроль за исполнением настоящего распоряжения оставляю за собой.</w:t>
      </w:r>
    </w:p>
    <w:p w:rsidR="001956DA" w:rsidRDefault="001956DA">
      <w:pPr>
        <w:pStyle w:val="ConsPlusNormal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1956DA" w:rsidRDefault="001956DA">
      <w:pPr>
        <w:pStyle w:val="ConsPlusNormal"/>
        <w:ind w:firstLine="851"/>
        <w:jc w:val="both"/>
        <w:rPr>
          <w:rFonts w:ascii="PT Astra Serif" w:hAnsi="PT Astra Serif"/>
          <w:sz w:val="28"/>
          <w:szCs w:val="28"/>
        </w:rPr>
      </w:pPr>
    </w:p>
    <w:p w:rsidR="001956DA" w:rsidRDefault="001956DA">
      <w:pPr>
        <w:pStyle w:val="ConsPlusNormal"/>
        <w:ind w:firstLine="851"/>
        <w:jc w:val="both"/>
        <w:rPr>
          <w:rFonts w:ascii="PT Astra Serif" w:hAnsi="PT Astra Serif"/>
          <w:sz w:val="28"/>
          <w:szCs w:val="28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4111"/>
        <w:gridCol w:w="3190"/>
        <w:gridCol w:w="2905"/>
      </w:tblGrid>
      <w:tr w:rsidR="001956DA">
        <w:tc>
          <w:tcPr>
            <w:tcW w:w="411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1956DA" w:rsidRDefault="00BD4BCB">
            <w:pPr>
              <w:tabs>
                <w:tab w:val="left" w:pos="7088"/>
              </w:tabs>
              <w:ind w:left="-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1956DA" w:rsidRDefault="001956DA">
            <w:pPr>
              <w:tabs>
                <w:tab w:val="left" w:pos="7088"/>
              </w:tabs>
              <w:ind w:firstLine="851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9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1956DA" w:rsidRDefault="00BD4BCB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 С.А.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Бадарханов</w:t>
            </w:r>
            <w:proofErr w:type="spellEnd"/>
          </w:p>
        </w:tc>
      </w:tr>
    </w:tbl>
    <w:p w:rsidR="001956DA" w:rsidRDefault="001956D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56DA" w:rsidRDefault="001956D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56DA" w:rsidRDefault="001956D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56DA" w:rsidRDefault="001956D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56DA" w:rsidRDefault="001956D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56DA" w:rsidRDefault="001956D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56DA" w:rsidRDefault="001956D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56DA" w:rsidRDefault="001956D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56DA" w:rsidRDefault="001956D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56DA" w:rsidRDefault="001956D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56DA" w:rsidRDefault="001956D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56DA" w:rsidRDefault="001956D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56DA" w:rsidRDefault="001956D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56DA" w:rsidRDefault="001956D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56DA" w:rsidRDefault="00BD4BCB">
      <w:pPr>
        <w:rPr>
          <w:rFonts w:ascii="PT Astra Serif" w:eastAsia="PT Astra Serif" w:hAnsi="PT Astra Serif" w:cs="PT Astra Serif"/>
          <w:color w:val="000000"/>
        </w:rPr>
      </w:pPr>
      <w:proofErr w:type="spellStart"/>
      <w:r>
        <w:rPr>
          <w:rFonts w:ascii="PT Astra Serif" w:eastAsia="PT Astra Serif" w:hAnsi="PT Astra Serif" w:cs="PT Astra Serif"/>
          <w:color w:val="000000"/>
          <w:szCs w:val="18"/>
        </w:rPr>
        <w:t>Сайганова</w:t>
      </w:r>
      <w:proofErr w:type="spellEnd"/>
      <w:r>
        <w:rPr>
          <w:rFonts w:ascii="PT Astra Serif" w:eastAsia="PT Astra Serif" w:hAnsi="PT Astra Serif" w:cs="PT Astra Serif"/>
          <w:color w:val="000000"/>
          <w:szCs w:val="18"/>
        </w:rPr>
        <w:t xml:space="preserve"> </w:t>
      </w:r>
      <w:proofErr w:type="spellStart"/>
      <w:r>
        <w:rPr>
          <w:rFonts w:ascii="PT Astra Serif" w:eastAsia="PT Astra Serif" w:hAnsi="PT Astra Serif" w:cs="PT Astra Serif"/>
          <w:color w:val="000000"/>
          <w:szCs w:val="18"/>
        </w:rPr>
        <w:t>Рамзия</w:t>
      </w:r>
      <w:proofErr w:type="spellEnd"/>
      <w:r>
        <w:rPr>
          <w:rFonts w:ascii="PT Astra Serif" w:eastAsia="PT Astra Serif" w:hAnsi="PT Astra Serif" w:cs="PT Astra Serif"/>
          <w:color w:val="000000"/>
          <w:szCs w:val="18"/>
        </w:rPr>
        <w:t xml:space="preserve"> Юрьевна</w:t>
      </w:r>
    </w:p>
    <w:p w:rsidR="001956DA" w:rsidRDefault="00BD4BCB">
      <w:pPr>
        <w:rPr>
          <w:rFonts w:ascii="PT Astra Serif" w:hAnsi="PT Astra Serif" w:cs="PT Astra Serif"/>
          <w:color w:val="000000"/>
          <w:szCs w:val="18"/>
        </w:rPr>
      </w:pPr>
      <w:r>
        <w:rPr>
          <w:rFonts w:ascii="PT Astra Serif" w:hAnsi="PT Astra Serif" w:cs="PT Astra Serif"/>
          <w:color w:val="000000"/>
          <w:szCs w:val="18"/>
        </w:rPr>
        <w:t>+7 (382 2) 709-036</w:t>
      </w:r>
    </w:p>
    <w:p w:rsidR="001956DA" w:rsidRDefault="00BD4BCB">
      <w:pPr>
        <w:rPr>
          <w:rFonts w:ascii="PT Astra Serif" w:hAnsi="PT Astra Serif" w:cs="PT Astra Serif"/>
          <w:color w:val="000000"/>
          <w:szCs w:val="18"/>
        </w:rPr>
      </w:pPr>
      <w:r>
        <w:rPr>
          <w:rFonts w:ascii="PT Astra Serif" w:hAnsi="PT Astra Serif" w:cs="PT Astra Serif"/>
          <w:color w:val="000000"/>
          <w:szCs w:val="18"/>
        </w:rPr>
        <w:t>sayganovaryu@dgr.tomsk.gov.ru</w:t>
      </w:r>
    </w:p>
    <w:sectPr w:rsidR="001956DA">
      <w:headerReference w:type="default" r:id="rId14"/>
      <w:footerReference w:type="even" r:id="rId15"/>
      <w:footerReference w:type="default" r:id="rId1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6DA" w:rsidRDefault="00BD4BCB">
      <w:r>
        <w:separator/>
      </w:r>
    </w:p>
  </w:endnote>
  <w:endnote w:type="continuationSeparator" w:id="0">
    <w:p w:rsidR="001956DA" w:rsidRDefault="00BD4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6DA" w:rsidRDefault="00BD4BCB">
    <w:pPr>
      <w:pStyle w:val="ac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1956DA" w:rsidRDefault="001956DA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6DA" w:rsidRDefault="001956DA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6DA" w:rsidRDefault="00BD4BCB">
      <w:r>
        <w:separator/>
      </w:r>
    </w:p>
  </w:footnote>
  <w:footnote w:type="continuationSeparator" w:id="0">
    <w:p w:rsidR="001956DA" w:rsidRDefault="00BD4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6DA" w:rsidRDefault="00BD4BCB">
    <w:pPr>
      <w:pStyle w:val="af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1956DA" w:rsidRDefault="001956DA">
    <w:pPr>
      <w:pStyle w:val="af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473956"/>
    <w:multiLevelType w:val="hybridMultilevel"/>
    <w:tmpl w:val="9D9C15CA"/>
    <w:lvl w:ilvl="0" w:tplc="4E323902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BDAEB7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65CFFC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5985D4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CB2A0A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F2C6B7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63E491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4E618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278737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671B50A3"/>
    <w:multiLevelType w:val="hybridMultilevel"/>
    <w:tmpl w:val="907EBCE6"/>
    <w:lvl w:ilvl="0" w:tplc="708AD218">
      <w:start w:val="1"/>
      <w:numFmt w:val="decimal"/>
      <w:lvlText w:val="%1)"/>
      <w:lvlJc w:val="left"/>
      <w:pPr>
        <w:ind w:left="1440" w:hanging="360"/>
      </w:pPr>
      <w:rPr>
        <w:rFonts w:ascii="PT Astra Serif" w:eastAsia="Times New Roman" w:hAnsi="PT Astra Serif" w:cs="Times New Roman"/>
      </w:rPr>
    </w:lvl>
    <w:lvl w:ilvl="1" w:tplc="9F1C6792">
      <w:start w:val="1"/>
      <w:numFmt w:val="lowerLetter"/>
      <w:lvlText w:val="%2."/>
      <w:lvlJc w:val="left"/>
      <w:pPr>
        <w:ind w:left="2160" w:hanging="360"/>
      </w:pPr>
    </w:lvl>
    <w:lvl w:ilvl="2" w:tplc="C51A0C6A">
      <w:start w:val="1"/>
      <w:numFmt w:val="lowerRoman"/>
      <w:lvlText w:val="%3."/>
      <w:lvlJc w:val="right"/>
      <w:pPr>
        <w:ind w:left="2880" w:hanging="180"/>
      </w:pPr>
    </w:lvl>
    <w:lvl w:ilvl="3" w:tplc="97287138">
      <w:start w:val="1"/>
      <w:numFmt w:val="decimal"/>
      <w:lvlText w:val="%4."/>
      <w:lvlJc w:val="left"/>
      <w:pPr>
        <w:ind w:left="3600" w:hanging="360"/>
      </w:pPr>
    </w:lvl>
    <w:lvl w:ilvl="4" w:tplc="0C6CFF60">
      <w:start w:val="1"/>
      <w:numFmt w:val="lowerLetter"/>
      <w:lvlText w:val="%5."/>
      <w:lvlJc w:val="left"/>
      <w:pPr>
        <w:ind w:left="4320" w:hanging="360"/>
      </w:pPr>
    </w:lvl>
    <w:lvl w:ilvl="5" w:tplc="C084148C">
      <w:start w:val="1"/>
      <w:numFmt w:val="lowerRoman"/>
      <w:lvlText w:val="%6."/>
      <w:lvlJc w:val="right"/>
      <w:pPr>
        <w:ind w:left="5040" w:hanging="180"/>
      </w:pPr>
    </w:lvl>
    <w:lvl w:ilvl="6" w:tplc="BA886728">
      <w:start w:val="1"/>
      <w:numFmt w:val="decimal"/>
      <w:lvlText w:val="%7."/>
      <w:lvlJc w:val="left"/>
      <w:pPr>
        <w:ind w:left="5760" w:hanging="360"/>
      </w:pPr>
    </w:lvl>
    <w:lvl w:ilvl="7" w:tplc="F4FC2CA0">
      <w:start w:val="1"/>
      <w:numFmt w:val="lowerLetter"/>
      <w:lvlText w:val="%8."/>
      <w:lvlJc w:val="left"/>
      <w:pPr>
        <w:ind w:left="6480" w:hanging="360"/>
      </w:pPr>
    </w:lvl>
    <w:lvl w:ilvl="8" w:tplc="54525234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6DA"/>
    <w:rsid w:val="001956DA"/>
    <w:rsid w:val="00BD4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3B32337"/>
  <w15:docId w15:val="{6D599ADF-EB0F-41AF-85F5-EE53C0A9C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pPr>
      <w:keepNext/>
      <w:spacing w:line="360" w:lineRule="auto"/>
      <w:jc w:val="both"/>
      <w:outlineLvl w:val="0"/>
    </w:pPr>
    <w:rPr>
      <w:b/>
      <w:sz w:val="24"/>
    </w:rPr>
  </w:style>
  <w:style w:type="paragraph" w:styleId="2">
    <w:name w:val="heading 2"/>
    <w:basedOn w:val="a0"/>
    <w:next w:val="a0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0"/>
    <w:next w:val="a0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0"/>
    <w:next w:val="a0"/>
    <w:link w:val="40"/>
    <w:uiPriority w:val="9"/>
    <w:qFormat/>
    <w:pPr>
      <w:keepNext/>
      <w:tabs>
        <w:tab w:val="left" w:pos="1260"/>
      </w:tabs>
      <w:ind w:firstLine="720"/>
      <w:jc w:val="center"/>
      <w:outlineLvl w:val="3"/>
    </w:pPr>
    <w:rPr>
      <w:sz w:val="28"/>
    </w:rPr>
  </w:style>
  <w:style w:type="paragraph" w:styleId="5">
    <w:name w:val="heading 5"/>
    <w:basedOn w:val="a0"/>
    <w:next w:val="a0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link w:val="60"/>
    <w:uiPriority w:val="9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uiPriority w:val="9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1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No Spacing"/>
    <w:uiPriority w:val="1"/>
    <w:qFormat/>
  </w:style>
  <w:style w:type="paragraph" w:styleId="a5">
    <w:name w:val="Title"/>
    <w:basedOn w:val="a0"/>
    <w:next w:val="a0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ab">
    <w:name w:val="Нижний колонтитул Знак"/>
    <w:basedOn w:val="a1"/>
    <w:link w:val="ac"/>
    <w:uiPriority w:val="99"/>
  </w:style>
  <w:style w:type="paragraph" w:styleId="ad">
    <w:name w:val="caption"/>
    <w:basedOn w:val="a0"/>
    <w:next w:val="a0"/>
    <w:link w:val="ae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basedOn w:val="a1"/>
    <w:link w:val="ad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af">
    <w:name w:val="Текст сноски Знак"/>
    <w:link w:val="af0"/>
    <w:uiPriority w:val="99"/>
    <w:rPr>
      <w:sz w:val="18"/>
    </w:rPr>
  </w:style>
  <w:style w:type="character" w:customStyle="1" w:styleId="af1">
    <w:name w:val="Текст концевой сноски Знак"/>
    <w:link w:val="af2"/>
    <w:uiPriority w:val="99"/>
    <w:rPr>
      <w:sz w:val="20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0"/>
    <w:next w:val="a0"/>
    <w:uiPriority w:val="99"/>
    <w:unhideWhenUsed/>
  </w:style>
  <w:style w:type="paragraph" w:customStyle="1" w:styleId="af5">
    <w:name w:val="Название"/>
    <w:basedOn w:val="a0"/>
    <w:qFormat/>
    <w:pPr>
      <w:spacing w:line="360" w:lineRule="auto"/>
      <w:jc w:val="center"/>
    </w:pPr>
    <w:rPr>
      <w:b/>
      <w:sz w:val="28"/>
    </w:rPr>
  </w:style>
  <w:style w:type="character" w:styleId="af6">
    <w:name w:val="footnote reference"/>
    <w:uiPriority w:val="99"/>
    <w:semiHidden/>
    <w:rPr>
      <w:vertAlign w:val="superscript"/>
    </w:rPr>
  </w:style>
  <w:style w:type="paragraph" w:customStyle="1" w:styleId="25">
    <w:name w:val="Заголовок 2 Галя"/>
    <w:basedOn w:val="a0"/>
    <w:pPr>
      <w:jc w:val="center"/>
    </w:pPr>
    <w:rPr>
      <w:b/>
      <w:sz w:val="28"/>
    </w:rPr>
  </w:style>
  <w:style w:type="paragraph" w:customStyle="1" w:styleId="13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ind w:firstLine="720"/>
    </w:pPr>
    <w:rPr>
      <w:rFonts w:ascii="Arial" w:hAnsi="Arial"/>
    </w:rPr>
  </w:style>
  <w:style w:type="paragraph" w:styleId="af7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6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/>
      <w:sz w:val="22"/>
    </w:rPr>
  </w:style>
  <w:style w:type="paragraph" w:styleId="af8">
    <w:name w:val="Normal (Web)"/>
    <w:basedOn w:val="a0"/>
    <w:semiHidden/>
    <w:rPr>
      <w:sz w:val="24"/>
    </w:rPr>
  </w:style>
  <w:style w:type="paragraph" w:customStyle="1" w:styleId="af9">
    <w:name w:val="Стиль Обычный (веб) + Перед:  Авто После:  Авто"/>
    <w:basedOn w:val="af8"/>
    <w:pPr>
      <w:spacing w:before="100" w:after="100"/>
      <w:ind w:firstLine="709"/>
    </w:pPr>
  </w:style>
  <w:style w:type="paragraph" w:customStyle="1" w:styleId="14">
    <w:name w:val="Заголовок_1"/>
    <w:basedOn w:val="a0"/>
    <w:next w:val="a0"/>
    <w:pPr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f0">
    <w:name w:val="footnote text"/>
    <w:basedOn w:val="a0"/>
    <w:link w:val="af"/>
    <w:uiPriority w:val="99"/>
    <w:semiHidden/>
  </w:style>
  <w:style w:type="paragraph" w:styleId="ac">
    <w:name w:val="footer"/>
    <w:basedOn w:val="a0"/>
    <w:link w:val="ab"/>
    <w:uiPriority w:val="99"/>
    <w:semiHidden/>
    <w:pPr>
      <w:tabs>
        <w:tab w:val="center" w:pos="4677"/>
        <w:tab w:val="right" w:pos="9355"/>
      </w:tabs>
    </w:pPr>
    <w:rPr>
      <w:sz w:val="24"/>
    </w:rPr>
  </w:style>
  <w:style w:type="paragraph" w:styleId="afa">
    <w:name w:val="header"/>
    <w:basedOn w:val="a0"/>
    <w:link w:val="afb"/>
    <w:uiPriority w:val="99"/>
    <w:pPr>
      <w:tabs>
        <w:tab w:val="center" w:pos="4677"/>
        <w:tab w:val="right" w:pos="9355"/>
      </w:tabs>
    </w:pPr>
    <w:rPr>
      <w:sz w:val="24"/>
    </w:rPr>
  </w:style>
  <w:style w:type="character" w:styleId="afc">
    <w:name w:val="page number"/>
    <w:basedOn w:val="a1"/>
    <w:semiHidden/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f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e">
    <w:name w:val="Hyperlink"/>
    <w:uiPriority w:val="99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</w:pPr>
    <w:rPr>
      <w:rFonts w:ascii="Arial" w:hAnsi="Arial" w:cs="Arial"/>
    </w:rPr>
  </w:style>
  <w:style w:type="paragraph" w:styleId="af2">
    <w:name w:val="endnote text"/>
    <w:basedOn w:val="a0"/>
    <w:link w:val="af1"/>
    <w:uiPriority w:val="99"/>
    <w:semiHidden/>
  </w:style>
  <w:style w:type="character" w:styleId="aff">
    <w:name w:val="endnote reference"/>
    <w:uiPriority w:val="99"/>
    <w:semiHidden/>
    <w:rPr>
      <w:vertAlign w:val="superscript"/>
    </w:rPr>
  </w:style>
  <w:style w:type="paragraph" w:styleId="33">
    <w:name w:val="Body Text Indent 3"/>
    <w:basedOn w:val="a0"/>
    <w:semiHidden/>
    <w:pPr>
      <w:ind w:firstLine="540"/>
      <w:jc w:val="both"/>
    </w:pPr>
    <w:rPr>
      <w:sz w:val="24"/>
      <w:szCs w:val="24"/>
    </w:rPr>
  </w:style>
  <w:style w:type="paragraph" w:customStyle="1" w:styleId="aff0">
    <w:name w:val="Прижатый влево"/>
    <w:basedOn w:val="a0"/>
    <w:next w:val="a0"/>
    <w:uiPriority w:val="99"/>
    <w:rPr>
      <w:rFonts w:ascii="Arial" w:hAnsi="Arial"/>
      <w:sz w:val="22"/>
      <w:szCs w:val="22"/>
    </w:rPr>
  </w:style>
  <w:style w:type="paragraph" w:customStyle="1" w:styleId="aff1">
    <w:name w:val="Телефон"/>
    <w:basedOn w:val="a0"/>
    <w:pPr>
      <w:jc w:val="center"/>
    </w:pPr>
    <w:rPr>
      <w:b/>
      <w:sz w:val="24"/>
    </w:rPr>
  </w:style>
  <w:style w:type="character" w:customStyle="1" w:styleId="aff2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f3">
    <w:name w:val="Body Text"/>
    <w:basedOn w:val="a0"/>
    <w:semiHidden/>
    <w:rPr>
      <w:sz w:val="24"/>
    </w:rPr>
  </w:style>
  <w:style w:type="paragraph" w:styleId="27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f4">
    <w:name w:val="Комментарий"/>
    <w:basedOn w:val="a0"/>
    <w:next w:val="a0"/>
    <w:uiPriority w:val="99"/>
    <w:pPr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f5">
    <w:name w:val="FollowedHyperlink"/>
    <w:semiHidden/>
    <w:rPr>
      <w:color w:val="800080"/>
      <w:u w:val="single"/>
    </w:rPr>
  </w:style>
  <w:style w:type="paragraph" w:styleId="28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f6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4">
    <w:name w:val="Body Text 3"/>
    <w:basedOn w:val="a0"/>
    <w:semiHidden/>
    <w:pPr>
      <w:jc w:val="both"/>
    </w:pPr>
    <w:rPr>
      <w:sz w:val="24"/>
    </w:rPr>
  </w:style>
  <w:style w:type="numbering" w:customStyle="1" w:styleId="15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b/>
      <w:sz w:val="24"/>
    </w:rPr>
  </w:style>
  <w:style w:type="character" w:customStyle="1" w:styleId="20">
    <w:name w:val="Заголовок 2 Знак"/>
    <w:link w:val="2"/>
    <w:uiPriority w:val="9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Pr>
      <w:sz w:val="28"/>
    </w:rPr>
  </w:style>
  <w:style w:type="numbering" w:customStyle="1" w:styleId="110">
    <w:name w:val="Нет списка11"/>
    <w:next w:val="a3"/>
    <w:uiPriority w:val="99"/>
    <w:semiHidden/>
    <w:unhideWhenUsed/>
  </w:style>
  <w:style w:type="character" w:customStyle="1" w:styleId="aff7">
    <w:name w:val="Цветовое выделение"/>
    <w:uiPriority w:val="99"/>
    <w:rPr>
      <w:b/>
      <w:bCs/>
      <w:color w:val="26282F"/>
    </w:rPr>
  </w:style>
  <w:style w:type="character" w:customStyle="1" w:styleId="aff8">
    <w:name w:val="Активная гипертекстовая ссылка"/>
    <w:uiPriority w:val="99"/>
    <w:rPr>
      <w:b/>
      <w:bCs/>
      <w:color w:val="106BBE"/>
      <w:sz w:val="20"/>
      <w:szCs w:val="20"/>
      <w:u w:val="single"/>
    </w:rPr>
  </w:style>
  <w:style w:type="paragraph" w:customStyle="1" w:styleId="aff9">
    <w:name w:val="Внимание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a">
    <w:name w:val="Внимание: криминал!!"/>
    <w:basedOn w:val="aff9"/>
    <w:next w:val="a0"/>
    <w:uiPriority w:val="99"/>
  </w:style>
  <w:style w:type="paragraph" w:customStyle="1" w:styleId="affb">
    <w:name w:val="Внимание: недобросовестность!"/>
    <w:basedOn w:val="aff9"/>
    <w:next w:val="a0"/>
    <w:uiPriority w:val="99"/>
  </w:style>
  <w:style w:type="character" w:customStyle="1" w:styleId="affc">
    <w:name w:val="Выделение для Базового Поиска"/>
    <w:uiPriority w:val="99"/>
    <w:rPr>
      <w:b/>
      <w:bCs/>
      <w:color w:val="0058A9"/>
    </w:rPr>
  </w:style>
  <w:style w:type="character" w:customStyle="1" w:styleId="affd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ffe">
    <w:name w:val="Дочерний элемент списка"/>
    <w:basedOn w:val="a0"/>
    <w:next w:val="a0"/>
    <w:uiPriority w:val="99"/>
    <w:pPr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f">
    <w:name w:val="Основное меню (преемственное)"/>
    <w:basedOn w:val="a0"/>
    <w:next w:val="a0"/>
    <w:uiPriority w:val="99"/>
    <w:pPr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6">
    <w:name w:val="Заголовок1"/>
    <w:basedOn w:val="afff"/>
    <w:next w:val="a0"/>
    <w:uiPriority w:val="99"/>
    <w:rPr>
      <w:b/>
      <w:bCs/>
      <w:color w:val="0058A9"/>
      <w:shd w:val="clear" w:color="auto" w:fill="F0F0F0"/>
    </w:rPr>
  </w:style>
  <w:style w:type="paragraph" w:customStyle="1" w:styleId="afff0">
    <w:name w:val="Заголовок группы контролов"/>
    <w:basedOn w:val="a0"/>
    <w:next w:val="a0"/>
    <w:uiPriority w:val="99"/>
    <w:pPr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f1">
    <w:name w:val="Заголовок для информации об изменениях"/>
    <w:basedOn w:val="1"/>
    <w:next w:val="a0"/>
    <w:uiPriority w:val="99"/>
    <w:pPr>
      <w:keepNext w:val="0"/>
      <w:spacing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f2">
    <w:name w:val="Заголовок распахивающейся части диалога"/>
    <w:basedOn w:val="a0"/>
    <w:next w:val="a0"/>
    <w:uiPriority w:val="99"/>
    <w:pPr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f3">
    <w:name w:val="Заголовок своего сообщения"/>
    <w:uiPriority w:val="99"/>
  </w:style>
  <w:style w:type="paragraph" w:customStyle="1" w:styleId="afff4">
    <w:name w:val="Заголовок статьи"/>
    <w:basedOn w:val="a0"/>
    <w:next w:val="a0"/>
    <w:uiPriority w:val="99"/>
    <w:pPr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5">
    <w:name w:val="Заголовок чужого сообщения"/>
    <w:uiPriority w:val="99"/>
    <w:rPr>
      <w:b/>
      <w:bCs/>
      <w:color w:val="FF0000"/>
    </w:rPr>
  </w:style>
  <w:style w:type="paragraph" w:customStyle="1" w:styleId="afff6">
    <w:name w:val="Заголовок ЭР (левое окно)"/>
    <w:basedOn w:val="a0"/>
    <w:next w:val="a0"/>
    <w:uiPriority w:val="99"/>
    <w:pPr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f7">
    <w:name w:val="Заголовок ЭР (правое окно)"/>
    <w:basedOn w:val="afff6"/>
    <w:next w:val="a0"/>
    <w:uiPriority w:val="99"/>
    <w:pPr>
      <w:spacing w:after="0"/>
      <w:jc w:val="left"/>
    </w:pPr>
  </w:style>
  <w:style w:type="paragraph" w:customStyle="1" w:styleId="afff8">
    <w:name w:val="Интерактивный заголовок"/>
    <w:basedOn w:val="16"/>
    <w:next w:val="a0"/>
    <w:uiPriority w:val="99"/>
    <w:rPr>
      <w:u w:val="single"/>
    </w:rPr>
  </w:style>
  <w:style w:type="paragraph" w:customStyle="1" w:styleId="afff9">
    <w:name w:val="Текст информации об изменениях"/>
    <w:basedOn w:val="a0"/>
    <w:next w:val="a0"/>
    <w:uiPriority w:val="99"/>
    <w:pPr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fa">
    <w:name w:val="Информация об изменениях"/>
    <w:basedOn w:val="afff9"/>
    <w:next w:val="a0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b">
    <w:name w:val="Текст (справка)"/>
    <w:basedOn w:val="a0"/>
    <w:next w:val="a0"/>
    <w:uiPriority w:val="99"/>
    <w:pPr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c">
    <w:name w:val="Информация об изменениях документа"/>
    <w:basedOn w:val="aff4"/>
    <w:next w:val="a0"/>
    <w:uiPriority w:val="9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d">
    <w:name w:val="Текст (лев. подпись)"/>
    <w:basedOn w:val="a0"/>
    <w:next w:val="a0"/>
    <w:uiPriority w:val="99"/>
    <w:rPr>
      <w:rFonts w:ascii="Arial" w:eastAsia="Calibri" w:hAnsi="Arial" w:cs="Arial"/>
      <w:sz w:val="24"/>
      <w:szCs w:val="24"/>
      <w:lang w:eastAsia="en-US"/>
    </w:rPr>
  </w:style>
  <w:style w:type="paragraph" w:customStyle="1" w:styleId="afffe">
    <w:name w:val="Колонтитул (левый)"/>
    <w:basedOn w:val="afffd"/>
    <w:next w:val="a0"/>
    <w:uiPriority w:val="99"/>
    <w:rPr>
      <w:sz w:val="14"/>
      <w:szCs w:val="14"/>
    </w:rPr>
  </w:style>
  <w:style w:type="paragraph" w:customStyle="1" w:styleId="affff">
    <w:name w:val="Текст (прав. подпись)"/>
    <w:basedOn w:val="a0"/>
    <w:next w:val="a0"/>
    <w:uiPriority w:val="99"/>
    <w:pPr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0">
    <w:name w:val="Колонтитул (правый)"/>
    <w:basedOn w:val="affff"/>
    <w:next w:val="a0"/>
    <w:uiPriority w:val="99"/>
    <w:rPr>
      <w:sz w:val="14"/>
      <w:szCs w:val="14"/>
    </w:rPr>
  </w:style>
  <w:style w:type="paragraph" w:customStyle="1" w:styleId="affff1">
    <w:name w:val="Комментарий пользователя"/>
    <w:basedOn w:val="aff4"/>
    <w:next w:val="a0"/>
    <w:uiPriority w:val="9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f2">
    <w:name w:val="Куда обратиться?"/>
    <w:basedOn w:val="aff9"/>
    <w:next w:val="a0"/>
    <w:uiPriority w:val="99"/>
  </w:style>
  <w:style w:type="paragraph" w:customStyle="1" w:styleId="affff3">
    <w:name w:val="Моноширинный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f4">
    <w:name w:val="Найденные слова"/>
    <w:uiPriority w:val="99"/>
    <w:rPr>
      <w:b/>
      <w:bCs/>
      <w:color w:val="26282F"/>
      <w:shd w:val="clear" w:color="auto" w:fill="FFF580"/>
    </w:rPr>
  </w:style>
  <w:style w:type="paragraph" w:customStyle="1" w:styleId="affff5">
    <w:name w:val="Напишите нам"/>
    <w:basedOn w:val="a0"/>
    <w:next w:val="a0"/>
    <w:uiPriority w:val="99"/>
    <w:pPr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f6">
    <w:name w:val="Не вступил в силу"/>
    <w:uiPriority w:val="99"/>
    <w:rPr>
      <w:b/>
      <w:bCs/>
      <w:color w:val="000000"/>
      <w:shd w:val="clear" w:color="auto" w:fill="D8EDE8"/>
    </w:rPr>
  </w:style>
  <w:style w:type="paragraph" w:customStyle="1" w:styleId="affff7">
    <w:name w:val="Необходимые документы"/>
    <w:basedOn w:val="aff9"/>
    <w:next w:val="a0"/>
    <w:uiPriority w:val="99"/>
    <w:pPr>
      <w:ind w:firstLine="118"/>
    </w:pPr>
  </w:style>
  <w:style w:type="paragraph" w:customStyle="1" w:styleId="affff8">
    <w:name w:val="Нормальный (таблица)"/>
    <w:basedOn w:val="a0"/>
    <w:next w:val="a0"/>
    <w:uiPriority w:val="99"/>
    <w:pPr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9">
    <w:name w:val="Таблицы (моноширинный)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fa">
    <w:name w:val="Оглавление"/>
    <w:basedOn w:val="affff9"/>
    <w:next w:val="a0"/>
    <w:uiPriority w:val="99"/>
    <w:pPr>
      <w:ind w:left="140"/>
    </w:pPr>
  </w:style>
  <w:style w:type="character" w:customStyle="1" w:styleId="affffb">
    <w:name w:val="Опечатки"/>
    <w:uiPriority w:val="99"/>
    <w:rPr>
      <w:color w:val="FF0000"/>
    </w:rPr>
  </w:style>
  <w:style w:type="paragraph" w:customStyle="1" w:styleId="affffc">
    <w:name w:val="Переменная часть"/>
    <w:basedOn w:val="afff"/>
    <w:next w:val="a0"/>
    <w:uiPriority w:val="99"/>
    <w:rPr>
      <w:sz w:val="18"/>
      <w:szCs w:val="18"/>
    </w:rPr>
  </w:style>
  <w:style w:type="paragraph" w:customStyle="1" w:styleId="affffd">
    <w:name w:val="Подвал для информации об изменениях"/>
    <w:basedOn w:val="1"/>
    <w:next w:val="a0"/>
    <w:uiPriority w:val="99"/>
    <w:pPr>
      <w:keepNext w:val="0"/>
      <w:spacing w:before="108"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e">
    <w:name w:val="Подзаголовок для информации об изменениях"/>
    <w:basedOn w:val="afff9"/>
    <w:next w:val="a0"/>
    <w:uiPriority w:val="99"/>
    <w:rPr>
      <w:b/>
      <w:bCs/>
    </w:rPr>
  </w:style>
  <w:style w:type="paragraph" w:customStyle="1" w:styleId="afffff">
    <w:name w:val="Подчёркнутый текст"/>
    <w:basedOn w:val="a0"/>
    <w:next w:val="a0"/>
    <w:uiPriority w:val="99"/>
    <w:pPr>
      <w:pBdr>
        <w:bottom w:val="single" w:sz="4" w:space="0" w:color="000000"/>
      </w:pBd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f0">
    <w:name w:val="Постоянная часть"/>
    <w:basedOn w:val="afff"/>
    <w:next w:val="a0"/>
    <w:uiPriority w:val="99"/>
    <w:rPr>
      <w:sz w:val="20"/>
      <w:szCs w:val="20"/>
    </w:rPr>
  </w:style>
  <w:style w:type="paragraph" w:customStyle="1" w:styleId="afffff1">
    <w:name w:val="Пример."/>
    <w:basedOn w:val="aff9"/>
    <w:next w:val="a0"/>
    <w:uiPriority w:val="99"/>
  </w:style>
  <w:style w:type="paragraph" w:customStyle="1" w:styleId="afffff2">
    <w:name w:val="Примечание."/>
    <w:basedOn w:val="aff9"/>
    <w:next w:val="a0"/>
    <w:uiPriority w:val="99"/>
  </w:style>
  <w:style w:type="character" w:customStyle="1" w:styleId="afffff3">
    <w:name w:val="Продолжение ссылки"/>
    <w:uiPriority w:val="99"/>
    <w:rPr>
      <w:b/>
      <w:bCs/>
      <w:color w:val="106BBE"/>
      <w:sz w:val="20"/>
      <w:szCs w:val="20"/>
      <w:u w:val="single"/>
    </w:rPr>
  </w:style>
  <w:style w:type="paragraph" w:customStyle="1" w:styleId="afffff4">
    <w:name w:val="Словарная статья"/>
    <w:basedOn w:val="a0"/>
    <w:next w:val="a0"/>
    <w:uiPriority w:val="99"/>
    <w:pPr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5">
    <w:name w:val="Сравнение редакций"/>
    <w:uiPriority w:val="99"/>
  </w:style>
  <w:style w:type="character" w:customStyle="1" w:styleId="aff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ff8">
    <w:name w:val="Ссылка на официальную публикацию"/>
    <w:basedOn w:val="a0"/>
    <w:next w:val="a0"/>
    <w:uiPriority w:val="99"/>
    <w:pP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9">
    <w:name w:val="Ссылка на утративший силу документ"/>
    <w:uiPriority w:val="99"/>
    <w:rPr>
      <w:b/>
      <w:bCs/>
      <w:color w:val="749232"/>
      <w:sz w:val="20"/>
      <w:szCs w:val="20"/>
      <w:u w:val="single"/>
    </w:rPr>
  </w:style>
  <w:style w:type="paragraph" w:customStyle="1" w:styleId="afffffa">
    <w:name w:val="Текст в таблице"/>
    <w:basedOn w:val="affff8"/>
    <w:next w:val="a0"/>
    <w:uiPriority w:val="99"/>
    <w:pPr>
      <w:ind w:firstLine="500"/>
    </w:pPr>
  </w:style>
  <w:style w:type="paragraph" w:customStyle="1" w:styleId="afffffb">
    <w:name w:val="Текст ЭР (см. также)"/>
    <w:basedOn w:val="a0"/>
    <w:next w:val="a0"/>
    <w:uiPriority w:val="99"/>
    <w:pPr>
      <w:spacing w:before="200"/>
    </w:pPr>
    <w:rPr>
      <w:rFonts w:ascii="Arial" w:eastAsia="Calibri" w:hAnsi="Arial" w:cs="Arial"/>
      <w:lang w:eastAsia="en-US"/>
    </w:rPr>
  </w:style>
  <w:style w:type="paragraph" w:customStyle="1" w:styleId="afffffc">
    <w:name w:val="Технический комментарий"/>
    <w:basedOn w:val="a0"/>
    <w:next w:val="a0"/>
    <w:uiPriority w:val="99"/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d">
    <w:name w:val="Утратил силу"/>
    <w:uiPriority w:val="99"/>
    <w:rPr>
      <w:b/>
      <w:bCs/>
      <w:strike/>
      <w:color w:val="666600"/>
    </w:rPr>
  </w:style>
  <w:style w:type="paragraph" w:customStyle="1" w:styleId="afffffe">
    <w:name w:val="Формула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f">
    <w:name w:val="Центрированный (таблица)"/>
    <w:basedOn w:val="affff8"/>
    <w:next w:val="a0"/>
    <w:uiPriority w:val="9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pPr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pPr>
      <w:widowControl w:val="0"/>
      <w:suppressLineNumbers/>
      <w:spacing w:before="120" w:after="120" w:line="100" w:lineRule="atLeast"/>
      <w:jc w:val="center"/>
    </w:pPr>
    <w:rPr>
      <w:rFonts w:eastAsia="Andale Sans UI" w:cs="Tahoma"/>
      <w:b/>
      <w:iCs/>
      <w:caps/>
      <w:sz w:val="28"/>
      <w:szCs w:val="24"/>
    </w:rPr>
  </w:style>
  <w:style w:type="character" w:customStyle="1" w:styleId="afb">
    <w:name w:val="Верхний колонтитул Знак"/>
    <w:link w:val="afa"/>
    <w:uiPriority w:val="99"/>
    <w:rPr>
      <w:sz w:val="24"/>
    </w:rPr>
  </w:style>
  <w:style w:type="paragraph" w:styleId="affffff0">
    <w:name w:val="List Paragraph"/>
    <w:basedOn w:val="a0"/>
    <w:uiPriority w:val="34"/>
    <w:qFormat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f1">
    <w:name w:val="Исполнитель"/>
    <w:basedOn w:val="a0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rPr>
      <w:shd w:val="clear" w:color="auto" w:fill="FFFFFF"/>
    </w:rPr>
  </w:style>
  <w:style w:type="paragraph" w:customStyle="1" w:styleId="Style5">
    <w:name w:val="Style 5"/>
    <w:basedOn w:val="a0"/>
    <w:link w:val="CharStyle6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rPr>
      <w:shd w:val="clear" w:color="auto" w:fill="FFFFFF"/>
    </w:rPr>
  </w:style>
  <w:style w:type="paragraph" w:customStyle="1" w:styleId="Style13">
    <w:name w:val="Style 13"/>
    <w:basedOn w:val="a0"/>
    <w:link w:val="CharStyle17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Pr>
      <w:rFonts w:ascii="Times New Roman" w:eastAsia="Times New Roman" w:hAnsi="Times New Roman" w:cs="Times New Roman" w:hint="default"/>
      <w:b/>
      <w:bCs/>
      <w:color w:val="000000"/>
      <w:spacing w:val="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Pr>
      <w:rFonts w:ascii="Times New Roman" w:eastAsia="Times New Roman" w:hAnsi="Times New Roman" w:cs="Times New Roman" w:hint="default"/>
      <w:color w:val="000000"/>
      <w:spacing w:val="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table" w:styleId="affffff2">
    <w:name w:val="Table Grid"/>
    <w:uiPriority w:val="59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C3DFD-1A9C-431E-A246-8D08B8C62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Алена Чернявская</cp:lastModifiedBy>
  <cp:revision>48</cp:revision>
  <cp:lastPrinted>2026-09-08T07:21:00Z</cp:lastPrinted>
  <dcterms:created xsi:type="dcterms:W3CDTF">2025-05-30T02:43:00Z</dcterms:created>
  <dcterms:modified xsi:type="dcterms:W3CDTF">2026-09-08T07:21:00Z</dcterms:modified>
</cp:coreProperties>
</file>