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p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Решением Томского областного суда от </w:t>
      </w:r>
      <w:r>
        <w:rPr>
          <w:rFonts w:ascii="PT Astra Serif" w:eastAsia="PT Astra Serif" w:hAnsi="PT Astra Serif" w:cs="PT Astra Serif"/>
          <w:sz w:val="26"/>
          <w:szCs w:val="26"/>
        </w:rPr>
        <w:t>14.04.2026 по делу № 3а-93/2026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удовлетворены в полном объеме исковые требования Общества с ограниченной ответственностью «</w:t>
      </w:r>
      <w:r>
        <w:rPr>
          <w:rFonts w:ascii="PT Astra Serif" w:eastAsia="PT Astra Serif" w:hAnsi="PT Astra Serif" w:cs="PT Astra Serif"/>
          <w:sz w:val="26"/>
          <w:szCs w:val="26"/>
        </w:rPr>
        <w:t>Магнум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»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к Департаменту по управлению государственной собственностью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(далее – Департамент)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 признании не действующими: </w:t>
      </w:r>
    </w:p>
    <w:p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пункта 69 перечня объектов для целей налогообложения на 2021 год, утвержденного распоряжением департамента от 25.11.2020 № 118-о; </w:t>
      </w:r>
    </w:p>
    <w:p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пункта 67 перечня </w:t>
      </w:r>
      <w:r>
        <w:rPr>
          <w:rFonts w:ascii="PT Astra Serif" w:eastAsia="PT Astra Serif" w:hAnsi="PT Astra Serif" w:cs="PT Astra Serif"/>
          <w:sz w:val="26"/>
          <w:szCs w:val="26"/>
        </w:rPr>
        <w:t>объектов для целей налогообложения на 2022 год, утвержденного распоряжением департамента от 26.11.2021 № 110-о.</w:t>
      </w:r>
    </w:p>
    <w:p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Апелляционным определением судебной коллегии по административным делам Пятого апелляционного суда общей юрисдикции от 23.07.2026 решение Томского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областного суда от </w:t>
      </w:r>
      <w:r>
        <w:rPr>
          <w:rFonts w:ascii="PT Astra Serif" w:eastAsia="PT Astra Serif" w:hAnsi="PT Astra Serif" w:cs="PT Astra Serif"/>
          <w:sz w:val="26"/>
          <w:szCs w:val="26"/>
        </w:rPr>
        <w:t>14.04.2026 по делу № 3а-93/2026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было оставлено без изменения, апелляционная жалоба Департамента </w:t>
      </w:r>
      <w:bookmarkStart w:id="0" w:name="_GoBack"/>
      <w:bookmarkEnd w:id="0"/>
      <w:r>
        <w:rPr>
          <w:rFonts w:ascii="PT Astra Serif" w:eastAsia="PT Astra Serif" w:hAnsi="PT Astra Serif" w:cs="PT Astra Serif"/>
          <w:sz w:val="26"/>
          <w:szCs w:val="26"/>
        </w:rPr>
        <w:t xml:space="preserve">без удовлетворения. </w:t>
      </w:r>
    </w:p>
    <w:p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p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  <w14:ligatures w14:val="none"/>
        </w:rPr>
      </w:pPr>
    </w:p>
    <w:p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  <w14:ligatures w14:val="none"/>
        </w:rPr>
      </w:pPr>
    </w:p>
    <w:p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  <w14:ligatures w14:val="none"/>
        </w:rPr>
      </w:pPr>
    </w:p>
    <w:sectPr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Liberation Sans">
    <w:panose1 w:val="020B060402020202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2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3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4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5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6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7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8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9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character" w:customStyle="1" w:styleId="QuoteChar">
    <w:name w:val="Quote Char"/>
    <w:link w:val="Quote"/>
    <w:uiPriority w:val="29"/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CaptionChar">
    <w:name w:val="Caption Char"/>
    <w:basedOn w:val="DefaultParagraphFont"/>
    <w:link w:val="Caption"/>
    <w:uiPriority w:val="35"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customStyle="1" w:styleId="1">
    <w:name w:val="Заголовок 1 Знак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a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">
    <w:name w:val="Заголовок Знак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a0"/>
    <w:uiPriority w:val="11"/>
    <w:qFormat/>
    <w:pPr>
      <w:spacing w:before="200"/>
    </w:pPr>
    <w:rPr>
      <w:sz w:val="24"/>
      <w:szCs w:val="24"/>
    </w:rPr>
  </w:style>
  <w:style w:type="character" w:customStyle="1" w:styleId="a0">
    <w:name w:val="Подзаголовок Знак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20"/>
    <w:uiPriority w:val="29"/>
    <w:qFormat/>
    <w:pP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a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1">
    <w:name w:val="Выделенная цитата Знак"/>
    <w:link w:val="IntenseQuote"/>
    <w:uiPriority w:val="30"/>
    <w:rPr>
      <w:i/>
    </w:rPr>
  </w:style>
  <w:style w:type="paragraph" w:styleId="Header">
    <w:name w:val="header"/>
    <w:basedOn w:val="Normal"/>
    <w:link w:val="a2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2">
    <w:name w:val="Верхний колонтитул Знак"/>
    <w:link w:val="Header"/>
    <w:uiPriority w:val="99"/>
  </w:style>
  <w:style w:type="paragraph" w:styleId="Footer">
    <w:name w:val="footer"/>
    <w:basedOn w:val="Normal"/>
    <w:link w:val="a3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3">
    <w:name w:val="Нижний колонтитул Знак"/>
    <w:link w:val="Footer"/>
    <w:uiPriority w:val="99"/>
  </w:style>
  <w:style w:type="paragraph" w:styleId="Caption">
    <w:name w:val="caption"/>
    <w:basedOn w:val="Normal"/>
    <w:next w:val="Normal"/>
    <w:link w:val="a4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4">
    <w:name w:val="Название объекта Знак"/>
    <w:link w:val="Caption"/>
    <w:uiPriority w:val="35"/>
    <w:rPr>
      <w:b/>
      <w:bCs/>
      <w:color w:val="5B9BD5" w:themeColor="accent1"/>
      <w:sz w:val="18"/>
      <w:szCs w:val="18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band1Horz">
      <w:tblPr/>
      <w:tcPr>
        <w:shd w:val="clear" w:color="F2F2F2" w:fill="F2F2F2" w:themeColor="text1" w:themeTint="0D" w:themeFill="text1" w:themeFillTint="0D"/>
      </w:tcPr>
    </w:tblStylePr>
    <w:tblStylePr w:type="band1Vert">
      <w:tblPr/>
      <w:tcPr>
        <w:shd w:val="clear" w:color="F2F2F2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Color="accent1" w:themeTint="32" w:themeFill="accent1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Color="text1" w:themeTint="40" w:themeFill="text1" w:themeFillTint="40"/>
    </w:tblPr>
    <w:tblStylePr w:type="band1Horz">
      <w:tblPr/>
      <w:tcPr>
        <w:shd w:val="clear" w:color="8A8A8A" w:fill="8A8A8A" w:themeColor="text1" w:themeTint="75" w:themeFill="text1" w:themeFillTint="75"/>
      </w:tcPr>
    </w:tblStylePr>
    <w:tblStylePr w:type="band1Vert">
      <w:tblPr/>
      <w:tcPr>
        <w:shd w:val="clear" w:color="8A8A8A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Color="accent1" w:themeTint="34" w:themeFill="accent1" w:themeFillTint="34"/>
    </w:tblPr>
    <w:tblStylePr w:type="band1Horz">
      <w:tblPr/>
      <w:tcPr>
        <w:shd w:val="clear" w:color="B3D0EB" w:fill="B3D0EB" w:themeColor="accent1" w:themeTint="75" w:themeFill="accent1" w:themeFillTint="75"/>
      </w:tcPr>
    </w:tblStylePr>
    <w:tblStylePr w:type="band1Vert">
      <w:tblPr/>
      <w:tcPr>
        <w:shd w:val="clear" w:color="B3D0EB" w:fill="B3D0EB" w:themeColor="accent1" w:themeTint="75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Color="accent2" w:themeTint="32" w:themeFill="accent2" w:themeFillTint="32"/>
    </w:tblPr>
    <w:tblStylePr w:type="band1Horz">
      <w:tblPr/>
      <w:tcPr>
        <w:shd w:val="clear" w:color="F6C3A0" w:fill="F6C3A0" w:themeColor="accent2" w:themeTint="75" w:themeFill="accent2" w:themeFillTint="75"/>
      </w:tcPr>
    </w:tblStylePr>
    <w:tblStylePr w:type="band1Vert">
      <w:tblPr/>
      <w:tcPr>
        <w:shd w:val="clear" w:color="F6C3A0" w:fill="F6C3A0" w:themeColor="accent2" w:themeTint="75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Color="accent2" w:themeFill="accent2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Color="accent3" w:themeTint="34" w:themeFill="accent3" w:themeFillTint="34"/>
    </w:tblPr>
    <w:tblStylePr w:type="band1Horz">
      <w:tblPr/>
      <w:tcPr>
        <w:shd w:val="clear" w:color="D5D5D5" w:fill="D5D5D5" w:themeColor="accent3" w:themeTint="75" w:themeFill="accent3" w:themeFillTint="75"/>
      </w:tcPr>
    </w:tblStylePr>
    <w:tblStylePr w:type="band1Vert">
      <w:tblPr/>
      <w:tcPr>
        <w:shd w:val="clear" w:color="D5D5D5" w:fill="D5D5D5" w:themeColor="accent3" w:themeTint="7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Color="accent3" w:themeFill="accent3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Color="accent4" w:themeTint="34" w:themeFill="accent4" w:themeFillTint="34"/>
    </w:tblPr>
    <w:tblStylePr w:type="band1Horz">
      <w:tblPr/>
      <w:tcPr>
        <w:shd w:val="clear" w:color="FFE28A" w:fill="FFE28A" w:themeColor="accent4" w:themeTint="75" w:themeFill="accent4" w:themeFillTint="75"/>
      </w:tcPr>
    </w:tblStylePr>
    <w:tblStylePr w:type="band1Vert">
      <w:tblPr/>
      <w:tcPr>
        <w:shd w:val="clear" w:color="FFE28A" w:fill="FFE28A" w:themeColor="accent4" w:themeTint="75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Color="accent4" w:themeFill="accent4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Color="accent5" w:themeTint="34" w:themeFill="accent5" w:themeFillTint="34"/>
    </w:tblPr>
    <w:tblStylePr w:type="band1Horz">
      <w:tblPr/>
      <w:tcPr>
        <w:shd w:val="clear" w:color="A9BEE4" w:fill="A9BEE4" w:themeColor="accent5" w:themeTint="75" w:themeFill="accent5" w:themeFillTint="75"/>
      </w:tcPr>
    </w:tblStylePr>
    <w:tblStylePr w:type="band1Vert">
      <w:tblPr/>
      <w:tcPr>
        <w:shd w:val="clear" w:color="A9BEE4" w:fill="A9BEE4" w:themeColor="accent5" w:themeTint="7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Color="accent5" w:themeFill="accent5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Color="accent6" w:themeTint="34" w:themeFill="accent6" w:themeFillTint="34"/>
    </w:tblPr>
    <w:tblStylePr w:type="band1Horz">
      <w:tblPr/>
      <w:tcPr>
        <w:shd w:val="clear" w:color="BCDBA8" w:fill="BCDBA8" w:themeColor="accent6" w:themeTint="75" w:themeFill="accent6" w:themeFillTint="75"/>
      </w:tcPr>
    </w:tblStylePr>
    <w:tblStylePr w:type="band1Vert">
      <w:tblPr/>
      <w:tcPr>
        <w:shd w:val="clear" w:color="BCDBA8" w:fill="BCDBA8" w:themeColor="accent6" w:themeTint="7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Color="accent6" w:themeFill="accent6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tblPr/>
      <w:tcPr>
        <w:shd w:val="clear" w:color="CBCBCB" w:fill="CBCBCB" w:themeColor="text1" w:themeTint="34" w:themeFill="text1" w:themeFill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rPr>
        <w:b/>
        <w:color w:val="7F7F7F" w:themeColor="text1" w:themeShade="95" w:themeTint="80"/>
      </w:rPr>
    </w:tblStyle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Col">
      <w:rPr>
        <w:b/>
        <w:color w:val="7F7F7F" w:themeColor="text1" w:themeShade="95" w:themeTint="80"/>
      </w:rPr>
    </w:tblStylePr>
    <w:tblStylePr w:type="lastRow">
      <w:rPr>
        <w:b/>
        <w:color w:val="7F7F7F" w:themeColor="text1" w:themeShade="95" w:themeTint="80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band1Horz">
      <w:rPr>
        <w:rFonts w:ascii="Arial" w:hAnsi="Arial"/>
        <w:color w:val="ACCCEA" w:themeColor="accent1" w:themeShade="95" w:themeTint="8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band1Vert">
      <w:tblPr/>
      <w:tcPr>
        <w:shd w:val="clear" w:color="DDEAF6" w:fill="DDEAF6" w:themeColor="accent1" w:themeTint="34" w:themeFill="accent1" w:themeFillTint="34"/>
      </w:tcPr>
    </w:tblStylePr>
    <w:tblStylePr w:type="band2Horz">
      <w:rPr>
        <w:rFonts w:ascii="Arial" w:hAnsi="Arial"/>
        <w:color w:val="ACCCEA" w:themeColor="accent1" w:themeShade="95" w:themeTint="80"/>
        <w:sz w:val="22"/>
      </w:rPr>
    </w:tblStylePr>
    <w:tblStylePr w:type="firstCol">
      <w:rPr>
        <w:b/>
        <w:color w:val="ACCCEA" w:themeColor="accent1" w:themeShade="95" w:themeTint="80"/>
      </w:rPr>
    </w:tblStylePr>
    <w:tblStylePr w:type="firstRow">
      <w:rPr>
        <w:b/>
        <w:color w:val="ACCCEA" w:themeColor="accent1" w:themeShade="95" w:themeTint="80"/>
      </w:rPr>
      <w:tblPr/>
      <w:tcPr>
        <w:tcBorders>
          <w:bottom w:val="single" w:sz="12" w:space="0" w:color="ACCCEA" w:themeColor="accent1" w:themeTint="80"/>
        </w:tcBorders>
      </w:tcPr>
    </w:tblStylePr>
    <w:tblStylePr w:type="lastCol">
      <w:rPr>
        <w:b/>
        <w:color w:val="ACCCEA" w:themeColor="accent1" w:themeShade="95" w:themeTint="80"/>
      </w:rPr>
    </w:tblStylePr>
    <w:tblStylePr w:type="lastRow">
      <w:rPr>
        <w:b/>
        <w:color w:val="ACCCEA" w:themeColor="accent1" w:themeShade="95" w:themeTint="80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band1Horz">
      <w:rPr>
        <w:rFonts w:ascii="Arial" w:hAnsi="Arial"/>
        <w:color w:val="F4B184" w:themeColor="accent2" w:themeShade="95" w:themeTint="97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Vert">
      <w:tblPr/>
      <w:tcPr>
        <w:shd w:val="clear" w:color="FBE5D6" w:fill="FBE5D6" w:themeColor="accent2" w:themeTint="32" w:themeFill="accent2" w:themeFillTint="32"/>
      </w:tcPr>
    </w:tblStylePr>
    <w:tblStylePr w:type="band2Horz">
      <w:rPr>
        <w:rFonts w:ascii="Arial" w:hAnsi="Arial"/>
        <w:color w:val="F4B184" w:themeColor="accent2" w:themeShade="95" w:themeTint="97"/>
        <w:sz w:val="22"/>
      </w:rPr>
    </w:tblStylePr>
    <w:tblStylePr w:type="firstCol">
      <w:rPr>
        <w:b/>
        <w:color w:val="F4B184" w:themeColor="accent2" w:themeShade="95" w:themeTint="97"/>
      </w:rPr>
    </w:tblStylePr>
    <w:tblStylePr w:type="firstRow">
      <w:rPr>
        <w:b/>
        <w:color w:val="F4B184" w:themeColor="accent2" w:themeShade="95" w:themeTint="97"/>
      </w:rPr>
      <w:tblPr/>
      <w:tcPr>
        <w:tcBorders>
          <w:bottom w:val="single" w:sz="12" w:space="0" w:color="F4B184" w:themeColor="accent2" w:themeTint="97"/>
        </w:tcBorders>
      </w:tcPr>
    </w:tblStylePr>
    <w:tblStylePr w:type="lastCol">
      <w:rPr>
        <w:b/>
        <w:color w:val="F4B184" w:themeColor="accent2" w:themeShade="95" w:themeTint="97"/>
      </w:rPr>
    </w:tblStylePr>
    <w:tblStylePr w:type="lastRow">
      <w:rPr>
        <w:b/>
        <w:color w:val="F4B184" w:themeColor="accent2" w:themeShade="95" w:themeTint="97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band1Horz">
      <w:rPr>
        <w:rFonts w:ascii="Arial" w:hAnsi="Arial"/>
        <w:color w:val="A5A5A5" w:themeColor="accent3" w:themeShade="95" w:themeTint="FE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Vert">
      <w:tblPr/>
      <w:tcPr>
        <w:shd w:val="clear" w:color="ECECEC" w:fill="ECECEC" w:themeColor="accent3" w:themeTint="34" w:themeFill="accent3" w:themeFillTint="34"/>
      </w:tcPr>
    </w:tblStylePr>
    <w:tblStylePr w:type="band2Horz">
      <w:rPr>
        <w:rFonts w:ascii="Arial" w:hAnsi="Arial"/>
        <w:color w:val="A5A5A5" w:themeColor="accent3" w:themeShade="95" w:themeTint="FE"/>
        <w:sz w:val="22"/>
      </w:rPr>
    </w:tblStylePr>
    <w:tblStylePr w:type="firstCol">
      <w:rPr>
        <w:b/>
        <w:color w:val="A5A5A5" w:themeColor="accent3" w:themeShade="95" w:themeTint="FE"/>
      </w:rPr>
    </w:tblStylePr>
    <w:tblStylePr w:type="firstRow">
      <w:rPr>
        <w:b/>
        <w:color w:val="A5A5A5" w:themeColor="accent3" w:themeShade="95" w:themeTint="FE"/>
      </w:rPr>
      <w:tblPr/>
      <w:tcPr>
        <w:tcBorders>
          <w:bottom w:val="single" w:sz="12" w:space="0" w:color="A5A5A5" w:themeColor="accent3" w:themeTint="FE"/>
        </w:tcBorders>
      </w:tcPr>
    </w:tblStylePr>
    <w:tblStylePr w:type="lastCol">
      <w:rPr>
        <w:b/>
        <w:color w:val="A5A5A5" w:themeColor="accent3" w:themeShade="95" w:themeTint="FE"/>
      </w:rPr>
    </w:tblStylePr>
    <w:tblStylePr w:type="lastRow">
      <w:rPr>
        <w:b/>
        <w:color w:val="A5A5A5" w:themeColor="accent3" w:themeShade="95" w:themeTint="FE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band1Horz">
      <w:rPr>
        <w:rFonts w:ascii="Arial" w:hAnsi="Arial"/>
        <w:color w:val="FFD865" w:themeColor="accent4" w:themeShade="95" w:themeTint="9A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Vert">
      <w:tblPr/>
      <w:tcPr>
        <w:shd w:val="clear" w:color="FFF2CB" w:fill="FFF2CB" w:themeColor="accent4" w:themeTint="34" w:themeFill="accent4" w:themeFillTint="34"/>
      </w:tcPr>
    </w:tblStylePr>
    <w:tblStylePr w:type="band2Horz">
      <w:rPr>
        <w:rFonts w:ascii="Arial" w:hAnsi="Arial"/>
        <w:color w:val="FFD865" w:themeColor="accent4" w:themeShade="95" w:themeTint="9A"/>
        <w:sz w:val="22"/>
      </w:rPr>
    </w:tblStylePr>
    <w:tblStylePr w:type="firstCol">
      <w:rPr>
        <w:b/>
        <w:color w:val="FFD865" w:themeColor="accent4" w:themeShade="95" w:themeTint="9A"/>
      </w:rPr>
    </w:tblStylePr>
    <w:tblStylePr w:type="firstRow">
      <w:rPr>
        <w:b/>
        <w:color w:val="FFD865" w:themeColor="accent4" w:themeShade="95" w:themeTint="9A"/>
      </w:rPr>
      <w:tblPr/>
      <w:tcPr>
        <w:tcBorders>
          <w:bottom w:val="single" w:sz="12" w:space="0" w:color="FFD865" w:themeColor="accent4" w:themeTint="9A"/>
        </w:tcBorders>
      </w:tcPr>
    </w:tblStylePr>
    <w:tblStylePr w:type="lastCol">
      <w:rPr>
        <w:b/>
        <w:color w:val="FFD865" w:themeColor="accent4" w:themeShade="95" w:themeTint="9A"/>
      </w:rPr>
    </w:tblStylePr>
    <w:tblStylePr w:type="lastRow">
      <w:rPr>
        <w:b/>
        <w:color w:val="FFD865" w:themeColor="accent4" w:themeShade="95" w:themeTint="9A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Vert">
      <w:tblPr/>
      <w:tcPr>
        <w:shd w:val="clear" w:color="D8E2F3" w:fill="D8E2F3" w:themeColor="accent5" w:themeTint="34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Vert">
      <w:tblPr/>
      <w:tcPr>
        <w:shd w:val="clear" w:color="E1EFD8" w:fill="E1EFD8" w:themeColor="accent6" w:themeTint="34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Vert">
      <w:tblPr/>
      <w:tcPr>
        <w:shd w:val="clear" w:color="F2F2F2" w:fill="F2F2F2" w:themeColor="text1" w:themeTint="0D" w:themeFill="text1" w:themeFill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band1Horz">
      <w:rPr>
        <w:rFonts w:ascii="Arial" w:hAnsi="Arial"/>
        <w:color w:val="ACCCEA" w:themeColor="accent1" w:themeShade="95" w:themeTint="8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band1Vert">
      <w:tblPr/>
      <w:tcPr>
        <w:shd w:val="clear" w:color="DDEAF6" w:fill="DDEAF6" w:themeColor="accent1" w:themeTint="34" w:themeFill="accent1" w:themeFillTint="34"/>
      </w:tcPr>
    </w:tblStylePr>
    <w:tblStylePr w:type="band2Horz">
      <w:rPr>
        <w:rFonts w:ascii="Arial" w:hAnsi="Arial"/>
        <w:color w:val="ACCCEA" w:themeColor="accen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ACCCEA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ACCCEA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ACCCEA" w:themeColor="accent1" w:themeShade="95" w:themeTint="80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ACCCEA" w:themeColor="accent1" w:themeShade="95" w:themeTint="80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band1Horz">
      <w:rPr>
        <w:rFonts w:ascii="Arial" w:hAnsi="Arial"/>
        <w:color w:val="F4B184" w:themeColor="accent2" w:themeShade="95" w:themeTint="97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Vert">
      <w:tblPr/>
      <w:tcPr>
        <w:shd w:val="clear" w:color="FBE5D6" w:fill="FBE5D6" w:themeColor="accent2" w:themeTint="32" w:themeFill="accent2" w:themeFillTint="32"/>
      </w:tcPr>
    </w:tblStylePr>
    <w:tblStylePr w:type="band2Horz">
      <w:rPr>
        <w:rFonts w:ascii="Arial" w:hAnsi="Arial"/>
        <w:color w:val="F4B184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firstRow">
      <w:rPr>
        <w:rFonts w:ascii="Arial" w:hAnsi="Arial"/>
        <w:b/>
        <w:color w:val="F4B184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F4B184" w:themeColor="accent2" w:themeShade="95" w:themeTint="97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band1Horz">
      <w:rPr>
        <w:rFonts w:ascii="Arial" w:hAnsi="Arial"/>
        <w:color w:val="A5A5A5" w:themeColor="accent3" w:themeShade="95" w:themeTint="FE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Vert">
      <w:tblPr/>
      <w:tcPr>
        <w:shd w:val="clear" w:color="ECECEC" w:fill="ECECEC" w:themeColor="accent3" w:themeTint="34" w:themeFill="accent3" w:themeFillTint="34"/>
      </w:tcPr>
    </w:tblStylePr>
    <w:tblStylePr w:type="band2Horz">
      <w:rPr>
        <w:rFonts w:ascii="Arial" w:hAnsi="Arial"/>
        <w:color w:val="A5A5A5" w:themeColor="accent3" w:themeShade="95" w:themeTint="FE"/>
        <w:sz w:val="22"/>
      </w:rPr>
    </w:tblStylePr>
    <w:tblStylePr w:type="firstCol">
      <w:pPr>
        <w:jc w:val="right"/>
      </w:pPr>
      <w:rPr>
        <w:rFonts w:ascii="Arial" w:hAnsi="Arial"/>
        <w:i/>
        <w:color w:val="A5A5A5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firstRow">
      <w:rPr>
        <w:rFonts w:ascii="Arial" w:hAnsi="Arial"/>
        <w:b/>
        <w:color w:val="A5A5A5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A5A5A5" w:themeColor="accent3" w:themeShade="95" w:themeTint="FE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A5A5A5" w:themeColor="accent3" w:themeShade="95" w:themeTint="FE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band1Horz">
      <w:rPr>
        <w:rFonts w:ascii="Arial" w:hAnsi="Arial"/>
        <w:color w:val="FFD865" w:themeColor="accent4" w:themeShade="95" w:themeTint="9A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Vert">
      <w:tblPr/>
      <w:tcPr>
        <w:shd w:val="clear" w:color="FFF2CB" w:fill="FFF2CB" w:themeColor="accent4" w:themeTint="34" w:themeFill="accent4" w:themeFillTint="34"/>
      </w:tcPr>
    </w:tblStylePr>
    <w:tblStylePr w:type="band2Horz">
      <w:rPr>
        <w:rFonts w:ascii="Arial" w:hAnsi="Arial"/>
        <w:color w:val="FFD865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firstRow">
      <w:rPr>
        <w:rFonts w:ascii="Arial" w:hAnsi="Arial"/>
        <w:b/>
        <w:color w:val="FFD865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FFD865" w:themeColor="accent4" w:themeShade="95" w:themeTint="9A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Vert">
      <w:tblPr/>
      <w:tcPr>
        <w:shd w:val="clear" w:color="D8E2F3" w:fill="D8E2F3" w:themeColor="accent5" w:themeTint="34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Vert">
      <w:tblPr/>
      <w:tcPr>
        <w:shd w:val="clear" w:color="E1EFD8" w:fill="E1EFD8" w:themeColor="accent6" w:themeTint="34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BFBFBF" w:fill="BFBFBF" w:themeColor="text1" w:themeTint="40" w:themeFill="text1" w:themeFillTint="40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D5E5F4" w:fill="D5E5F4" w:themeColor="accent1" w:themeTint="40" w:themeFill="accent1" w:themeFillTint="40"/>
      </w:tcPr>
    </w:tblStylePr>
    <w:tblStylePr w:type="band1Vert">
      <w:tblPr/>
      <w:tcPr>
        <w:shd w:val="clear" w:color="D5E5F4" w:fill="D5E5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ADECB" w:fill="FADECB" w:themeColor="accent2" w:themeTint="40" w:themeFill="accent2" w:themeFillTint="40"/>
      </w:tcPr>
    </w:tblStylePr>
    <w:tblStylePr w:type="band1Vert">
      <w:tblPr/>
      <w:tcPr>
        <w:shd w:val="clear" w:color="FADECB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E8E8E8" w:fill="E8E8E8" w:themeColor="accent3" w:themeTint="40" w:themeFill="accent3" w:themeFillTint="40"/>
      </w:tcPr>
    </w:tblStylePr>
    <w:tblStylePr w:type="band1Vert">
      <w:tblPr/>
      <w:tcPr>
        <w:shd w:val="clear" w:color="E8E8E8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EFBF" w:fill="FFEFBF" w:themeColor="accent4" w:themeTint="40" w:themeFill="accent4" w:themeFillTint="40"/>
      </w:tcPr>
    </w:tblStylePr>
    <w:tblStylePr w:type="band1Vert">
      <w:tblPr/>
      <w:tcPr>
        <w:shd w:val="clear" w:color="FFEFB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CFDBF0" w:fill="CFDBF0" w:themeColor="accent5" w:themeTint="40" w:themeFill="accent5" w:themeFillTint="40"/>
      </w:tcPr>
    </w:tblStylePr>
    <w:tblStylePr w:type="band1Vert">
      <w:tblPr/>
      <w:tcPr>
        <w:shd w:val="clear" w:color="CFDBF0" w:fill="CFDB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DAEBCF" w:fill="DAEBCF" w:themeColor="accent6" w:themeTint="40" w:themeFill="accent6" w:themeFillTint="40"/>
      </w:tcPr>
    </w:tblStylePr>
    <w:tblStylePr w:type="band1Vert">
      <w:tblPr/>
      <w:tcPr>
        <w:shd w:val="clear" w:color="DAEBCF" w:fill="DAEBCF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Color="text1" w:themeTint="80" w:themeFill="text1" w:themeFillTint="80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Color="accent1" w:themeFill="accent1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Color="accent1" w:themeFill="accent1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Color="accent1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Color="accent1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Color="accent1" w:themeFill="accent1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Color="accent2" w:themeTint="97" w:themeFill="accent2" w:themeFillTint="97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Color="accent2" w:themeTint="97" w:themeFill="accent2" w:themeFillTint="97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Color="accent2" w:themeTint="97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Color="accent2" w:themeTint="97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Color="accent2" w:themeTint="97" w:themeFill="accent2" w:themeFillTint="97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Color="accent3" w:themeTint="98" w:themeFill="accent3" w:themeFillTint="98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Color="accent3" w:themeTint="98" w:themeFill="accent3" w:themeFillTint="98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Color="accent3" w:themeTint="98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Color="accent3" w:themeTint="98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Color="accent3" w:themeTint="98" w:themeFill="accent3" w:themeFillTint="98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Color="accent4" w:themeTint="9A" w:themeFill="accent4" w:themeFillTint="9A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Color="accent4" w:themeTint="9A" w:themeFill="accent4" w:themeFillTint="9A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Color="accent4" w:themeTint="9A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Color="accent4" w:themeTint="9A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Color="accent4" w:themeTint="9A" w:themeFill="accent4" w:themeFillTint="9A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Color="accent5" w:themeTint="9A" w:themeFill="accent5" w:themeFillTint="9A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Color="accent5" w:themeTint="9A" w:themeFill="accent5" w:themeFillTint="9A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Color="accent5" w:themeTint="9A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Color="accent5" w:themeTint="9A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Color="accent5" w:themeTint="9A" w:themeFill="accent5" w:themeFillTint="9A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Color="accent6" w:themeTint="98" w:themeFill="accent6" w:themeFillTint="98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Color="accent6" w:themeTint="98" w:themeFill="accent6" w:themeFillTint="98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Color="accent6" w:themeTint="98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Color="accent6" w:themeTint="98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Color="accent6" w:themeTint="98" w:themeFill="accent6" w:themeFillTint="98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band1Vert">
      <w:tblPr/>
      <w:tcPr>
        <w:shd w:val="clear" w:color="D5E5F4" w:fill="D5E5F4" w:themeColor="accent1" w:themeTint="40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band1Horz">
      <w:rPr>
        <w:rFonts w:ascii="Arial" w:hAnsi="Arial"/>
        <w:color w:val="F4B184" w:themeColor="accent2" w:themeShade="95" w:themeTint="97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band1Vert">
      <w:tblPr/>
      <w:tcPr>
        <w:shd w:val="clear" w:color="FADECB" w:fill="FADECB" w:themeColor="accent2" w:themeTint="40" w:themeFill="accent2" w:themeFillTint="40"/>
      </w:tcPr>
    </w:tblStylePr>
    <w:tblStylePr w:type="band2Horz">
      <w:rPr>
        <w:rFonts w:ascii="Arial" w:hAnsi="Arial"/>
        <w:color w:val="F4B184" w:themeColor="accent2" w:themeShade="95" w:themeTint="97"/>
        <w:sz w:val="22"/>
      </w:rPr>
    </w:tblStylePr>
    <w:tblStylePr w:type="firstCol">
      <w:rPr>
        <w:b/>
        <w:color w:val="F4B184" w:themeColor="accent2" w:themeShade="95" w:themeTint="97"/>
      </w:rPr>
    </w:tblStylePr>
    <w:tblStylePr w:type="firstRow">
      <w:rPr>
        <w:b/>
        <w:color w:val="F4B184" w:themeColor="accent2" w:themeShade="95" w:themeTint="97"/>
      </w:rPr>
      <w:tblPr/>
      <w:tcPr>
        <w:tcBorders>
          <w:bottom w:val="single" w:sz="4" w:space="0" w:color="F4B184" w:themeColor="accent2" w:themeTint="97"/>
        </w:tcBorders>
      </w:tcPr>
    </w:tblStylePr>
    <w:tblStylePr w:type="lastCol">
      <w:rPr>
        <w:b/>
        <w:color w:val="F4B184" w:themeColor="accent2" w:themeShade="95" w:themeTint="97"/>
      </w:rPr>
    </w:tblStylePr>
    <w:tblStylePr w:type="lastRow">
      <w:rPr>
        <w:b/>
        <w:color w:val="F4B184" w:themeColor="accent2" w:themeShade="95" w:themeTint="97"/>
      </w:rPr>
      <w:tblPr/>
      <w:tcPr>
        <w:tcBorders>
          <w:top w:val="single" w:sz="4" w:space="0" w:color="F4B184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band1Horz">
      <w:rPr>
        <w:rFonts w:ascii="Arial" w:hAnsi="Arial"/>
        <w:color w:val="C9C9C9" w:themeColor="accent3" w:themeShade="95" w:themeTint="98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band1Vert">
      <w:tblPr/>
      <w:tcPr>
        <w:shd w:val="clear" w:color="E8E8E8" w:fill="E8E8E8" w:themeColor="accent3" w:themeTint="40" w:themeFill="accent3" w:themeFillTint="40"/>
      </w:tcPr>
    </w:tblStylePr>
    <w:tblStylePr w:type="band2Horz">
      <w:rPr>
        <w:rFonts w:ascii="Arial" w:hAnsi="Arial"/>
        <w:color w:val="C9C9C9" w:themeColor="accent3" w:themeShade="95" w:themeTint="98"/>
        <w:sz w:val="22"/>
      </w:rPr>
    </w:tblStylePr>
    <w:tblStylePr w:type="firstCol">
      <w:rPr>
        <w:b/>
        <w:color w:val="C9C9C9" w:themeColor="accent3" w:themeShade="95" w:themeTint="98"/>
      </w:rPr>
    </w:tblStylePr>
    <w:tblStylePr w:type="firstRow">
      <w:rPr>
        <w:b/>
        <w:color w:val="C9C9C9" w:themeColor="accent3" w:themeShade="95" w:themeTint="98"/>
      </w:rPr>
      <w:tblPr/>
      <w:tcPr>
        <w:tcBorders>
          <w:bottom w:val="single" w:sz="4" w:space="0" w:color="C9C9C9" w:themeColor="accent3" w:themeTint="98"/>
        </w:tcBorders>
      </w:tcPr>
    </w:tblStylePr>
    <w:tblStylePr w:type="lastCol">
      <w:rPr>
        <w:b/>
        <w:color w:val="C9C9C9" w:themeColor="accent3" w:themeShade="95" w:themeTint="98"/>
      </w:rPr>
    </w:tblStylePr>
    <w:tblStylePr w:type="lastRow">
      <w:rPr>
        <w:b/>
        <w:color w:val="C9C9C9" w:themeColor="accent3" w:themeShade="95" w:themeTint="98"/>
      </w:rPr>
      <w:tblPr/>
      <w:tcPr>
        <w:tcBorders>
          <w:top w:val="single" w:sz="4" w:space="0" w:color="C9C9C9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band1Horz">
      <w:rPr>
        <w:rFonts w:ascii="Arial" w:hAnsi="Arial"/>
        <w:color w:val="FFD865" w:themeColor="accent4" w:themeShade="95" w:themeTint="9A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band1Vert">
      <w:tblPr/>
      <w:tcPr>
        <w:shd w:val="clear" w:color="FFEFBF" w:fill="FFEFBF" w:themeColor="accent4" w:themeTint="40" w:themeFill="accent4" w:themeFillTint="40"/>
      </w:tcPr>
    </w:tblStylePr>
    <w:tblStylePr w:type="band2Horz">
      <w:rPr>
        <w:rFonts w:ascii="Arial" w:hAnsi="Arial"/>
        <w:color w:val="FFD865" w:themeColor="accent4" w:themeShade="95" w:themeTint="9A"/>
        <w:sz w:val="22"/>
      </w:rPr>
    </w:tblStylePr>
    <w:tblStylePr w:type="firstCol">
      <w:rPr>
        <w:b/>
        <w:color w:val="FFD865" w:themeColor="accent4" w:themeShade="95" w:themeTint="9A"/>
      </w:rPr>
    </w:tblStylePr>
    <w:tblStylePr w:type="firstRow">
      <w:rPr>
        <w:b/>
        <w:color w:val="FFD865" w:themeColor="accent4" w:themeShade="95" w:themeTint="9A"/>
      </w:rPr>
      <w:tblPr/>
      <w:tcPr>
        <w:tcBorders>
          <w:bottom w:val="single" w:sz="4" w:space="0" w:color="FFD865" w:themeColor="accent4" w:themeTint="9A"/>
        </w:tcBorders>
      </w:tcPr>
    </w:tblStylePr>
    <w:tblStylePr w:type="lastCol">
      <w:rPr>
        <w:b/>
        <w:color w:val="FFD865" w:themeColor="accent4" w:themeShade="95" w:themeTint="9A"/>
      </w:rPr>
    </w:tblStylePr>
    <w:tblStylePr w:type="lastRow">
      <w:rPr>
        <w:b/>
        <w:color w:val="FFD865" w:themeColor="accent4" w:themeShade="95" w:themeTint="9A"/>
      </w:rPr>
      <w:tblPr/>
      <w:tcPr>
        <w:tcBorders>
          <w:top w:val="single" w:sz="4" w:space="0" w:color="FFD865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band1Horz">
      <w:rPr>
        <w:rFonts w:ascii="Arial" w:hAnsi="Arial"/>
        <w:color w:val="8DA9DB" w:themeColor="accent5" w:themeShade="95" w:themeTint="9A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band1Vert">
      <w:tblPr/>
      <w:tcPr>
        <w:shd w:val="clear" w:color="CFDBF0" w:fill="CFDBF0" w:themeColor="accent5" w:themeTint="40" w:themeFill="accent5" w:themeFillTint="40"/>
      </w:tcPr>
    </w:tblStylePr>
    <w:tblStylePr w:type="band2Horz">
      <w:rPr>
        <w:rFonts w:ascii="Arial" w:hAnsi="Arial"/>
        <w:color w:val="8DA9DB" w:themeColor="accent5" w:themeShade="95" w:themeTint="9A"/>
        <w:sz w:val="22"/>
      </w:rPr>
    </w:tblStylePr>
    <w:tblStylePr w:type="firstCol">
      <w:rPr>
        <w:b/>
        <w:color w:val="8DA9DB" w:themeColor="accent5" w:themeShade="95" w:themeTint="9A"/>
      </w:rPr>
    </w:tblStylePr>
    <w:tblStylePr w:type="firstRow">
      <w:rPr>
        <w:b/>
        <w:color w:val="8DA9DB" w:themeColor="accent5" w:themeShade="95" w:themeTint="9A"/>
      </w:rPr>
      <w:tblPr/>
      <w:tcPr>
        <w:tcBorders>
          <w:bottom w:val="single" w:sz="4" w:space="0" w:color="8DA9DB" w:themeColor="accent5" w:themeTint="9A"/>
        </w:tcBorders>
      </w:tcPr>
    </w:tblStylePr>
    <w:tblStylePr w:type="lastCol">
      <w:rPr>
        <w:b/>
        <w:color w:val="8DA9DB" w:themeColor="accent5" w:themeShade="95" w:themeTint="9A"/>
      </w:rPr>
    </w:tblStylePr>
    <w:tblStylePr w:type="lastRow">
      <w:rPr>
        <w:b/>
        <w:color w:val="8DA9DB" w:themeColor="accent5" w:themeShade="95" w:themeTint="9A"/>
      </w:rPr>
      <w:tblPr/>
      <w:tcPr>
        <w:tcBorders>
          <w:top w:val="single" w:sz="4" w:space="0" w:color="8DA9DB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band1Horz">
      <w:rPr>
        <w:rFonts w:ascii="Arial" w:hAnsi="Arial"/>
        <w:color w:val="A9D08E" w:themeColor="accent6" w:themeShade="95" w:themeTint="98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band1Vert">
      <w:tblPr/>
      <w:tcPr>
        <w:shd w:val="clear" w:color="DAEBCF" w:fill="DAEBCF" w:themeColor="accent6" w:themeTint="40" w:themeFill="accent6" w:themeFillTint="40"/>
      </w:tcPr>
    </w:tblStylePr>
    <w:tblStylePr w:type="band2Horz">
      <w:rPr>
        <w:rFonts w:ascii="Arial" w:hAnsi="Arial"/>
        <w:color w:val="A9D08E" w:themeColor="accent6" w:themeShade="95" w:themeTint="98"/>
        <w:sz w:val="22"/>
      </w:rPr>
    </w:tblStylePr>
    <w:tblStylePr w:type="firstCol">
      <w:rPr>
        <w:b/>
        <w:color w:val="A9D08E" w:themeColor="accent6" w:themeShade="95" w:themeTint="98"/>
      </w:rPr>
    </w:tblStylePr>
    <w:tblStylePr w:type="firstRow">
      <w:rPr>
        <w:b/>
        <w:color w:val="A9D08E" w:themeColor="accent6" w:themeShade="95" w:themeTint="98"/>
      </w:rPr>
      <w:tblPr/>
      <w:tcPr>
        <w:tcBorders>
          <w:bottom w:val="single" w:sz="4" w:space="0" w:color="A9D08E" w:themeColor="accent6" w:themeTint="98"/>
        </w:tcBorders>
      </w:tcPr>
    </w:tblStylePr>
    <w:tblStylePr w:type="lastCol">
      <w:rPr>
        <w:b/>
        <w:color w:val="A9D08E" w:themeColor="accent6" w:themeShade="95" w:themeTint="98"/>
      </w:rPr>
    </w:tblStylePr>
    <w:tblStylePr w:type="lastRow">
      <w:rPr>
        <w:b/>
        <w:color w:val="A9D08E" w:themeColor="accent6" w:themeShade="95" w:themeTint="98"/>
      </w:rPr>
      <w:tblPr/>
      <w:tcPr>
        <w:tcBorders>
          <w:top w:val="single" w:sz="4" w:space="0" w:color="A9D08E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band1Vert">
      <w:tblPr/>
      <w:tcPr>
        <w:shd w:val="clear" w:color="D5E5F4" w:fill="D5E5F4" w:themeColor="accent1" w:themeTint="40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band1Horz">
      <w:rPr>
        <w:rFonts w:ascii="Arial" w:hAnsi="Arial"/>
        <w:color w:val="F4B184" w:themeColor="accent2" w:themeShade="95" w:themeTint="97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band1Vert">
      <w:tblPr/>
      <w:tcPr>
        <w:shd w:val="clear" w:color="FADECB" w:fill="FADECB" w:themeColor="accent2" w:themeTint="40" w:themeFill="accent2" w:themeFillTint="40"/>
      </w:tcPr>
    </w:tblStylePr>
    <w:tblStylePr w:type="band2Horz">
      <w:rPr>
        <w:rFonts w:ascii="Arial" w:hAnsi="Arial"/>
        <w:color w:val="F4B184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firstRow"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band1Horz">
      <w:rPr>
        <w:rFonts w:ascii="Arial" w:hAnsi="Arial"/>
        <w:color w:val="C9C9C9" w:themeColor="accent3" w:themeShade="95" w:themeTint="98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band1Vert">
      <w:tblPr/>
      <w:tcPr>
        <w:shd w:val="clear" w:color="E8E8E8" w:fill="E8E8E8" w:themeColor="accent3" w:themeTint="40" w:themeFill="accent3" w:themeFillTint="40"/>
      </w:tcPr>
    </w:tblStylePr>
    <w:tblStylePr w:type="band2Horz">
      <w:rPr>
        <w:rFonts w:ascii="Arial" w:hAnsi="Arial"/>
        <w:color w:val="C9C9C9" w:themeColor="accent3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C9C9C9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C9C9C9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C9C9" w:themeColor="accent3" w:themeShade="95" w:themeTint="98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9C9C9" w:themeColor="accent3" w:themeShade="95" w:themeTint="98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band1Horz">
      <w:rPr>
        <w:rFonts w:ascii="Arial" w:hAnsi="Arial"/>
        <w:color w:val="FFD865" w:themeColor="accent4" w:themeShade="95" w:themeTint="9A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band1Vert">
      <w:tblPr/>
      <w:tcPr>
        <w:shd w:val="clear" w:color="FFEFBF" w:fill="FFEFBF" w:themeColor="accent4" w:themeTint="40" w:themeFill="accent4" w:themeFillTint="40"/>
      </w:tcPr>
    </w:tblStylePr>
    <w:tblStylePr w:type="band2Horz">
      <w:rPr>
        <w:rFonts w:ascii="Arial" w:hAnsi="Arial"/>
        <w:color w:val="FFD865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band1Horz">
      <w:rPr>
        <w:rFonts w:ascii="Arial" w:hAnsi="Arial"/>
        <w:color w:val="8DA9DB" w:themeColor="accent5" w:themeShade="95" w:themeTint="9A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band1Vert">
      <w:tblPr/>
      <w:tcPr>
        <w:shd w:val="clear" w:color="CFDBF0" w:fill="CFDBF0" w:themeColor="accent5" w:themeTint="40" w:themeFill="accent5" w:themeFillTint="40"/>
      </w:tcPr>
    </w:tblStylePr>
    <w:tblStylePr w:type="band2Horz">
      <w:rPr>
        <w:rFonts w:ascii="Arial" w:hAnsi="Arial"/>
        <w:color w:val="8DA9DB" w:themeColor="accent5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8DA9DB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8DA9DB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8DA9DB" w:themeColor="accent5" w:themeShade="95" w:themeTint="9A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8DA9DB" w:themeColor="accent5" w:themeShade="95" w:themeTint="9A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band1Horz">
      <w:rPr>
        <w:rFonts w:ascii="Arial" w:hAnsi="Arial"/>
        <w:color w:val="A9D08E" w:themeColor="accent6" w:themeShade="95" w:themeTint="98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band1Vert">
      <w:tblPr/>
      <w:tcPr>
        <w:shd w:val="clear" w:color="DAEBCF" w:fill="DAEBCF" w:themeColor="accent6" w:themeTint="40" w:themeFill="accent6" w:themeFillTint="40"/>
      </w:tcPr>
    </w:tblStylePr>
    <w:tblStylePr w:type="band2Horz">
      <w:rPr>
        <w:rFonts w:ascii="Arial" w:hAnsi="Arial"/>
        <w:color w:val="A9D08E" w:themeColor="accent6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A9D08E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A9D08E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A9D08E" w:themeColor="accent6" w:themeShade="95" w:themeTint="98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A9D08E" w:themeColor="accent6" w:themeShade="95" w:themeTint="98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a5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5">
    <w:name w:val="Текст сноски Знак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a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6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Викторовна Лещенко</dc:creator>
  <cp:lastModifiedBy>fominaov</cp:lastModifiedBy>
  <cp:revision>3</cp:revision>
  <dcterms:created xsi:type="dcterms:W3CDTF">2026-07-21T09:07:00Z</dcterms:created>
  <dcterms:modified xsi:type="dcterms:W3CDTF">2026-07-24T03:31:10Z</dcterms:modified>
</cp:coreProperties>
</file>