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EF" w:rsidRPr="004A0FCB" w:rsidRDefault="004A0FCB" w:rsidP="004A0FCB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4A0FCB">
        <w:rPr>
          <w:rFonts w:ascii="PT Astra Serif" w:hAnsi="PT Astra Serif" w:cs="PT Astra Serif"/>
          <w:bCs/>
          <w:szCs w:val="26"/>
        </w:rPr>
        <w:t xml:space="preserve">24.07.2026 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Pr="004A0FCB">
        <w:rPr>
          <w:rFonts w:ascii="PT Astra Serif" w:hAnsi="PT Astra Serif" w:cs="PT Astra Serif"/>
          <w:bCs/>
          <w:szCs w:val="26"/>
        </w:rPr>
        <w:t xml:space="preserve">№ </w:t>
      </w:r>
      <w:proofErr w:type="spellStart"/>
      <w:r w:rsidRPr="004A0FCB">
        <w:rPr>
          <w:rFonts w:ascii="PT Astra Serif" w:hAnsi="PT Astra Serif" w:cs="PT Astra Serif"/>
          <w:bCs/>
          <w:szCs w:val="26"/>
        </w:rPr>
        <w:t>83п</w:t>
      </w:r>
      <w:proofErr w:type="spellEnd"/>
    </w:p>
    <w:p w:rsidR="00DF16EF" w:rsidRPr="004A0FCB" w:rsidRDefault="00DF16EF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43CBD" w:rsidRPr="004A0FCB" w:rsidRDefault="00B43CBD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43CBD" w:rsidRPr="00B43CBD" w:rsidRDefault="00B43CBD" w:rsidP="00B43CBD">
      <w:pPr>
        <w:pBdr>
          <w:top w:val="nil"/>
          <w:left w:val="nil"/>
          <w:bottom w:val="nil"/>
          <w:right w:val="nil"/>
        </w:pBdr>
        <w:spacing w:line="283" w:lineRule="atLeast"/>
        <w:ind w:firstLine="0"/>
        <w:jc w:val="center"/>
        <w:rPr>
          <w:rFonts w:ascii="PT Astra Serif" w:hAnsi="PT Astra Serif" w:cs="PT Astra Serif"/>
          <w:szCs w:val="26"/>
        </w:rPr>
      </w:pPr>
      <w:r w:rsidRPr="00B43CBD">
        <w:rPr>
          <w:rFonts w:ascii="PT Astra Serif" w:eastAsia="Arial" w:hAnsi="PT Astra Serif" w:cs="PT Astra Serif"/>
          <w:color w:val="000000"/>
          <w:szCs w:val="26"/>
        </w:rPr>
        <w:t xml:space="preserve">Об определении Департамента защиты населения и территории </w:t>
      </w:r>
      <w:r>
        <w:rPr>
          <w:rFonts w:ascii="PT Astra Serif" w:eastAsia="Arial" w:hAnsi="PT Astra Serif" w:cs="PT Astra Serif"/>
          <w:color w:val="000000"/>
          <w:szCs w:val="26"/>
        </w:rPr>
        <w:br/>
      </w:r>
      <w:r w:rsidRPr="00B43CBD">
        <w:rPr>
          <w:rFonts w:ascii="PT Astra Serif" w:eastAsia="Arial" w:hAnsi="PT Astra Serif" w:cs="PT Astra Serif"/>
          <w:color w:val="000000"/>
          <w:szCs w:val="26"/>
        </w:rPr>
        <w:t xml:space="preserve">Томской области уполномоченным органом на принятие нормативных </w:t>
      </w:r>
      <w:r>
        <w:rPr>
          <w:rFonts w:ascii="PT Astra Serif" w:eastAsia="Arial" w:hAnsi="PT Astra Serif" w:cs="PT Astra Serif"/>
          <w:color w:val="000000"/>
          <w:szCs w:val="26"/>
        </w:rPr>
        <w:br/>
      </w:r>
      <w:r w:rsidRPr="00B43CBD">
        <w:rPr>
          <w:rFonts w:ascii="PT Astra Serif" w:eastAsia="Arial" w:hAnsi="PT Astra Serif" w:cs="PT Astra Serif"/>
          <w:color w:val="000000"/>
          <w:szCs w:val="26"/>
        </w:rPr>
        <w:t xml:space="preserve">правовых актов, утверждающих порядки предоставления субсидий, </w:t>
      </w:r>
      <w:r>
        <w:rPr>
          <w:rFonts w:ascii="PT Astra Serif" w:eastAsia="Arial" w:hAnsi="PT Astra Serif" w:cs="PT Astra Serif"/>
          <w:color w:val="000000"/>
          <w:szCs w:val="26"/>
        </w:rPr>
        <w:br/>
      </w:r>
      <w:r w:rsidRPr="00B43CBD">
        <w:rPr>
          <w:rFonts w:ascii="PT Astra Serif" w:eastAsia="Arial" w:hAnsi="PT Astra Serif" w:cs="PT Astra Serif"/>
          <w:color w:val="000000"/>
          <w:szCs w:val="26"/>
        </w:rPr>
        <w:t xml:space="preserve">грантов в форме субсидий и порядки определения объемов </w:t>
      </w:r>
      <w:r>
        <w:rPr>
          <w:rFonts w:ascii="PT Astra Serif" w:eastAsia="Arial" w:hAnsi="PT Astra Serif" w:cs="PT Astra Serif"/>
          <w:color w:val="000000"/>
          <w:szCs w:val="26"/>
        </w:rPr>
        <w:br/>
      </w:r>
      <w:r w:rsidRPr="00B43CBD">
        <w:rPr>
          <w:rFonts w:ascii="PT Astra Serif" w:eastAsia="Arial" w:hAnsi="PT Astra Serif" w:cs="PT Astra Serif"/>
          <w:color w:val="000000"/>
          <w:szCs w:val="26"/>
        </w:rPr>
        <w:t>и предоставления субсидий, грантов в форме субсидий</w:t>
      </w:r>
    </w:p>
    <w:p w:rsidR="00B43CBD" w:rsidRPr="004A0FCB" w:rsidRDefault="00B43CBD" w:rsidP="00B43CBD">
      <w:pPr>
        <w:tabs>
          <w:tab w:val="left" w:pos="-3119"/>
          <w:tab w:val="left" w:pos="851"/>
          <w:tab w:val="left" w:pos="1134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B43CBD" w:rsidRPr="004A0FCB" w:rsidRDefault="00B43CBD" w:rsidP="00B43CBD">
      <w:pPr>
        <w:tabs>
          <w:tab w:val="left" w:pos="-3119"/>
          <w:tab w:val="left" w:pos="851"/>
          <w:tab w:val="left" w:pos="1134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B43CBD" w:rsidRPr="00B43CBD" w:rsidRDefault="00B43CBD" w:rsidP="00B43CBD">
      <w:pPr>
        <w:pBdr>
          <w:top w:val="nil"/>
          <w:left w:val="nil"/>
          <w:bottom w:val="nil"/>
          <w:right w:val="nil"/>
        </w:pBdr>
        <w:ind w:firstLine="708"/>
        <w:jc w:val="both"/>
        <w:rPr>
          <w:rFonts w:ascii="PT Astra Serif" w:hAnsi="PT Astra Serif" w:cs="PT Astra Serif"/>
          <w:szCs w:val="26"/>
        </w:rPr>
      </w:pPr>
      <w:r w:rsidRPr="00B43CBD">
        <w:rPr>
          <w:rFonts w:ascii="PT Astra Serif" w:hAnsi="PT Astra Serif" w:cs="PT Astra Serif"/>
          <w:szCs w:val="26"/>
        </w:rPr>
        <w:t>В соответствии с пунктами 2, 7 статьи 78, пунктами 2, 4 статьи 78.1 Бюджетного кодекса Российской Федерации</w:t>
      </w:r>
    </w:p>
    <w:p w:rsidR="00B43CBD" w:rsidRPr="00B43CBD" w:rsidRDefault="00B43CBD" w:rsidP="00B43CBD">
      <w:pPr>
        <w:ind w:firstLine="708"/>
        <w:jc w:val="both"/>
        <w:rPr>
          <w:rFonts w:ascii="PT Astra Serif" w:hAnsi="PT Astra Serif"/>
          <w:szCs w:val="26"/>
        </w:rPr>
      </w:pPr>
      <w:r w:rsidRPr="00B43CBD">
        <w:rPr>
          <w:rFonts w:ascii="PT Astra Serif" w:hAnsi="PT Astra Serif"/>
          <w:szCs w:val="26"/>
        </w:rPr>
        <w:t>ПОСТАНОВЛЯЕТ:</w:t>
      </w:r>
    </w:p>
    <w:p w:rsidR="00B43CBD" w:rsidRPr="00B43CBD" w:rsidRDefault="00B43CBD" w:rsidP="00B43CBD">
      <w:pPr>
        <w:ind w:firstLine="708"/>
        <w:jc w:val="both"/>
        <w:rPr>
          <w:rFonts w:ascii="PT Astra Serif" w:hAnsi="PT Astra Serif"/>
          <w:szCs w:val="26"/>
        </w:rPr>
      </w:pPr>
      <w:r w:rsidRPr="00B43CBD">
        <w:rPr>
          <w:rFonts w:ascii="PT Astra Serif" w:hAnsi="PT Astra Serif" w:cs="PT Astra Serif"/>
          <w:szCs w:val="26"/>
        </w:rPr>
        <w:t xml:space="preserve">1. Определить Департамент защиты населения и территории Томской области органом, уполномоченным на принятие нормативных правовых актов </w:t>
      </w:r>
      <w:r>
        <w:rPr>
          <w:rFonts w:ascii="PT Astra Serif" w:hAnsi="PT Astra Serif" w:cs="PT Astra Serif"/>
          <w:szCs w:val="26"/>
        </w:rPr>
        <w:br/>
      </w:r>
      <w:r w:rsidRPr="00B43CBD">
        <w:rPr>
          <w:rFonts w:ascii="PT Astra Serif" w:hAnsi="PT Astra Serif" w:cs="PT Astra Serif"/>
          <w:szCs w:val="26"/>
        </w:rPr>
        <w:t>об утверждении:</w:t>
      </w:r>
    </w:p>
    <w:p w:rsidR="00B43CBD" w:rsidRPr="00B43CBD" w:rsidRDefault="00B43CBD" w:rsidP="00B43CBD">
      <w:pPr>
        <w:pBdr>
          <w:top w:val="nil"/>
          <w:left w:val="nil"/>
          <w:bottom w:val="nil"/>
          <w:right w:val="nil"/>
        </w:pBdr>
        <w:ind w:firstLine="708"/>
        <w:jc w:val="both"/>
        <w:rPr>
          <w:rFonts w:ascii="PT Astra Serif" w:hAnsi="PT Astra Serif" w:cs="PT Astra Serif"/>
          <w:szCs w:val="26"/>
        </w:rPr>
      </w:pPr>
      <w:r w:rsidRPr="00B43CBD">
        <w:rPr>
          <w:rFonts w:ascii="PT Astra Serif" w:hAnsi="PT Astra Serif" w:cs="PT Astra Serif"/>
          <w:szCs w:val="26"/>
        </w:rPr>
        <w:t>1)</w:t>
      </w:r>
      <w:r>
        <w:rPr>
          <w:rFonts w:ascii="PT Astra Serif" w:hAnsi="PT Astra Serif" w:cs="PT Astra Serif"/>
          <w:szCs w:val="26"/>
        </w:rPr>
        <w:t> </w:t>
      </w:r>
      <w:r w:rsidRPr="00B43CBD">
        <w:rPr>
          <w:rFonts w:ascii="PT Astra Serif" w:hAnsi="PT Astra Serif" w:cs="PT Astra Serif"/>
          <w:szCs w:val="26"/>
        </w:rPr>
        <w:t xml:space="preserve">порядков предоставления субсидий, грантов в форме субсидий </w:t>
      </w:r>
      <w:r>
        <w:rPr>
          <w:rFonts w:ascii="PT Astra Serif" w:hAnsi="PT Astra Serif" w:cs="PT Astra Serif"/>
          <w:szCs w:val="26"/>
        </w:rPr>
        <w:br/>
      </w:r>
      <w:r w:rsidRPr="00B43CBD">
        <w:rPr>
          <w:rFonts w:ascii="PT Astra Serif" w:hAnsi="PT Astra Serif" w:cs="PT Astra Serif"/>
          <w:szCs w:val="26"/>
        </w:rPr>
        <w:t xml:space="preserve">из областного бюджета юридическим лицам (за исключением субсидий государственным (муниципальным) учреждениям), индивидуальным предпринимателям, а также физическим лицам </w:t>
      </w:r>
      <w:r>
        <w:rPr>
          <w:rFonts w:ascii="PT Astra Serif" w:hAnsi="PT Astra Serif" w:cs="PT Astra Serif"/>
          <w:szCs w:val="26"/>
        </w:rPr>
        <w:t>–</w:t>
      </w:r>
      <w:r w:rsidRPr="00B43CBD">
        <w:rPr>
          <w:rFonts w:ascii="PT Astra Serif" w:hAnsi="PT Astra Serif" w:cs="PT Astra Serif"/>
          <w:szCs w:val="26"/>
        </w:rPr>
        <w:t xml:space="preserve"> производителям товаров, работ, услуг;</w:t>
      </w:r>
    </w:p>
    <w:p w:rsidR="00B43CBD" w:rsidRPr="00B43CBD" w:rsidRDefault="00B43CBD" w:rsidP="00B43CBD">
      <w:pPr>
        <w:pBdr>
          <w:top w:val="nil"/>
          <w:left w:val="nil"/>
          <w:bottom w:val="nil"/>
          <w:right w:val="nil"/>
        </w:pBdr>
        <w:ind w:firstLine="708"/>
        <w:jc w:val="both"/>
        <w:rPr>
          <w:rFonts w:ascii="PT Astra Serif" w:hAnsi="PT Astra Serif" w:cs="PT Astra Serif"/>
          <w:szCs w:val="26"/>
        </w:rPr>
      </w:pPr>
      <w:r w:rsidRPr="00B43CBD">
        <w:rPr>
          <w:rFonts w:ascii="PT Astra Serif" w:hAnsi="PT Astra Serif" w:cs="PT Astra Serif"/>
          <w:szCs w:val="26"/>
        </w:rPr>
        <w:t>2)</w:t>
      </w:r>
      <w:r>
        <w:rPr>
          <w:rFonts w:ascii="PT Astra Serif" w:hAnsi="PT Astra Serif" w:cs="PT Astra Serif"/>
          <w:szCs w:val="26"/>
        </w:rPr>
        <w:t> </w:t>
      </w:r>
      <w:r w:rsidRPr="00B43CBD">
        <w:rPr>
          <w:rFonts w:ascii="PT Astra Serif" w:hAnsi="PT Astra Serif" w:cs="PT Astra Serif"/>
          <w:szCs w:val="26"/>
        </w:rPr>
        <w:t xml:space="preserve">порядков определения объемов и предоставления субсидий, грантов </w:t>
      </w:r>
      <w:r>
        <w:rPr>
          <w:rFonts w:ascii="PT Astra Serif" w:hAnsi="PT Astra Serif" w:cs="PT Astra Serif"/>
          <w:szCs w:val="26"/>
        </w:rPr>
        <w:br/>
      </w:r>
      <w:r w:rsidRPr="00B43CBD">
        <w:rPr>
          <w:rFonts w:ascii="PT Astra Serif" w:hAnsi="PT Astra Serif" w:cs="PT Astra Serif"/>
          <w:szCs w:val="26"/>
        </w:rPr>
        <w:t xml:space="preserve">в форме субсидий из областного бюджета иным некоммерческим организациям, </w:t>
      </w:r>
      <w:r>
        <w:rPr>
          <w:rFonts w:ascii="PT Astra Serif" w:hAnsi="PT Astra Serif" w:cs="PT Astra Serif"/>
          <w:szCs w:val="26"/>
        </w:rPr>
        <w:br/>
      </w:r>
      <w:r w:rsidRPr="00B43CBD">
        <w:rPr>
          <w:rFonts w:ascii="PT Astra Serif" w:hAnsi="PT Astra Serif" w:cs="PT Astra Serif"/>
          <w:szCs w:val="26"/>
        </w:rPr>
        <w:t>не являющимся государственными (муниципальными) учреждениями.</w:t>
      </w:r>
    </w:p>
    <w:p w:rsidR="00B43CBD" w:rsidRPr="00B43CBD" w:rsidRDefault="00B43CBD" w:rsidP="00B43CBD">
      <w:pPr>
        <w:pBdr>
          <w:top w:val="nil"/>
          <w:left w:val="nil"/>
          <w:bottom w:val="nil"/>
          <w:right w:val="nil"/>
        </w:pBdr>
        <w:ind w:firstLine="708"/>
        <w:jc w:val="both"/>
        <w:rPr>
          <w:rFonts w:ascii="PT Astra Serif" w:hAnsi="PT Astra Serif" w:cs="PT Astra Serif"/>
          <w:szCs w:val="26"/>
        </w:rPr>
      </w:pPr>
      <w:r w:rsidRPr="00B43CBD">
        <w:rPr>
          <w:rFonts w:ascii="PT Astra Serif" w:hAnsi="PT Astra Serif" w:cs="PT Astra Serif"/>
          <w:szCs w:val="26"/>
        </w:rPr>
        <w:t xml:space="preserve">2. Признать утратившим силу постановление Администрации Томской области </w:t>
      </w:r>
      <w:r w:rsidRPr="00B43CBD">
        <w:rPr>
          <w:rFonts w:ascii="PT Astra Serif" w:hAnsi="PT Astra Serif"/>
          <w:color w:val="000000"/>
          <w:szCs w:val="26"/>
        </w:rPr>
        <w:t xml:space="preserve">от 22.03.2022 № 93а «Об определении Департамента защиты населения </w:t>
      </w:r>
      <w:r>
        <w:rPr>
          <w:rFonts w:ascii="PT Astra Serif" w:hAnsi="PT Astra Serif"/>
          <w:color w:val="000000"/>
          <w:szCs w:val="26"/>
        </w:rPr>
        <w:br/>
      </w:r>
      <w:r w:rsidRPr="00B43CBD">
        <w:rPr>
          <w:rFonts w:ascii="PT Astra Serif" w:hAnsi="PT Astra Serif"/>
          <w:color w:val="000000"/>
          <w:szCs w:val="26"/>
        </w:rPr>
        <w:t xml:space="preserve">и территории Томской области уполномоченным органом на принятие нормативных правовых актов, утверждающих порядки предоставления субсидий </w:t>
      </w:r>
      <w:r>
        <w:rPr>
          <w:rFonts w:ascii="PT Astra Serif" w:hAnsi="PT Astra Serif"/>
          <w:color w:val="000000"/>
          <w:szCs w:val="26"/>
        </w:rPr>
        <w:br/>
      </w:r>
      <w:r w:rsidRPr="00B43CBD">
        <w:rPr>
          <w:rFonts w:ascii="PT Astra Serif" w:hAnsi="PT Astra Serif"/>
          <w:color w:val="000000"/>
          <w:szCs w:val="26"/>
        </w:rPr>
        <w:t xml:space="preserve">и порядки определения объемов и предоставления субсидий» </w:t>
      </w:r>
      <w:r w:rsidRPr="00B43CBD">
        <w:rPr>
          <w:rFonts w:ascii="PT Astra Serif" w:hAnsi="PT Astra Serif"/>
          <w:szCs w:val="26"/>
        </w:rPr>
        <w:t>(Собрание законодательства Томской области, 2022, № 4/1 (288), том 1).</w:t>
      </w:r>
    </w:p>
    <w:p w:rsidR="00B43CBD" w:rsidRPr="00B43CBD" w:rsidRDefault="00B43CBD" w:rsidP="00B43CBD">
      <w:pPr>
        <w:pStyle w:val="aff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B43CBD">
        <w:rPr>
          <w:rFonts w:ascii="PT Astra Serif" w:hAnsi="PT Astra Serif" w:cs="PT Astra Serif"/>
          <w:sz w:val="26"/>
          <w:szCs w:val="26"/>
        </w:rPr>
        <w:t>3. </w:t>
      </w:r>
      <w:proofErr w:type="gramStart"/>
      <w:r w:rsidRPr="00B43CBD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Pr="00B43CBD">
        <w:rPr>
          <w:rFonts w:ascii="PT Astra Serif" w:hAnsi="PT Astra Serif" w:cs="PT Astra Serif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 w:cs="PT Astra Serif"/>
          <w:sz w:val="26"/>
          <w:szCs w:val="26"/>
        </w:rPr>
        <w:br/>
      </w:r>
      <w:r w:rsidRPr="00B43CBD">
        <w:rPr>
          <w:rFonts w:ascii="PT Astra Serif" w:hAnsi="PT Astra Serif" w:cs="PT Astra Serif"/>
          <w:sz w:val="26"/>
          <w:szCs w:val="26"/>
        </w:rPr>
        <w:t xml:space="preserve">на заместителя Губернатора Томской области по вопросам безопасности. </w:t>
      </w:r>
    </w:p>
    <w:p w:rsidR="00DF16EF" w:rsidRPr="00B43CBD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297BBF" w:rsidRPr="00B43CBD" w:rsidRDefault="00297BB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F16EF" w:rsidRPr="00B43CBD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F16EF" w:rsidRPr="00B43CBD" w:rsidRDefault="00051CB8" w:rsidP="00290802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B43CBD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B43CBD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DF16EF" w:rsidRDefault="00DF16EF">
      <w:pPr>
        <w:rPr>
          <w:rFonts w:ascii="PT Astra Serif" w:hAnsi="PT Astra Serif" w:cs="PT Astra Serif"/>
          <w:sz w:val="28"/>
        </w:rPr>
      </w:pPr>
    </w:p>
    <w:p w:rsidR="00B43CBD" w:rsidRDefault="00B43CBD">
      <w:pPr>
        <w:rPr>
          <w:rFonts w:ascii="PT Astra Serif" w:hAnsi="PT Astra Serif" w:cs="PT Astra Serif"/>
          <w:sz w:val="28"/>
        </w:rPr>
      </w:pPr>
    </w:p>
    <w:p w:rsidR="00B43CBD" w:rsidRDefault="00B43CBD">
      <w:pPr>
        <w:rPr>
          <w:rFonts w:ascii="PT Astra Serif" w:hAnsi="PT Astra Serif" w:cs="PT Astra Serif"/>
          <w:sz w:val="28"/>
        </w:rPr>
      </w:pPr>
    </w:p>
    <w:p w:rsidR="00B43CBD" w:rsidRPr="003B177D" w:rsidRDefault="00B43CBD">
      <w:pPr>
        <w:rPr>
          <w:rFonts w:ascii="PT Astra Serif" w:hAnsi="PT Astra Serif" w:cs="PT Astra Serif"/>
          <w:sz w:val="28"/>
        </w:rPr>
      </w:pPr>
    </w:p>
    <w:p w:rsidR="00DF16EF" w:rsidRPr="003B177D" w:rsidRDefault="004076D3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Лукин С.Т.</w:t>
      </w:r>
    </w:p>
    <w:p w:rsidR="00DF16EF" w:rsidRPr="003B177D" w:rsidRDefault="004076D3" w:rsidP="004076D3">
      <w:pPr>
        <w:ind w:firstLine="0"/>
        <w:rPr>
          <w:rFonts w:ascii="PT Astra Serif" w:hAnsi="PT Astra Serif" w:cs="PT Astra Serif"/>
        </w:rPr>
      </w:pPr>
      <w:r w:rsidRPr="004076D3">
        <w:rPr>
          <w:rFonts w:ascii="PT Astra Serif" w:eastAsia="PT Astra Serif" w:hAnsi="PT Astra Serif" w:cs="PT Astra Serif"/>
          <w:sz w:val="20"/>
        </w:rPr>
        <w:t>0723ma10pp2026</w:t>
      </w:r>
    </w:p>
    <w:sectPr w:rsidR="00DF16EF" w:rsidRPr="003B177D" w:rsidSect="00DF57EE">
      <w:headerReference w:type="even" r:id="rId7"/>
      <w:headerReference w:type="default" r:id="rId8"/>
      <w:headerReference w:type="first" r:id="rId9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EF" w:rsidRDefault="00051CB8">
      <w:r>
        <w:separator/>
      </w:r>
    </w:p>
  </w:endnote>
  <w:endnote w:type="continuationSeparator" w:id="0">
    <w:p w:rsidR="00DF16EF" w:rsidRDefault="0005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EF" w:rsidRDefault="00051CB8">
      <w:r>
        <w:separator/>
      </w:r>
    </w:p>
  </w:footnote>
  <w:footnote w:type="continuationSeparator" w:id="0">
    <w:p w:rsidR="00DF16EF" w:rsidRDefault="00051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F16EF" w:rsidRDefault="00DF16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297BBF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DF16EF" w:rsidRDefault="00051CB8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6EB525EB" wp14:editId="367C9C83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EF" w:rsidRDefault="00051CB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16EF" w:rsidRDefault="00051CB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EF" w:rsidRDefault="00DF16EF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EF"/>
    <w:rsid w:val="00051CB8"/>
    <w:rsid w:val="001102E2"/>
    <w:rsid w:val="00144D29"/>
    <w:rsid w:val="001944A9"/>
    <w:rsid w:val="00290802"/>
    <w:rsid w:val="00297BBF"/>
    <w:rsid w:val="002F24D1"/>
    <w:rsid w:val="003A36D6"/>
    <w:rsid w:val="003B177D"/>
    <w:rsid w:val="004076D3"/>
    <w:rsid w:val="004A0FCB"/>
    <w:rsid w:val="004C602C"/>
    <w:rsid w:val="00B43CBD"/>
    <w:rsid w:val="00DF16EF"/>
    <w:rsid w:val="00DF57EE"/>
    <w:rsid w:val="00E4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8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2026-07-22T13:01:00Z</cp:lastPrinted>
  <dcterms:created xsi:type="dcterms:W3CDTF">2026-07-28T02:54:00Z</dcterms:created>
  <dcterms:modified xsi:type="dcterms:W3CDTF">2026-07-28T02:54:00Z</dcterms:modified>
  <cp:version>917504</cp:version>
</cp:coreProperties>
</file>