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FF7" w:rsidRPr="00B16DB7" w:rsidRDefault="00B65FF7" w:rsidP="00B65FF7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B16DB7">
        <w:rPr>
          <w:rFonts w:ascii="PT Astra Serif" w:hAnsi="PT Astra Serif" w:cs="PT Astra Serif"/>
          <w:bCs/>
          <w:szCs w:val="26"/>
        </w:rPr>
        <w:t>09.07.2026</w:t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bCs/>
          <w:szCs w:val="26"/>
        </w:rPr>
        <w:t>5</w:t>
      </w:r>
      <w:r>
        <w:rPr>
          <w:rFonts w:ascii="PT Astra Serif" w:hAnsi="PT Astra Serif" w:cs="PT Astra Serif"/>
          <w:bCs/>
          <w:szCs w:val="26"/>
        </w:rPr>
        <w:t>8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B65FF7" w:rsidRPr="00B16DB7" w:rsidRDefault="00B65FF7" w:rsidP="00B65FF7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B65FF7" w:rsidRPr="00B16DB7" w:rsidRDefault="00B65FF7" w:rsidP="00B65FF7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960441" w:rsidRDefault="006B1CBF">
      <w:pPr>
        <w:tabs>
          <w:tab w:val="num" w:pos="-3119"/>
          <w:tab w:val="left" w:pos="851"/>
          <w:tab w:val="left" w:pos="1134"/>
        </w:tabs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О</w:t>
      </w:r>
      <w:r>
        <w:rPr>
          <w:rFonts w:ascii="PT Astra Serif" w:eastAsia="PT Astra Serif" w:hAnsi="PT Astra Serif" w:cs="PT Astra Serif"/>
          <w:szCs w:val="26"/>
        </w:rPr>
        <w:t xml:space="preserve"> внесении изменений в постановление Администрации </w:t>
      </w:r>
    </w:p>
    <w:p w:rsidR="00960441" w:rsidRDefault="006B1CBF">
      <w:pPr>
        <w:tabs>
          <w:tab w:val="num" w:pos="-3119"/>
          <w:tab w:val="left" w:pos="851"/>
          <w:tab w:val="left" w:pos="1134"/>
        </w:tabs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Томской области от 22.01.2008 № </w:t>
      </w:r>
      <w:proofErr w:type="spellStart"/>
      <w:r>
        <w:rPr>
          <w:rFonts w:ascii="PT Astra Serif" w:eastAsia="PT Astra Serif" w:hAnsi="PT Astra Serif" w:cs="PT Astra Serif"/>
          <w:szCs w:val="26"/>
        </w:rPr>
        <w:t>4а</w:t>
      </w:r>
      <w:proofErr w:type="spellEnd"/>
    </w:p>
    <w:p w:rsidR="00960441" w:rsidRDefault="00960441">
      <w:pPr>
        <w:tabs>
          <w:tab w:val="num" w:pos="-3119"/>
          <w:tab w:val="left" w:pos="851"/>
          <w:tab w:val="left" w:pos="1134"/>
        </w:tabs>
        <w:ind w:firstLine="0"/>
        <w:rPr>
          <w:rFonts w:ascii="PT Astra Serif" w:hAnsi="PT Astra Serif" w:cs="PT Astra Serif"/>
          <w:sz w:val="28"/>
          <w:szCs w:val="28"/>
        </w:rPr>
      </w:pPr>
    </w:p>
    <w:p w:rsidR="00960441" w:rsidRDefault="00960441">
      <w:pPr>
        <w:tabs>
          <w:tab w:val="num" w:pos="-3119"/>
          <w:tab w:val="left" w:pos="851"/>
          <w:tab w:val="left" w:pos="1134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960441" w:rsidRDefault="006B1CBF">
      <w:pPr>
        <w:shd w:val="clear" w:color="auto" w:fill="FFFFFF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 года № 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960441" w:rsidRDefault="006B1CBF">
      <w:pPr>
        <w:shd w:val="clear" w:color="auto" w:fill="FFFFFF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постановление Администрации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от 22.01.2008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№  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4а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«Об утверждении Порядка использования бюджетных ассигнований резервного фонда Администрации Томской области по ликвидации последствий стихийных бедствий и других чрезвычайных ситуаций» (Собра</w:t>
      </w:r>
      <w:r>
        <w:rPr>
          <w:rFonts w:ascii="PT Astra Serif" w:eastAsia="PT Astra Serif" w:hAnsi="PT Astra Serif" w:cs="PT Astra Serif"/>
          <w:color w:val="000000"/>
          <w:szCs w:val="26"/>
        </w:rPr>
        <w:t>ние законодательства Томской области, 2008, № 1 (30)</w:t>
      </w:r>
      <w:r>
        <w:rPr>
          <w:rFonts w:ascii="PT Astra Serif" w:eastAsia="PT Astra Serif" w:hAnsi="PT Astra Serif" w:cs="PT Astra Serif"/>
          <w:szCs w:val="26"/>
        </w:rPr>
        <w:t xml:space="preserve"> следующие </w:t>
      </w:r>
      <w:r>
        <w:rPr>
          <w:rFonts w:ascii="PT Astra Serif" w:eastAsia="PT Astra Serif" w:hAnsi="PT Astra Serif" w:cs="PT Astra Serif"/>
          <w:szCs w:val="26"/>
          <w:lang w:eastAsia="en-US"/>
        </w:rPr>
        <w:t>изменения:</w:t>
      </w:r>
      <w:proofErr w:type="gramEnd"/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1) в наименовании слово «Администрации» заменить словом «Правительства»;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2) в пункте 1 слово «Администрации» заменить словом «Правительства»;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3) в Порядке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использования бюджетных ассигнований резервного фонда Администрации Томской области по ликвидации последствий стихийных бедствий и других чрезвычайных ситуаций,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постановлением: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а) в наименовании слово «Администрации» заменить словом </w:t>
      </w:r>
      <w:r>
        <w:rPr>
          <w:rFonts w:ascii="PT Astra Serif" w:eastAsia="PT Astra Serif" w:hAnsi="PT Astra Serif" w:cs="PT Astra Serif"/>
          <w:color w:val="000000"/>
          <w:szCs w:val="26"/>
        </w:rPr>
        <w:t>«Правительства»;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б) в пункте 1 слово «Администрация» заменить словом «Правительства»;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в) в пункте 7 слово «Администрации» исключить;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г) пункт 8 изложить в следующей редакции: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«8. Основанием для выделения бюджетных ассигнований резервного фонда является пра</w:t>
      </w:r>
      <w:r>
        <w:rPr>
          <w:rFonts w:ascii="PT Astra Serif" w:eastAsia="PT Astra Serif" w:hAnsi="PT Astra Serif" w:cs="PT Astra Serif"/>
          <w:color w:val="000000"/>
          <w:szCs w:val="26"/>
        </w:rPr>
        <w:t>вовой акт Правительства Томской области.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В правовом акте Правительства Томской области указываются цели, на которые выделены бюджетные ассигнования резервного фонда, сумма, получатели, срок использования выделенных бюджетных ассигнований, срок возврата выд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еленных бюджетных ассигнований в случаях их нецелевого использования либо неполного использования, срок представления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отчета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по целевому использованию выделенных ассигнований, а также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дается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поручение Департаменту финансов Томской области обеспечить выделе</w:t>
      </w:r>
      <w:r>
        <w:rPr>
          <w:rFonts w:ascii="PT Astra Serif" w:eastAsia="PT Astra Serif" w:hAnsi="PT Astra Serif" w:cs="PT Astra Serif"/>
          <w:color w:val="000000"/>
          <w:szCs w:val="26"/>
        </w:rPr>
        <w:t>ние бюджетных ассигнований, если иное не установлено настоящим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пунктом.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При выделении бюджетных ассигнований на финансовое обеспечение проведения аварийно-восстановительных работ на пострадавших объектах в правовом акте Правительства Томской области указыв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ается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пообъектное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распределение этих ассигнований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.»;</w:t>
      </w:r>
      <w:proofErr w:type="gramEnd"/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9"/>
        </w:tabs>
        <w:spacing w:line="288" w:lineRule="atLeast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lastRenderedPageBreak/>
        <w:t>д) в пункте 9 слова «правовом акте Администрации» заменить словами «правовом акте Правительства»;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е) пункт 12 изложить в следующей редакции: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«12. Главные распорядители средств областного бюджета, которым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выделены бюджетные ассигнования резервного фонда, ежегодно в срок до  1  февраля года, следующего за годом выделения бюджетных ассигнований резервного фонда, представляют в Департамент финансов Томской области информацию об использовании бюджетных ассигно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ваний резервного фонда за 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Cs w:val="26"/>
        </w:rPr>
        <w:t>отчетный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финансовый год по форме согласно приложению к настоящему Порядку.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Получатели бюджетных ассигнований резервного фонда несут ответственность за целевое использование средств в порядке, установленном действующим законодатель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ством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Cs w:val="26"/>
        </w:rPr>
        <w:t>.»;</w:t>
      </w:r>
      <w:proofErr w:type="gramEnd"/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ж</w:t>
      </w:r>
      <w:r>
        <w:rPr>
          <w:rFonts w:ascii="PT Astra Serif" w:eastAsia="PT Astra Serif" w:hAnsi="PT Astra Serif" w:cs="PT Astra Serif"/>
          <w:szCs w:val="26"/>
        </w:rPr>
        <w:t xml:space="preserve">) дополнить приложением «Форма </w:t>
      </w:r>
      <w:r>
        <w:rPr>
          <w:rFonts w:ascii="PT Astra Serif" w:eastAsia="PT Astra Serif" w:hAnsi="PT Astra Serif" w:cs="PT Astra Serif"/>
          <w:color w:val="000000"/>
          <w:szCs w:val="26"/>
        </w:rPr>
        <w:t>информации об использовании бюджетных ассигнований резервного фонда Правительства Томской области по ликвидации последствий стихийных бедствий и других чрезвычайных ситуаций» согласно приложению к настоящему пос</w:t>
      </w:r>
      <w:r>
        <w:rPr>
          <w:rFonts w:ascii="PT Astra Serif" w:eastAsia="PT Astra Serif" w:hAnsi="PT Astra Serif" w:cs="PT Astra Serif"/>
          <w:color w:val="000000"/>
          <w:szCs w:val="26"/>
          <w:shd w:val="clear" w:color="FFFFFF" w:themeColor="background1" w:fill="FFFFFF" w:themeFill="background1"/>
        </w:rPr>
        <w:t>тано</w:t>
      </w:r>
      <w:r>
        <w:rPr>
          <w:rFonts w:ascii="PT Astra Serif" w:eastAsia="PT Astra Serif" w:hAnsi="PT Astra Serif" w:cs="PT Astra Serif"/>
          <w:color w:val="000000"/>
          <w:szCs w:val="26"/>
        </w:rPr>
        <w:t>влению.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2. Настоящее постановление вступает в силу со дня его официального опубликования.</w:t>
      </w:r>
    </w:p>
    <w:p w:rsidR="00960441" w:rsidRDefault="00960441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60441" w:rsidRDefault="00960441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60441" w:rsidRDefault="00960441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60441" w:rsidRDefault="00960441">
      <w:pPr>
        <w:jc w:val="both"/>
        <w:rPr>
          <w:rFonts w:ascii="PT Astra Serif" w:hAnsi="PT Astra Serif" w:cs="PT Astra Serif"/>
          <w:sz w:val="28"/>
          <w:szCs w:val="28"/>
        </w:rPr>
      </w:pPr>
    </w:p>
    <w:p w:rsidR="00960441" w:rsidRDefault="006B1CBF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960441" w:rsidRDefault="00960441">
      <w:pPr>
        <w:rPr>
          <w:rFonts w:ascii="PT Astra Serif" w:hAnsi="PT Astra Serif" w:cs="PT Astra Serif"/>
          <w:szCs w:val="26"/>
        </w:rPr>
      </w:pPr>
    </w:p>
    <w:p w:rsidR="00960441" w:rsidRDefault="00960441">
      <w:pPr>
        <w:rPr>
          <w:rFonts w:ascii="PT Astra Serif" w:hAnsi="PT Astra Serif" w:cs="PT Astra Serif"/>
          <w:szCs w:val="26"/>
        </w:rPr>
      </w:pPr>
    </w:p>
    <w:p w:rsidR="00960441" w:rsidRDefault="00960441">
      <w:pPr>
        <w:ind w:firstLine="0"/>
        <w:rPr>
          <w:rFonts w:ascii="PT Astra Serif" w:hAnsi="PT Astra Serif" w:cs="PT Astra Serif"/>
          <w:szCs w:val="26"/>
        </w:rPr>
      </w:pPr>
    </w:p>
    <w:p w:rsidR="00960441" w:rsidRDefault="00960441">
      <w:pPr>
        <w:ind w:firstLine="0"/>
        <w:rPr>
          <w:rFonts w:ascii="PT Astra Serif" w:hAnsi="PT Astra Serif" w:cs="PT Astra Serif"/>
          <w:szCs w:val="26"/>
        </w:rPr>
      </w:pPr>
    </w:p>
    <w:p w:rsidR="00960441" w:rsidRDefault="00960441">
      <w:pPr>
        <w:ind w:firstLine="0"/>
        <w:rPr>
          <w:rFonts w:ascii="PT Astra Serif" w:hAnsi="PT Astra Serif" w:cs="PT Astra Serif"/>
          <w:szCs w:val="26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ind w:firstLine="0"/>
        <w:rPr>
          <w:rFonts w:ascii="PT Astra Serif" w:hAnsi="PT Astra Serif" w:cs="PT Astra Serif"/>
          <w:sz w:val="20"/>
        </w:rPr>
      </w:pPr>
    </w:p>
    <w:p w:rsidR="00960441" w:rsidRDefault="006B1CBF">
      <w:pPr>
        <w:shd w:val="clear" w:color="FFFFFF" w:themeColor="background1" w:fill="FFFFFF" w:themeFill="background1"/>
        <w:tabs>
          <w:tab w:val="left" w:pos="567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Лукин </w:t>
      </w:r>
      <w:proofErr w:type="spellStart"/>
      <w:r>
        <w:rPr>
          <w:rFonts w:ascii="PT Astra Serif" w:eastAsia="PT Astra Serif" w:hAnsi="PT Astra Serif" w:cs="PT Astra Serif"/>
          <w:sz w:val="20"/>
        </w:rPr>
        <w:t>С.Т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960441" w:rsidRDefault="006B1CBF">
      <w:pPr>
        <w:tabs>
          <w:tab w:val="left" w:pos="567"/>
        </w:tabs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0707vn01.ppp2026</w:t>
      </w:r>
      <w:proofErr w:type="spellEnd"/>
    </w:p>
    <w:p w:rsidR="00960441" w:rsidRDefault="00960441">
      <w:pPr>
        <w:tabs>
          <w:tab w:val="left" w:pos="567"/>
        </w:tabs>
        <w:ind w:firstLine="0"/>
        <w:rPr>
          <w:rFonts w:ascii="PT Astra Serif" w:hAnsi="PT Astra Serif" w:cs="PT Astra Serif"/>
          <w:sz w:val="20"/>
        </w:rPr>
      </w:pPr>
    </w:p>
    <w:p w:rsidR="00960441" w:rsidRDefault="00960441">
      <w:pPr>
        <w:spacing w:before="120"/>
        <w:ind w:firstLine="0"/>
        <w:rPr>
          <w:rFonts w:ascii="PT Astra Serif" w:hAnsi="PT Astra Serif" w:cs="PT Astra Serif"/>
        </w:rPr>
        <w:sectPr w:rsidR="00960441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960441" w:rsidRDefault="006B1CBF">
      <w:pPr>
        <w:tabs>
          <w:tab w:val="left" w:pos="9354"/>
        </w:tabs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960441" w:rsidRDefault="006B1CBF">
      <w:pPr>
        <w:tabs>
          <w:tab w:val="left" w:pos="9354"/>
        </w:tabs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960441" w:rsidRDefault="006B1CBF">
      <w:pPr>
        <w:tabs>
          <w:tab w:val="left" w:pos="9354"/>
        </w:tabs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B65FF7">
        <w:rPr>
          <w:rFonts w:ascii="PT Astra Serif" w:eastAsia="PT Astra Serif" w:hAnsi="PT Astra Serif" w:cs="PT Astra Serif"/>
          <w:sz w:val="24"/>
        </w:rPr>
        <w:t xml:space="preserve"> 09.07.2026 № </w:t>
      </w:r>
      <w:proofErr w:type="spellStart"/>
      <w:r w:rsidR="00B65FF7">
        <w:rPr>
          <w:rFonts w:ascii="PT Astra Serif" w:eastAsia="PT Astra Serif" w:hAnsi="PT Astra Serif" w:cs="PT Astra Serif"/>
          <w:sz w:val="24"/>
        </w:rPr>
        <w:t>58п</w:t>
      </w:r>
      <w:bookmarkStart w:id="0" w:name="_GoBack"/>
      <w:bookmarkEnd w:id="0"/>
      <w:proofErr w:type="spellEnd"/>
    </w:p>
    <w:p w:rsidR="00960441" w:rsidRDefault="009604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0"/>
        <w:jc w:val="both"/>
        <w:rPr>
          <w:sz w:val="27"/>
          <w:szCs w:val="27"/>
        </w:rPr>
      </w:pP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5669" w:firstLine="0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Приложение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5669" w:firstLine="0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к Порядку использования бюджетных ассигнований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5669"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резервного фонда Правительства Томской области по ликвидации последствий стихийных бедствий 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5669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и других чрезвычайных ситуаций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0"/>
        <w:jc w:val="both"/>
        <w:rPr>
          <w:rFonts w:ascii="PT Astra Serif" w:hAnsi="PT Astra Serif" w:cs="PT Astra Serif"/>
          <w:color w:val="000000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Форма</w:t>
      </w:r>
    </w:p>
    <w:p w:rsidR="00960441" w:rsidRDefault="009604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 w:val="27"/>
          <w:szCs w:val="27"/>
        </w:rPr>
      </w:pP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Информация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об использовании бюджетных ассигнований</w:t>
      </w: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резервного фонда Правительства Томской области по ликвидации последствий стихийных бедствий и других чрезвычайных ситуаций</w:t>
      </w:r>
    </w:p>
    <w:p w:rsidR="00960441" w:rsidRDefault="009604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 w:val="27"/>
          <w:szCs w:val="27"/>
        </w:rPr>
      </w:pPr>
    </w:p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за ____________ 20__ год</w:t>
      </w:r>
    </w:p>
    <w:p w:rsidR="00960441" w:rsidRDefault="009604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354"/>
        </w:tabs>
        <w:spacing w:line="288" w:lineRule="atLeast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Style w:val="af1"/>
        <w:tblW w:w="0" w:type="auto"/>
        <w:tblInd w:w="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2"/>
        <w:gridCol w:w="716"/>
        <w:gridCol w:w="701"/>
        <w:gridCol w:w="992"/>
        <w:gridCol w:w="1134"/>
        <w:gridCol w:w="1303"/>
        <w:gridCol w:w="1106"/>
        <w:gridCol w:w="1148"/>
        <w:gridCol w:w="1270"/>
      </w:tblGrid>
      <w:tr w:rsidR="00960441">
        <w:tc>
          <w:tcPr>
            <w:tcW w:w="1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Главные распорядители средств областного бюджета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Распоряжение об использовании бюджетных ассигнований резервного фонда Правительства Томской области по ликвидации последствий стихийных бедствий и других чрезвычайных ситуаций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Сумма выделенных средств (руб.)</w:t>
            </w:r>
          </w:p>
        </w:tc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Исполнено (руб.)</w:t>
            </w:r>
          </w:p>
        </w:tc>
        <w:tc>
          <w:tcPr>
            <w:tcW w:w="1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Остаток (руб.)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Возвращено в бю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джет (руб.)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Причины неисполнения</w:t>
            </w:r>
          </w:p>
        </w:tc>
      </w:tr>
      <w:tr w:rsidR="00960441">
        <w:tc>
          <w:tcPr>
            <w:tcW w:w="1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41" w:rsidRDefault="00960441"/>
        </w:tc>
        <w:tc>
          <w:tcPr>
            <w:tcW w:w="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ддата</w:t>
            </w:r>
            <w:proofErr w:type="spellEnd"/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номер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цель выделения средств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41" w:rsidRDefault="00960441"/>
        </w:tc>
        <w:tc>
          <w:tcPr>
            <w:tcW w:w="13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41" w:rsidRDefault="00960441"/>
        </w:tc>
        <w:tc>
          <w:tcPr>
            <w:tcW w:w="1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41" w:rsidRDefault="00960441"/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41" w:rsidRDefault="00960441"/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41" w:rsidRDefault="00960441"/>
        </w:tc>
      </w:tr>
      <w:tr w:rsidR="00960441"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22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       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          5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           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          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         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           9</w:t>
            </w:r>
          </w:p>
        </w:tc>
      </w:tr>
      <w:tr w:rsidR="00960441">
        <w:trPr>
          <w:trHeight w:val="282"/>
        </w:trPr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</w:tr>
      <w:tr w:rsidR="00960441"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60441" w:rsidRDefault="006B1C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 </w:t>
            </w:r>
          </w:p>
        </w:tc>
      </w:tr>
    </w:tbl>
    <w:p w:rsidR="00960441" w:rsidRDefault="006B1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Руководитель получателя бюджетных средств областного бюджета                                  </w:t>
      </w:r>
    </w:p>
    <w:p w:rsidR="00960441" w:rsidRDefault="00960441">
      <w:pPr>
        <w:jc w:val="both"/>
        <w:rPr>
          <w:rFonts w:ascii="PT Astra Serif" w:hAnsi="PT Astra Serif" w:cs="PT Astra Serif"/>
          <w:color w:val="000000"/>
          <w:sz w:val="24"/>
          <w:szCs w:val="24"/>
        </w:rPr>
      </w:pPr>
    </w:p>
    <w:p w:rsidR="00960441" w:rsidRDefault="006B1CBF">
      <w:pPr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_______________                                                                                      ______________</w:t>
      </w:r>
    </w:p>
    <w:p w:rsidR="00960441" w:rsidRDefault="006B1CBF">
      <w:pPr>
        <w:jc w:val="both"/>
        <w:rPr>
          <w:rFonts w:ascii="PT Astra Serif" w:hAnsi="PT Astra Serif" w:cs="PT Astra Serif"/>
          <w:color w:val="000000"/>
          <w:sz w:val="16"/>
          <w:szCs w:val="16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</w:rPr>
        <w:t xml:space="preserve">(Подпись)                                   </w:t>
      </w:r>
      <w:r>
        <w:rPr>
          <w:rFonts w:ascii="PT Astra Serif" w:eastAsia="PT Astra Serif" w:hAnsi="PT Astra Serif" w:cs="PT Astra Serif"/>
          <w:color w:val="000000"/>
          <w:sz w:val="16"/>
          <w:szCs w:val="16"/>
        </w:rPr>
        <w:t xml:space="preserve">                                                                                                                         (Расшифровка подписи) </w:t>
      </w:r>
    </w:p>
    <w:p w:rsidR="00960441" w:rsidRDefault="00960441">
      <w:pPr>
        <w:jc w:val="both"/>
        <w:rPr>
          <w:rFonts w:ascii="PT Astra Serif" w:hAnsi="PT Astra Serif" w:cs="PT Astra Serif"/>
          <w:color w:val="000000"/>
          <w:sz w:val="27"/>
          <w:szCs w:val="27"/>
        </w:rPr>
      </w:pPr>
    </w:p>
    <w:p w:rsidR="00960441" w:rsidRDefault="00960441">
      <w:pPr>
        <w:jc w:val="both"/>
        <w:rPr>
          <w:rFonts w:ascii="PT Astra Serif" w:hAnsi="PT Astra Serif" w:cs="PT Astra Serif"/>
          <w:color w:val="000000"/>
          <w:sz w:val="27"/>
          <w:szCs w:val="27"/>
        </w:rPr>
      </w:pPr>
    </w:p>
    <w:p w:rsidR="00960441" w:rsidRDefault="006B1CBF">
      <w:pPr>
        <w:ind w:firstLine="0"/>
        <w:jc w:val="both"/>
        <w:rPr>
          <w:rFonts w:ascii="PT Astra Serif" w:hAnsi="PT Astra Serif" w:cs="PT Astra Serif"/>
          <w:color w:val="000000"/>
          <w:sz w:val="27"/>
          <w:szCs w:val="27"/>
        </w:rPr>
      </w:pP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М.П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.</w:t>
      </w:r>
    </w:p>
    <w:p w:rsidR="00960441" w:rsidRDefault="00960441">
      <w:pPr>
        <w:spacing w:before="120"/>
        <w:ind w:firstLine="0"/>
        <w:rPr>
          <w:rFonts w:ascii="PT Astra Serif" w:hAnsi="PT Astra Serif" w:cs="PT Astra Serif"/>
        </w:rPr>
      </w:pPr>
    </w:p>
    <w:sectPr w:rsidR="00960441">
      <w:headerReference w:type="first" r:id="rId11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441" w:rsidRDefault="006B1CBF">
      <w:r>
        <w:separator/>
      </w:r>
    </w:p>
  </w:endnote>
  <w:endnote w:type="continuationSeparator" w:id="0">
    <w:p w:rsidR="00960441" w:rsidRDefault="006B1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441" w:rsidRDefault="0096044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441" w:rsidRDefault="006B1CBF">
      <w:r>
        <w:separator/>
      </w:r>
    </w:p>
  </w:footnote>
  <w:footnote w:type="continuationSeparator" w:id="0">
    <w:p w:rsidR="00960441" w:rsidRDefault="006B1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441" w:rsidRDefault="006B1CBF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60441" w:rsidRDefault="0096044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441" w:rsidRPr="006B1CBF" w:rsidRDefault="006B1CBF">
    <w:pPr>
      <w:pStyle w:val="ab"/>
      <w:framePr w:wrap="around" w:vAnchor="page" w:hAnchor="page" w:x="5979" w:y="706"/>
      <w:rPr>
        <w:rStyle w:val="afc"/>
        <w:rFonts w:ascii="PT Astra Serif" w:hAnsi="PT Astra Serif" w:cs="PT Astra Serif"/>
        <w:b w:val="0"/>
        <w:sz w:val="24"/>
      </w:rPr>
    </w:pPr>
    <w:r w:rsidRPr="006B1CBF">
      <w:rPr>
        <w:rStyle w:val="afc"/>
        <w:rFonts w:ascii="PT Astra Serif" w:eastAsia="PT Astra Serif" w:hAnsi="PT Astra Serif" w:cs="PT Astra Serif"/>
        <w:b w:val="0"/>
        <w:sz w:val="24"/>
      </w:rPr>
      <w:fldChar w:fldCharType="begin"/>
    </w:r>
    <w:r w:rsidRPr="006B1CBF">
      <w:rPr>
        <w:rStyle w:val="afc"/>
        <w:rFonts w:ascii="PT Astra Serif" w:eastAsia="PT Astra Serif" w:hAnsi="PT Astra Serif" w:cs="PT Astra Serif"/>
        <w:b w:val="0"/>
        <w:sz w:val="24"/>
      </w:rPr>
      <w:instrText xml:space="preserve">PAGE  </w:instrText>
    </w:r>
    <w:r w:rsidRPr="006B1CBF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eastAsia="PT Astra Serif" w:hAnsi="PT Astra Serif" w:cs="PT Astra Serif"/>
        <w:b w:val="0"/>
        <w:noProof/>
        <w:sz w:val="24"/>
      </w:rPr>
      <w:t>2</w:t>
    </w:r>
    <w:r w:rsidRPr="006B1CBF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960441" w:rsidRDefault="00960441">
    <w:pPr>
      <w:pStyle w:val="ab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441" w:rsidRDefault="006B1CBF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60441" w:rsidRDefault="006B1CBF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960441" w:rsidRDefault="006B1CB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60441" w:rsidRDefault="00960441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441" w:rsidRDefault="0096044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41"/>
    <w:rsid w:val="006B1CBF"/>
    <w:rsid w:val="00960441"/>
    <w:rsid w:val="00B6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2026-07-10T03:38:00Z</dcterms:created>
  <dcterms:modified xsi:type="dcterms:W3CDTF">2026-07-10T03:39:00Z</dcterms:modified>
  <cp:version>917504</cp:version>
</cp:coreProperties>
</file>