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E2" w:rsidRDefault="008943E2" w:rsidP="008943E2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02.07.2026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№ </w:t>
      </w:r>
      <w:proofErr w:type="spellStart"/>
      <w:r>
        <w:rPr>
          <w:rFonts w:ascii="PT Astra Serif" w:hAnsi="PT Astra Serif"/>
          <w:sz w:val="24"/>
          <w:szCs w:val="24"/>
        </w:rPr>
        <w:t>5</w:t>
      </w:r>
      <w:r>
        <w:rPr>
          <w:rFonts w:ascii="PT Astra Serif" w:hAnsi="PT Astra Serif"/>
          <w:sz w:val="24"/>
          <w:szCs w:val="24"/>
        </w:rPr>
        <w:t>3</w:t>
      </w:r>
      <w:r>
        <w:rPr>
          <w:rFonts w:ascii="PT Astra Serif" w:hAnsi="PT Astra Serif"/>
          <w:sz w:val="24"/>
          <w:szCs w:val="24"/>
        </w:rPr>
        <w:t>п</w:t>
      </w:r>
      <w:proofErr w:type="spellEnd"/>
    </w:p>
    <w:p w:rsidR="008943E2" w:rsidRDefault="008943E2" w:rsidP="008943E2">
      <w:pPr>
        <w:jc w:val="center"/>
        <w:rPr>
          <w:rFonts w:ascii="PT Astra Serif" w:hAnsi="PT Astra Serif"/>
          <w:sz w:val="24"/>
          <w:szCs w:val="24"/>
        </w:rPr>
      </w:pPr>
    </w:p>
    <w:p w:rsidR="008943E2" w:rsidRDefault="008943E2" w:rsidP="008943E2">
      <w:pPr>
        <w:jc w:val="center"/>
        <w:rPr>
          <w:rFonts w:ascii="PT Astra Serif" w:hAnsi="PT Astra Serif"/>
          <w:sz w:val="24"/>
          <w:szCs w:val="24"/>
        </w:rPr>
      </w:pPr>
    </w:p>
    <w:p w:rsidR="00B71CBC" w:rsidRDefault="00FA4C80">
      <w:pPr>
        <w:pStyle w:val="ConsPlusTitle"/>
        <w:jc w:val="center"/>
        <w:rPr>
          <w:rFonts w:ascii="PT Astra Serif" w:hAnsi="PT Astra Serif" w:cs="PT Astra Serif"/>
          <w:b w:val="0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b w:val="0"/>
          <w:sz w:val="26"/>
          <w:szCs w:val="26"/>
        </w:rPr>
        <w:t>Об утверждении Порядка рассмотрения документов, обосновывающих соответствие масштабного инвестиционного проекта критериям, установленным подпунктам</w:t>
      </w:r>
      <w:r>
        <w:rPr>
          <w:rFonts w:ascii="PT Astra Serif" w:eastAsia="PT Astra Serif" w:hAnsi="PT Astra Serif" w:cs="PT Astra Serif"/>
          <w:b w:val="0"/>
          <w:sz w:val="26"/>
          <w:szCs w:val="26"/>
          <w:highlight w:val="white"/>
        </w:rPr>
        <w:t>и д) – ж) пу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нкта 3 части 1 статьи 9 Закона Томской области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от 9 июля 2015 года № 100-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«О земельных отношениях в Томской области», и заключения соглашения о реализации масштабного инвестиционного проекта на земельном участке, предоставляемом в аренду без проведения торгов, и внесении изменений в постановление Адм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t>инистрации Томской</w:t>
      </w:r>
      <w:proofErr w:type="gramEnd"/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 области от 16.09.2015 № </w:t>
      </w:r>
      <w:proofErr w:type="spellStart"/>
      <w:r>
        <w:rPr>
          <w:rFonts w:ascii="PT Astra Serif" w:eastAsia="PT Astra Serif" w:hAnsi="PT Astra Serif" w:cs="PT Astra Serif"/>
          <w:b w:val="0"/>
          <w:sz w:val="26"/>
          <w:szCs w:val="26"/>
        </w:rPr>
        <w:t>335а</w:t>
      </w:r>
      <w:proofErr w:type="spellEnd"/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2 статьи 9 </w:t>
      </w:r>
      <w:hyperlink r:id="rId9" w:tooltip="Закон Кемеровской области от 27.02.2019 N 6-ОЗ (ред. от 11.07.2022) &quot;Об установлении критериев, которым должны соответствовать объекты социально-культурного назначения, размещаемые на земельных участках, находящихся в государственной или муниципальной собствен" w:history="1">
        <w:proofErr w:type="gramStart"/>
        <w:r>
          <w:rPr>
            <w:rFonts w:ascii="PT Astra Serif" w:eastAsia="PT Astra Serif" w:hAnsi="PT Astra Serif" w:cs="PT Astra Serif"/>
            <w:sz w:val="26"/>
            <w:szCs w:val="26"/>
          </w:rPr>
          <w:t>Закон</w:t>
        </w:r>
        <w:proofErr w:type="gramEnd"/>
      </w:hyperlink>
      <w:r>
        <w:rPr>
          <w:rFonts w:ascii="PT Astra Serif" w:eastAsia="PT Astra Serif" w:hAnsi="PT Astra Serif" w:cs="PT Astra Serif"/>
          <w:sz w:val="26"/>
          <w:szCs w:val="26"/>
        </w:rPr>
        <w:t>а Томской области от 9 июля 2015 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ской области» 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ПОСТАНОВЛЯЕТ: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b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Утвердить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hyperlink w:anchor="P51" w:tooltip="ПОРЯДОК" w:history="1">
        <w:r>
          <w:rPr>
            <w:rFonts w:ascii="PT Astra Serif" w:eastAsia="PT Astra Serif" w:hAnsi="PT Astra Serif" w:cs="PT Astra Serif"/>
            <w:sz w:val="26"/>
            <w:szCs w:val="26"/>
          </w:rPr>
          <w:t>Порядок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рассмотрения документов, обосновывающих соответствие масштабного инвестиционного проекта критериям, установленным подпунктам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и д) – ж) пунк</w:t>
      </w:r>
      <w:r>
        <w:rPr>
          <w:rFonts w:ascii="PT Astra Serif" w:eastAsia="PT Astra Serif" w:hAnsi="PT Astra Serif" w:cs="PT Astra Serif"/>
          <w:sz w:val="26"/>
          <w:szCs w:val="26"/>
        </w:rPr>
        <w:t>та 3 части 1 статьи 9 Закона Том</w:t>
      </w:r>
      <w:r>
        <w:rPr>
          <w:rFonts w:ascii="PT Astra Serif" w:eastAsia="PT Astra Serif" w:hAnsi="PT Astra Serif" w:cs="PT Astra Serif"/>
          <w:sz w:val="26"/>
          <w:szCs w:val="26"/>
        </w:rPr>
        <w:t>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области», и заключения соглашения о реализации масштабного инвестиционного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проекта на земельном участке, предоставляемом в аренду без проведения торгов, согласно приложению № 1 к 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астоящему постановлению.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Администрации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от 16.09.2015 №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335а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</w:t>
      </w:r>
      <w:r>
        <w:rPr>
          <w:rFonts w:ascii="PT Astra Serif" w:eastAsia="PT Astra Serif" w:hAnsi="PT Astra Serif" w:cs="PT Astra Serif"/>
          <w:sz w:val="26"/>
          <w:szCs w:val="26"/>
        </w:rPr>
        <w:t>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области», и заключения соглашения о  реализации масштабного инвестиционного проекта на земельном участке, предоставляемом в аренду без проведения торгов» (Собр</w:t>
      </w:r>
      <w:r>
        <w:rPr>
          <w:rFonts w:ascii="PT Astra Serif" w:eastAsia="PT Astra Serif" w:hAnsi="PT Astra Serif" w:cs="PT Astra Serif"/>
          <w:sz w:val="26"/>
          <w:szCs w:val="26"/>
        </w:rPr>
        <w:t>ание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законодательства Томской области, 2015, № 9/2 (131) следующие изменения: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наименование изложить в следующей редакции: 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«Об утверждении Порядка рассмотрения документов, обосновывающих соответствие масштабного инвестиционного проекта критериям, устано</w:t>
      </w:r>
      <w:r>
        <w:rPr>
          <w:rFonts w:ascii="PT Astra Serif" w:eastAsia="PT Astra Serif" w:hAnsi="PT Astra Serif" w:cs="PT Astra Serif"/>
          <w:sz w:val="26"/>
          <w:szCs w:val="26"/>
        </w:rPr>
        <w:t>вленным подпунктами а) – в) пункта 3 части 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области», и заключения соглашения о реализации масштабного инвестиционного проекта на земельном участке, предоставля</w:t>
      </w:r>
      <w:r>
        <w:rPr>
          <w:rFonts w:ascii="PT Astra Serif" w:eastAsia="PT Astra Serif" w:hAnsi="PT Astra Serif" w:cs="PT Astra Serif"/>
          <w:sz w:val="26"/>
          <w:szCs w:val="26"/>
        </w:rPr>
        <w:t>емом в аренду без проведения торгов»;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2) в преамбуле слова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2 Закона Томской области от 18 марта 2003 года № 29-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государственной поддержке инвестиционной деятельности в  Томской области» заменить словами «пунктом 6) части 2 статьи 8 Закона Том</w:t>
      </w:r>
      <w:r>
        <w:rPr>
          <w:rFonts w:ascii="PT Astra Serif" w:eastAsia="PT Astra Serif" w:hAnsi="PT Astra Serif" w:cs="PT Astra Serif"/>
          <w:sz w:val="26"/>
          <w:szCs w:val="26"/>
        </w:rPr>
        <w:t>ской области от 10 ноября 2025 года № 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 государственной поддержке инвестиционной деятельности в Томской области»;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3) пункт 1 изложить в следующей редакции: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Утвердить </w:t>
      </w:r>
      <w:r>
        <w:rPr>
          <w:rFonts w:ascii="PT Astra Serif" w:eastAsia="PT Astra Serif" w:hAnsi="PT Astra Serif" w:cs="PT Astra Serif"/>
          <w:sz w:val="26"/>
          <w:szCs w:val="26"/>
        </w:rPr>
        <w:t>Порядок рассмотрения документов, обосновывающих соо</w:t>
      </w:r>
      <w:r>
        <w:rPr>
          <w:rFonts w:ascii="PT Astra Serif" w:eastAsia="PT Astra Serif" w:hAnsi="PT Astra Serif" w:cs="PT Astra Serif"/>
          <w:sz w:val="26"/>
          <w:szCs w:val="26"/>
        </w:rPr>
        <w:t>тветствие масштабного инвестиционного проекта критериям, установленным подпунктами а) – в) пункта 3 части 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области», и заключения соглашения о реализации масшта</w:t>
      </w:r>
      <w:r>
        <w:rPr>
          <w:rFonts w:ascii="PT Astra Serif" w:eastAsia="PT Astra Serif" w:hAnsi="PT Astra Serif" w:cs="PT Astra Serif"/>
          <w:sz w:val="26"/>
          <w:szCs w:val="26"/>
        </w:rPr>
        <w:t>бного инвестиционного проекта на земельном участке, предоставляемом в аренду без проведения торгов, согласно приложению к настоящему постановлению.»;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4) в пункте 4 слова «заместителя Губернатора Томской области по промышленности, инвестиционной политике и </w:t>
      </w:r>
      <w:r>
        <w:rPr>
          <w:rFonts w:ascii="PT Astra Serif" w:eastAsia="PT Astra Serif" w:hAnsi="PT Astra Serif" w:cs="PT Astra Serif"/>
          <w:sz w:val="26"/>
          <w:szCs w:val="26"/>
        </w:rPr>
        <w:t>имущественным отношениям» заменить словами «заместителя Председателя Правительства Томской области (по промышленности, инвестиционной политике и имущественным отношениям)»;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5) в Порядке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рассмотрения документов, обосновывающих соответствие масштабного инвес</w:t>
      </w:r>
      <w:r>
        <w:rPr>
          <w:rFonts w:ascii="PT Astra Serif" w:eastAsia="PT Astra Serif" w:hAnsi="PT Astra Serif" w:cs="PT Astra Serif"/>
          <w:sz w:val="26"/>
          <w:szCs w:val="26"/>
        </w:rPr>
        <w:t>тиционного проекта критериям, установленным пунктом 3 части 1 статьи 9 Закона Томской области от 9 июля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земельных отношениях в Томской области», и заключения соглашения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реализации масштабного инвестиционного проекта на земельном 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частке (земельных участках), предоставляемом (предоставляемых) в аренду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без проведения торгов,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 (далее – Порядок):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а) наименование изложить в следующей редакции: 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«Порядок рассмотрения документов, обосновывающих соответствие масштабного инвестиционного проекта критериям, установленным подпунктами а) – в) пункта 3 части 1 статьи 9 Закона Томской области от 9 июля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</w:t>
      </w:r>
      <w:r>
        <w:rPr>
          <w:rFonts w:ascii="PT Astra Serif" w:eastAsia="PT Astra Serif" w:hAnsi="PT Astra Serif" w:cs="PT Astra Serif"/>
          <w:sz w:val="26"/>
          <w:szCs w:val="26"/>
        </w:rPr>
        <w:t>бласти», и заключения соглашения о реализации масштабного инвестиционного проекта на земельном участке, предоставляемом в аренду без проведения торгов»;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б) пункты 1 – 3 изложить в следующей редакции: 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Настоящий Порядок устанавливает процедуру рассмотре</w:t>
      </w:r>
      <w:r>
        <w:rPr>
          <w:rFonts w:ascii="PT Astra Serif" w:eastAsia="PT Astra Serif" w:hAnsi="PT Astra Serif" w:cs="PT Astra Serif"/>
          <w:sz w:val="26"/>
          <w:szCs w:val="26"/>
        </w:rPr>
        <w:t>ния документов, обосновывающих соответствие масштабного инвестиционного проекта критериям, установленным подпунктами а) – в) пункта 3 части 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» (далее – З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акон Томской области), 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заключения соглашения о реализации масштабного инвестиционного проекта на земельном участке, предоставляемом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аренду без проведения торгов, в целях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предоставления земельных участков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аренду без проведения торгов, а также процед</w:t>
      </w:r>
      <w:r>
        <w:rPr>
          <w:rFonts w:ascii="PT Astra Serif" w:eastAsia="PT Astra Serif" w:hAnsi="PT Astra Serif" w:cs="PT Astra Serif"/>
          <w:sz w:val="26"/>
          <w:szCs w:val="26"/>
        </w:rPr>
        <w:t>уру издания распоряжения Губернатора Томской области о соответствии масштабного инвестиционного проекта указанным критериям и заключения соглашения с юридическим лицом, планирующим осуществить реализацию указанного проекта на земельном участке, предоставля</w:t>
      </w:r>
      <w:r>
        <w:rPr>
          <w:rFonts w:ascii="PT Astra Serif" w:eastAsia="PT Astra Serif" w:hAnsi="PT Astra Serif" w:cs="PT Astra Serif"/>
          <w:sz w:val="26"/>
          <w:szCs w:val="26"/>
        </w:rPr>
        <w:t>емом в аренду без проведения торгов, в соответствии с распоряжением Губернатора Томской области.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Уполномоченным органом по рассмотрению документов, обосновывающих соответствие масштабного инвестиционного проекта критериям, установленным подпунктами а) –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в) пункта 3 части 1 статьи 9 Закона Томской области (далее соответственно – уполномоченный орган, документы), является Департамент инвестиционной и промышленной политики Томской области.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Представленные юридическими лицами документы, обосновывающие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соот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ветствие масштабного инвестиционного проекта критериям, установленным пунктом 3 части 1 статьи 9 Закона Томской области, не подлежат рассмотрению и возвращаются юридическим лицам почтовым отправлением в течение 3 рабочих дней со дня поступления документов </w:t>
      </w:r>
      <w:r>
        <w:rPr>
          <w:rFonts w:ascii="PT Astra Serif" w:eastAsia="PT Astra Serif" w:hAnsi="PT Astra Serif" w:cs="PT Astra Serif"/>
          <w:sz w:val="26"/>
          <w:szCs w:val="26"/>
        </w:rPr>
        <w:t>в уполномоченный орган в случае, если юридическое лицо на дату подачи заявления, указанного в пункте 4 настоящего Порядка, соответствует любому из следующих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условий: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не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стоит на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учете</w:t>
      </w:r>
      <w:proofErr w:type="spellEnd"/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качестве налогоплательщика в территориальном органе федерального ор</w:t>
      </w:r>
      <w:r>
        <w:rPr>
          <w:rFonts w:ascii="PT Astra Serif" w:eastAsia="PT Astra Serif" w:hAnsi="PT Astra Serif" w:cs="PT Astra Serif"/>
          <w:sz w:val="26"/>
          <w:szCs w:val="26"/>
        </w:rPr>
        <w:t>гана исполнительной власти по Томской области, уполномоченного по контролю и надзору в области налогов и сборов;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находится в процессе реорганизации (за исключением проведения реорганизации в форме преобразования), ликвидации, в отношении юридического ли</w:t>
      </w:r>
      <w:r>
        <w:rPr>
          <w:rFonts w:ascii="PT Astra Serif" w:eastAsia="PT Astra Serif" w:hAnsi="PT Astra Serif" w:cs="PT Astra Serif"/>
          <w:sz w:val="26"/>
          <w:szCs w:val="26"/>
        </w:rPr>
        <w:t>ца введена процедура банкротства;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имеет неисполненную обязанность по уплате налогов, сборов, страховых взносов, пеней, штрафов, процентов, подлежащих уплате в соответствии с законодательством Российской Федерации о налогах и сборах;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имеет задолженнос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ть по оплате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уставного капитала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в) в подпункте 4) пункта 5 слова «пунктом 3 части 1 статьи 9» заменить словами «подпунктами а) – в) пункта 3 части 1 статьи 9»;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г) в подпункте 5) пункта 5 цифры «, 9-1» исключить;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д) пункт 9-1 признать утратившим силу;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е)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 в пункте 9-2 слова «пунктами 5, 7 – 9-1» заменить словами «пунктами 5, 7 – 9»;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ж) дополнить пунктами 9-3, 9-4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следующего содержания: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«9-3. Уполномоченный орган в течение пяти рабочих дней со дня регистрации заявления и прилагаемых к нему документов: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р</w:t>
      </w:r>
      <w:r>
        <w:rPr>
          <w:rFonts w:ascii="PT Astra Serif" w:eastAsia="PT Astra Serif" w:hAnsi="PT Astra Serif" w:cs="PT Astra Serif"/>
          <w:sz w:val="26"/>
          <w:szCs w:val="26"/>
        </w:rPr>
        <w:t>ассматривает заявление;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осуществляет проверку комплектности документов, указанных в  пунктах  5, 7 – 9 настоящего Порядка;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3) принимает решение 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приеме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заявления либо решение о возврате заявления.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9-4. Основаниями для принятия решения о возврате заявле</w:t>
      </w:r>
      <w:r>
        <w:rPr>
          <w:rFonts w:ascii="PT Astra Serif" w:eastAsia="PT Astra Serif" w:hAnsi="PT Astra Serif" w:cs="PT Astra Serif"/>
          <w:sz w:val="26"/>
          <w:szCs w:val="26"/>
        </w:rPr>
        <w:t>ния являются: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несоответствие </w:t>
      </w:r>
      <w:hyperlink w:anchor="P175" w:tooltip="ЗАЯВЛЕНИЕ" w:history="1">
        <w:r>
          <w:rPr>
            <w:rFonts w:ascii="PT Astra Serif" w:eastAsia="PT Astra Serif" w:hAnsi="PT Astra Serif" w:cs="PT Astra Serif"/>
            <w:sz w:val="26"/>
            <w:szCs w:val="26"/>
          </w:rPr>
          <w:t>заявления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форме, установленной приложением № 1 к  настоящему Порядку;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непредставление, представление не в полном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объеме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документов, указанных в пунктах 5, 7 – 9 настоящего Порядка;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</w:t>
      </w:r>
      <w:r>
        <w:rPr>
          <w:rFonts w:ascii="PT Astra Serif" w:eastAsia="PT Astra Serif" w:hAnsi="PT Astra Serif" w:cs="PT Astra Serif"/>
          <w:sz w:val="26"/>
          <w:szCs w:val="26"/>
        </w:rPr>
        <w:t>) противоречие представленных заявителем документов друг другу или документам, полученным в порядке информационного взаимодействия.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о возврате заявления с указанием основания (оснований), предусмотренного (предусмотренных) настоящим пунктом,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оформл</w:t>
      </w:r>
      <w:r>
        <w:rPr>
          <w:rFonts w:ascii="PT Astra Serif" w:eastAsia="PT Astra Serif" w:hAnsi="PT Astra Serif" w:cs="PT Astra Serif"/>
          <w:sz w:val="26"/>
          <w:szCs w:val="26"/>
        </w:rPr>
        <w:t>яется письмом уполномоченного органа и направляется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заявителю с приложением представленных заявителем документов в течение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рабочих дней со дня принятия решения о возврате. Возврат заявления и документов не лишает заявителя права на повторное обращение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з) пун</w:t>
      </w:r>
      <w:r>
        <w:rPr>
          <w:rFonts w:ascii="PT Astra Serif" w:eastAsia="PT Astra Serif" w:hAnsi="PT Astra Serif" w:cs="PT Astra Serif"/>
          <w:sz w:val="26"/>
          <w:szCs w:val="26"/>
        </w:rPr>
        <w:t>кт 10 изложить в следующей редакции: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«10.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 случае отсутствия основания для возврата заявления документы, указанные в пунктах 4, 5 настоящего Порядка, поступившие в уполномоченный орган, подлежат рассмотрению в срок не более двадцати пяти рабочих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дней со дня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поступления документов, указанных в пунктах 4, 5 настоящего Порядка, в уполномоченный орган.»;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и) в пункте 11 слова «пунктами 5, 7 – 9-1» заменить словами «пунктами 5, 7 – 9»;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к) дополнить пунктом 13-1 следующего содержания: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«13–1. Заявитель в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праве отозвать поданное заявление до его рассмотрения на заседании Совета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.»;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л) подпункт 1) пункта 15 изложить в следующей редакции: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«1) несоответствие инвестиционного проекта критериям, установленным подпунктами а) – в) пункта 3 части 1 статьи 9 Закона То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мской области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м) в пункте 18: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абзац второй изложить в следующей редакции: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«Проект Соглашения подготавливается по форме согласно приложению № 2 к настоящему Порядку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подпункты 1), 2) признать утратившими силу;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н) подпункт 4-2)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пункта 19 признать утратившим силу;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о) приложение № 1 к Порядку изложить в новой редакции согласно приложению № 2 к настоящему постановлению;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6) в приложении № 2 к Порядку: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в пункте 2.2.1 слова «предусмотренных пунктами 3) и 6) части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 статьи 9 Закона Томской области от 18 марта 2003 года № 29-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 государственной поддержке инвестиционной деятельности в Томской области» заменить словами «предусмотренных пунктами 2) и 4) статьи 13 Закона Томской области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от 10 ноября 2025 года № 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б инвестиционной политике </w:t>
      </w:r>
      <w:r>
        <w:rPr>
          <w:rFonts w:ascii="PT Astra Serif" w:eastAsia="PT Astra Serif" w:hAnsi="PT Astra Serif" w:cs="PT Astra Serif"/>
          <w:sz w:val="26"/>
          <w:szCs w:val="26"/>
        </w:rPr>
        <w:br/>
        <w:t>и государственной поддержке инвестиционной деятельности в Томской области»;</w:t>
      </w:r>
      <w:proofErr w:type="gramEnd"/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пункте 3.2.1 слова «указанных в пунктах 3) и (или) 6) части 1 статьи 9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Закона Томской области от 18 марта 2003 года № 29-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 государственной подде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ржке инвестиционной деятельности в Томской области» заменить словами «указанных в пунктах 2) и (или) 4) статьи 13 Закона Томской области от 10 ноября 2025 года № 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«Об инвестиционной полити</w:t>
      </w:r>
      <w:r>
        <w:rPr>
          <w:rFonts w:ascii="PT Astra Serif" w:eastAsia="PT Astra Serif" w:hAnsi="PT Astra Serif" w:cs="PT Astra Serif"/>
          <w:sz w:val="26"/>
          <w:szCs w:val="26"/>
        </w:rPr>
        <w:t>ке и государственной поддержке инвестиционной деятельности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Т</w:t>
      </w:r>
      <w:r>
        <w:rPr>
          <w:rFonts w:ascii="PT Astra Serif" w:eastAsia="PT Astra Serif" w:hAnsi="PT Astra Serif" w:cs="PT Astra Serif"/>
          <w:sz w:val="26"/>
          <w:szCs w:val="26"/>
        </w:rPr>
        <w:t>омской области»;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7) приложение № 4 к Порядку признать утратившим силу.</w:t>
      </w:r>
    </w:p>
    <w:p w:rsidR="00B71CBC" w:rsidRDefault="00FA4C8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постановления возложить на заместителя Председателя Правительства Томской области (по строительству и архитектуре).</w:t>
      </w: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371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bidi="en-US"/>
        </w:rPr>
        <w:t xml:space="preserve">Председатель Правительства </w:t>
      </w:r>
    </w:p>
    <w:p w:rsidR="00B71CBC" w:rsidRDefault="00FA4C8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371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bidi="en-US"/>
        </w:rPr>
        <w:t>Томской области</w:t>
      </w:r>
      <w:r>
        <w:rPr>
          <w:rFonts w:ascii="PT Astra Serif" w:eastAsia="PT Astra Serif" w:hAnsi="PT Astra Serif" w:cs="PT Astra Serif"/>
          <w:sz w:val="26"/>
          <w:szCs w:val="26"/>
          <w:lang w:bidi="en-US"/>
        </w:rPr>
        <w:tab/>
      </w:r>
      <w:r>
        <w:rPr>
          <w:rFonts w:ascii="PT Astra Serif" w:eastAsia="PT Astra Serif" w:hAnsi="PT Astra Serif" w:cs="PT Astra Serif"/>
          <w:sz w:val="26"/>
          <w:szCs w:val="26"/>
          <w:lang w:bidi="en-US"/>
        </w:rPr>
        <w:t xml:space="preserve">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bidi="en-US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bidi="en-US"/>
        </w:rPr>
        <w:t>. Кондратьев</w:t>
      </w: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rPr>
          <w:rFonts w:ascii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 xml:space="preserve">Татаурова </w:t>
      </w:r>
      <w:proofErr w:type="spellStart"/>
      <w:r>
        <w:rPr>
          <w:rFonts w:ascii="PT Astra Serif" w:eastAsia="PT Astra Serif" w:hAnsi="PT Astra Serif" w:cs="PT Astra Serif"/>
          <w:szCs w:val="20"/>
        </w:rPr>
        <w:t>А.А</w:t>
      </w:r>
      <w:proofErr w:type="spellEnd"/>
      <w:r>
        <w:rPr>
          <w:rFonts w:ascii="PT Astra Serif" w:eastAsia="PT Astra Serif" w:hAnsi="PT Astra Serif" w:cs="PT Astra Serif"/>
          <w:szCs w:val="20"/>
        </w:rPr>
        <w:t>.</w:t>
      </w:r>
    </w:p>
    <w:p w:rsidR="00B71CBC" w:rsidRDefault="00FA4C80">
      <w:pPr>
        <w:pStyle w:val="ConsPlusNormal"/>
        <w:jc w:val="both"/>
        <w:rPr>
          <w:rFonts w:ascii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0620</w:t>
      </w:r>
      <w:proofErr w:type="spellStart"/>
      <w:r>
        <w:rPr>
          <w:rFonts w:ascii="PT Astra Serif" w:eastAsia="PT Astra Serif" w:hAnsi="PT Astra Serif" w:cs="PT Astra Serif"/>
          <w:szCs w:val="20"/>
          <w:lang w:val="en-US"/>
        </w:rPr>
        <w:t>es</w:t>
      </w:r>
      <w:proofErr w:type="spellEnd"/>
      <w:r w:rsidRPr="008943E2">
        <w:rPr>
          <w:rFonts w:ascii="PT Astra Serif" w:eastAsia="PT Astra Serif" w:hAnsi="PT Astra Serif" w:cs="PT Astra Serif"/>
          <w:szCs w:val="20"/>
        </w:rPr>
        <w:t>01.</w:t>
      </w:r>
      <w:proofErr w:type="spellStart"/>
      <w:r>
        <w:rPr>
          <w:rFonts w:ascii="PT Astra Serif" w:eastAsia="PT Astra Serif" w:hAnsi="PT Astra Serif" w:cs="PT Astra Serif"/>
          <w:szCs w:val="20"/>
          <w:lang w:val="en-US"/>
        </w:rPr>
        <w:t>ppp</w:t>
      </w:r>
      <w:proofErr w:type="spellEnd"/>
      <w:r w:rsidRPr="008943E2">
        <w:rPr>
          <w:rFonts w:ascii="PT Astra Serif" w:eastAsia="PT Astra Serif" w:hAnsi="PT Astra Serif" w:cs="PT Astra Serif"/>
          <w:szCs w:val="20"/>
        </w:rPr>
        <w:t>2026</w:t>
      </w:r>
    </w:p>
    <w:p w:rsidR="00B71CBC" w:rsidRDefault="00B71CBC">
      <w:pPr>
        <w:spacing w:after="160"/>
        <w:rPr>
          <w:rFonts w:ascii="PT Astra Serif" w:hAnsi="PT Astra Serif" w:cs="PT Astra Serif"/>
          <w:sz w:val="20"/>
          <w:szCs w:val="20"/>
        </w:rPr>
        <w:sectPr w:rsidR="00B71CBC">
          <w:headerReference w:type="default" r:id="rId10"/>
          <w:footerReference w:type="default" r:id="rId11"/>
          <w:headerReference w:type="first" r:id="rId12"/>
          <w:pgSz w:w="11906" w:h="16838"/>
          <w:pgMar w:top="1440" w:right="849" w:bottom="1225" w:left="1701" w:header="567" w:footer="0" w:gutter="0"/>
          <w:cols w:space="720"/>
          <w:titlePg/>
          <w:docGrid w:linePitch="360"/>
        </w:sectPr>
      </w:pPr>
    </w:p>
    <w:p w:rsidR="00B71CBC" w:rsidRDefault="00FA4C80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Приложение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№ 1</w:t>
      </w:r>
    </w:p>
    <w:p w:rsidR="00B71CBC" w:rsidRDefault="00B71CBC">
      <w:pPr>
        <w:pStyle w:val="ConsPlusNormal"/>
        <w:ind w:left="5812"/>
        <w:outlineLvl w:val="0"/>
        <w:rPr>
          <w:rFonts w:ascii="PT Astra Serif" w:hAnsi="PT Astra Serif" w:cs="PT Astra Serif"/>
          <w:sz w:val="12"/>
          <w:szCs w:val="12"/>
        </w:rPr>
      </w:pPr>
    </w:p>
    <w:p w:rsidR="00B71CBC" w:rsidRDefault="00FA4C80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УТВЕРЖДЕН</w:t>
      </w:r>
      <w:proofErr w:type="spellEnd"/>
    </w:p>
    <w:p w:rsidR="00B71CBC" w:rsidRDefault="00FA4C80">
      <w:pPr>
        <w:pStyle w:val="ConsPlusNormal"/>
        <w:ind w:left="581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постановлением Правительства Томской области</w:t>
      </w:r>
    </w:p>
    <w:p w:rsidR="00B71CBC" w:rsidRDefault="00FA4C80">
      <w:pPr>
        <w:pStyle w:val="ConsPlusNormal"/>
        <w:ind w:left="5812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</w:t>
      </w:r>
      <w:r w:rsidR="008943E2">
        <w:rPr>
          <w:rFonts w:ascii="PT Astra Serif" w:eastAsia="PT Astra Serif" w:hAnsi="PT Astra Serif" w:cs="PT Astra Serif"/>
          <w:sz w:val="24"/>
          <w:szCs w:val="24"/>
        </w:rPr>
        <w:t xml:space="preserve">02.07.2026 № </w:t>
      </w:r>
      <w:proofErr w:type="spellStart"/>
      <w:r w:rsidR="008943E2">
        <w:rPr>
          <w:rFonts w:ascii="PT Astra Serif" w:eastAsia="PT Astra Serif" w:hAnsi="PT Astra Serif" w:cs="PT Astra Serif"/>
          <w:sz w:val="24"/>
          <w:szCs w:val="24"/>
        </w:rPr>
        <w:t>53п</w:t>
      </w:r>
      <w:proofErr w:type="spellEnd"/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32"/>
          <w:szCs w:val="32"/>
        </w:rPr>
      </w:pP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32"/>
          <w:szCs w:val="32"/>
        </w:rPr>
      </w:pPr>
    </w:p>
    <w:p w:rsidR="00B71CBC" w:rsidRDefault="00FA4C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bookmarkStart w:id="0" w:name="P51"/>
      <w:bookmarkEnd w:id="0"/>
      <w:r>
        <w:rPr>
          <w:rFonts w:ascii="PT Astra Serif" w:eastAsia="PT Astra Serif" w:hAnsi="PT Astra Serif" w:cs="PT Astra Serif"/>
          <w:sz w:val="26"/>
          <w:szCs w:val="26"/>
        </w:rPr>
        <w:t xml:space="preserve">Порядок </w:t>
      </w:r>
    </w:p>
    <w:p w:rsidR="00B71CBC" w:rsidRDefault="00FA4C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рассмотрения документов, обосновывающих соответствие масштабного инвестиционного проекта критериям, установленным подпунктами д) – ж) пункта 3 части 1 статьи 9 Закона Томской облас</w:t>
      </w:r>
      <w:r>
        <w:rPr>
          <w:rFonts w:ascii="PT Astra Serif" w:eastAsia="PT Astra Serif" w:hAnsi="PT Astra Serif" w:cs="PT Astra Serif"/>
          <w:sz w:val="26"/>
          <w:szCs w:val="26"/>
        </w:rPr>
        <w:t>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земельных отношениях в Томской области», и заключения соглашения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реализации масштабного инвестиционного проекта на земельном участке, предоставляемом в аренду без проведения торгов</w:t>
      </w:r>
    </w:p>
    <w:p w:rsidR="00B71CBC" w:rsidRDefault="00B71CBC">
      <w:pPr>
        <w:pStyle w:val="ConsPlusNormal"/>
        <w:jc w:val="center"/>
        <w:rPr>
          <w:rFonts w:ascii="PT Astra Serif" w:hAnsi="PT Astra Serif" w:cs="PT Astra Serif"/>
          <w:sz w:val="34"/>
          <w:szCs w:val="34"/>
        </w:rPr>
      </w:pP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Настоящий Порядок устанавливает </w:t>
      </w:r>
      <w:r>
        <w:rPr>
          <w:rFonts w:ascii="PT Astra Serif" w:eastAsia="PT Astra Serif" w:hAnsi="PT Astra Serif" w:cs="PT Astra Serif"/>
          <w:sz w:val="26"/>
          <w:szCs w:val="26"/>
        </w:rPr>
        <w:t>процедуру рассмотрения документов, обосновывающих соответствие масштабного инвестиционного проекта критериям, установленным подпунктами д) – ж) пункта 3 части 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</w:t>
      </w:r>
      <w:r>
        <w:rPr>
          <w:rFonts w:ascii="PT Astra Serif" w:eastAsia="PT Astra Serif" w:hAnsi="PT Astra Serif" w:cs="PT Astra Serif"/>
          <w:sz w:val="26"/>
          <w:szCs w:val="26"/>
        </w:rPr>
        <w:t>област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и» (далее – Закон Томской области), и заключения </w:t>
      </w:r>
      <w:r>
        <w:rPr>
          <w:rFonts w:ascii="PT Astra Serif" w:eastAsia="PT Astra Serif" w:hAnsi="PT Astra Serif" w:cs="PT Astra Serif"/>
          <w:sz w:val="26"/>
          <w:szCs w:val="26"/>
        </w:rPr>
        <w:t>соглашения о реализации масштабного инвестиционного проекта на земельном участке, предоставляемом в аренду без проведения торгов, а также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процедуру издания распоряжения Губернатора Томской области о со</w:t>
      </w:r>
      <w:r>
        <w:rPr>
          <w:rFonts w:ascii="PT Astra Serif" w:eastAsia="PT Astra Serif" w:hAnsi="PT Astra Serif" w:cs="PT Astra Serif"/>
          <w:sz w:val="26"/>
          <w:szCs w:val="26"/>
        </w:rPr>
        <w:t>ответствии масштабного инвестиционного проекта указанным критериям.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Положения настоящего Порядка распространяются на случаи, при которых для реализации масштабного инвестиционного проекта требуются несколько земельных участков, с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особенностей, ус</w:t>
      </w:r>
      <w:r>
        <w:rPr>
          <w:rFonts w:ascii="PT Astra Serif" w:eastAsia="PT Astra Serif" w:hAnsi="PT Astra Serif" w:cs="PT Astra Serif"/>
          <w:sz w:val="26"/>
          <w:szCs w:val="26"/>
        </w:rPr>
        <w:t>тановленных настоящим Порядком.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Уполномоченным органом по рассмотрению документов, обосновывающих соответствие масштабного инвестиционного проекта критериям, установленным подпунктами д), е) пункта 3 части 1 статьи 9 Закона Томской области, является Деп</w:t>
      </w:r>
      <w:r>
        <w:rPr>
          <w:rFonts w:ascii="PT Astra Serif" w:eastAsia="PT Astra Serif" w:hAnsi="PT Astra Serif" w:cs="PT Astra Serif"/>
          <w:sz w:val="26"/>
          <w:szCs w:val="26"/>
        </w:rPr>
        <w:t>артамент строительства Томской области (далее – уполномоченный орган).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Уполномоченным органом по рассмотрению документов, обосновывающих соответствие масштабного инвестиционного проекта критериям, установленным подпунктом ж) пункта 3 части 1 статьи 9 Закон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Томской области (далее соответственно – уполномоченный орган, документы), является Департамент градостроительного развития Томской области (далее –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ТО, уполномоченный орган).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Представленные юридическими лицами документы, обосновывающие соответстви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 масштабного инвестиционного проекта критериям, установленным подпунктами д) – ж) пункта 3 части 1 статьи 9 Закона Томской области,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не подлежат рассмотрению и возвращаются юридическим лицам почтовым отправлением в течение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рабочих дней со дня поступл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ения документов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уполномоченный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орган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случае если юридическое лицо на дату подачи заявления, указанного в пункте 5 настоящего Порядка, соответствует любому из следующих условий: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не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стоит на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учете</w:t>
      </w:r>
      <w:proofErr w:type="spellEnd"/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качестве налогоплательщика в территориальном органе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федерального органа исполнительной власти по Томской области, уполномоченного по контролю и надзору в области налогов и сборов;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находится в процессе реорганизации (за исключением проведения реорганизации в форме преобразования), ликвидации, в отношении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юридического лица введена процедура банкротства;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имеет неисполненную обязанность по уплате налогов, сборов, страховых взносов, пеней, штрафов, процентов, подлежащих уплате в соответствии с законодательством Российской Федерации о налогах и сборах;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и</w:t>
      </w:r>
      <w:r>
        <w:rPr>
          <w:rFonts w:ascii="PT Astra Serif" w:eastAsia="PT Astra Serif" w:hAnsi="PT Astra Serif" w:cs="PT Astra Serif"/>
          <w:sz w:val="26"/>
          <w:szCs w:val="26"/>
        </w:rPr>
        <w:t>меет задолженность по оплате уставного капитала;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5. 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Юридическое лицо, заинтересованное в признании масштабного инвестиционного проекта соответствующим критериям, установленным подпунктом д), е) или ж) пункта 3 части 1 статьи 9 Закона Томской области, в цел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ях реализации масштабного инвестиционного проекта на земельном участке (земельных участках), предполагаемом (предполагаемых) к предоставлению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аренду без проведения торгов (далее – заявитель),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подает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уполномоченный орган,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определенный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в соответствии с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пунктом 3 настоящего Порядка, заявление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(далее – заявление) по форме согласно приложению № 1 к настоящему Порядку.</w:t>
      </w:r>
    </w:p>
    <w:p w:rsidR="00B71CBC" w:rsidRDefault="00FA4C80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bookmarkStart w:id="1" w:name="P69"/>
      <w:bookmarkEnd w:id="1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6. В целях обоснования соответствия масштабного инвестиционного проекта критериям, установлен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ным подпунктами д) – ж) </w:t>
      </w:r>
      <w:r>
        <w:rPr>
          <w:rFonts w:ascii="PT Astra Serif" w:eastAsia="PT Astra Serif" w:hAnsi="PT Astra Serif" w:cs="PT Astra Serif"/>
          <w:sz w:val="26"/>
          <w:szCs w:val="26"/>
        </w:rPr>
        <w:t>пункта 3 части 1 статьи 9 Закона Томской области, к заявлению заявителем прилагаются следующие документы: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заверенные подписью руководителя юридического лица и печатью юридического лица (при наличии) копии учредительных документов заявителя;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технико-э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кономическое обоснование реализации масштабного инвестиционного проекта,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заявителем (оригинал), которое должно содержать следующие разделы: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а) краткая характеристика масштабного инвестиционного проекта (наименование масштабного инвестиционного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проекта, цели реализации масштабного инвестиционного проекта, описание масштабного инвестиционного проекта, стоимость масштабного инвестиционного проекта, общие сведения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об участниках масштабного инвестиционного проекта, в том числе при реализации масшта</w:t>
      </w:r>
      <w:r>
        <w:rPr>
          <w:rFonts w:ascii="PT Astra Serif" w:eastAsia="PT Astra Serif" w:hAnsi="PT Astra Serif" w:cs="PT Astra Serif"/>
          <w:sz w:val="26"/>
          <w:szCs w:val="26"/>
        </w:rPr>
        <w:t>бного инвестиционного проекта, предусмотренного подпунктом ж) пункта 3 части 1 статьи 9 Закона Томской области – наименование органа государственной власти Российской Федерации, органа государственной власти 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области, органа местного самоуправления </w:t>
      </w: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 Томской области (далее – государственный орган, орган местного самоуправления), для нужд которого планируется строительство (реконструкция) объекта капитального строительства, в которое планируется вложение денежных средств заяви</w:t>
      </w:r>
      <w:r>
        <w:rPr>
          <w:rFonts w:ascii="PT Astra Serif" w:eastAsia="PT Astra Serif" w:hAnsi="PT Astra Serif" w:cs="PT Astra Serif"/>
          <w:sz w:val="26"/>
          <w:szCs w:val="26"/>
        </w:rPr>
        <w:t>телем);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сроки и этапы реализации масштабного инвестиционного проекта;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сведения об объекте капитального строительства для нужд государственного органа, органа местного самоуправления, в строительство (реконструкцию) которого будут вложены денежные сре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дства заявителем </w:t>
      </w:r>
      <w:r>
        <w:rPr>
          <w:rFonts w:ascii="PT Astra Serif" w:eastAsia="PT Astra Serif" w:hAnsi="PT Astra Serif" w:cs="PT Astra Serif"/>
          <w:sz w:val="26"/>
          <w:szCs w:val="26"/>
        </w:rPr>
        <w:br/>
        <w:t>(при реализации масштабного инвестиционного проекта, предусмотренного подпунктом ж) пункта 3 части 1 статьи 9 Закона Томской области);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г) размер денежных средств, которые будут вложены в реализацию инвестиционного проекта;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д) сведения об источниках денежных средств;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3) справка о состоянии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расчетов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 налогам, сборам, страховым взносам, пеням, штрафам, процентам, подлежащим уплате в соответствии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>с законодательством Российской Федерации о налогах и сборах, выданная территориа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льным органом федерального органа исполнительной власти по Томской области, уполномоченного по контролю и надзору в области налогов и сборов, не ранее чем за месяц до подачи заявления по состоянию на последнюю дату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(налогового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случае отсутствия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 периода, предшествующего периоду, в котором документы представляются на рассмотрение (оригинал);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</w:t>
      </w:r>
      <w:bookmarkStart w:id="2" w:name="Par8"/>
      <w:bookmarkEnd w:id="2"/>
      <w:r>
        <w:rPr>
          <w:rFonts w:ascii="PT Astra Serif" w:eastAsia="PT Astra Serif" w:hAnsi="PT Astra Serif" w:cs="PT Astra Serif"/>
          <w:sz w:val="26"/>
          <w:szCs w:val="26"/>
        </w:rPr>
        <w:t> схема расположения земельного участка на кадастровом плане территории, подготовленная в соответствии с приказом Федеральной службы государственн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ой регистрации, кадастра и картографии от 19.04.2022 №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/0148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</w:t>
      </w:r>
      <w:r>
        <w:rPr>
          <w:rFonts w:ascii="PT Astra Serif" w:eastAsia="PT Astra Serif" w:hAnsi="PT Astra Serif" w:cs="PT Astra Serif"/>
          <w:sz w:val="26"/>
          <w:szCs w:val="26"/>
        </w:rPr>
        <w:t>х участков на кадастровом плане территории при подготовке схемы расположения земельного участка или 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астровом плане территории, подготовка которой осуществляется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форме документа на бумажном носителе» (далее – приказ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Росреестра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от 19.04.2022 №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/0148), либо информация об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проекте межевания территории и реквизиты решения об утверждении проект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межевания территории (в случае, если земельный участок, на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котором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предполагается реализация масштабного инвестиционного проекта, предстоит образовать и земельный участок не поставлен на кадастровый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5) декларация по форме согласно приложению № 2 к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настоящему Порядку</w:t>
      </w:r>
      <w:bookmarkStart w:id="3" w:name="P82"/>
      <w:bookmarkEnd w:id="3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6) заверенная в установленном законом порядке копия определения арбитражного суда об удовлетворении заявления о намерении стать приобретателем земельного участка (прав на земельный участок) со всеми неотделимыми улучшениями на земельно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м участке (в том числе объектами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строительства), права на проектную документацию, включающую в себя все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внесенные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в проектную документацию изменения, и обязательства застройщика перед участниками строительства, требования которых включены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в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реестр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требований участников строительства, и заключение о проверке определения сметной стоимости, содержащее информацию об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объеме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денежных средств, необходимых для завершения строительства объекта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строительства (при реализации масштабного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инвестиционного проекта, предусмотренного подпунктом д) пункта 3 части 1 статьи 9 Закона Томской области.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7. Заявитель вправе представить следующие документы: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 ор</w:t>
      </w:r>
      <w:r>
        <w:rPr>
          <w:rFonts w:ascii="PT Astra Serif" w:eastAsia="PT Astra Serif" w:hAnsi="PT Astra Serif" w:cs="PT Astra Serif"/>
          <w:sz w:val="26"/>
          <w:szCs w:val="26"/>
        </w:rPr>
        <w:t>игинал или заверенная в установленном законом порядке копия выписки из Единого государственн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ого реестра юридических лиц (далее –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), оформленная не ранее пятнадцати календарных дней до дня представления документов;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2) оригинал или заверенная в установленном законом порядке копия выписки из Единого государственного реестра недвижимости (далее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–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)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об основных характеристиках и зарегистрированных правах на объект недвижимости либо уведомление об отсутствии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запрашиваемых сведений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случае</w:t>
      </w:r>
      <w:r>
        <w:rPr>
          <w:rFonts w:ascii="PT Astra Serif" w:eastAsia="PT Astra Serif" w:hAnsi="PT Astra Serif" w:cs="PT Astra Serif"/>
          <w:sz w:val="26"/>
          <w:szCs w:val="26"/>
          <w:shd w:val="clear" w:color="FFFFFF" w:themeColor="background1" w:fill="FFFFFF" w:themeFill="background1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если испрашиваемый заявителем земельный участок образован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поставлен на кадастровый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выда</w:t>
      </w:r>
      <w:r>
        <w:rPr>
          <w:rFonts w:ascii="PT Astra Serif" w:eastAsia="PT Astra Serif" w:hAnsi="PT Astra Serif" w:cs="PT Astra Serif"/>
          <w:sz w:val="26"/>
          <w:szCs w:val="26"/>
        </w:rPr>
        <w:t>нная не ранее чем за тридцать календарных дней до дня подачи заявления;</w:t>
      </w:r>
      <w:proofErr w:type="gramEnd"/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заключение следующих органов: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исполнительного органа Томской области или органа местного самоуправления муниципального образования Томской области, уполномоченного на предоставление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находящегося в государственной или муниципальной собственности земельного участка, планируемого для реализации масштабного инвестиционного проекта, по вопросу о возможности использования земельного участка для целей реализации масштабного инвестиционного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проекта – в случае соответствия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целям масштабного инвестиционного проекта;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исполнительного органа Томской области или органа местного самоуправления муниципального образования Томской област</w:t>
      </w:r>
      <w:r>
        <w:rPr>
          <w:rFonts w:ascii="PT Astra Serif" w:eastAsia="PT Astra Serif" w:hAnsi="PT Astra Serif" w:cs="PT Astra Serif"/>
          <w:sz w:val="26"/>
          <w:szCs w:val="26"/>
        </w:rPr>
        <w:t>и, уполномоченного на подготовку и утверждение документов территориального планирования, документов градостроительного зонирования муниципального образования Томской области, на территории которого расположен испрашиваемый земельный участок, по вопросу о в</w:t>
      </w:r>
      <w:r>
        <w:rPr>
          <w:rFonts w:ascii="PT Astra Serif" w:eastAsia="PT Astra Serif" w:hAnsi="PT Astra Serif" w:cs="PT Astra Serif"/>
          <w:sz w:val="26"/>
          <w:szCs w:val="26"/>
        </w:rPr>
        <w:t>озможности использования земельного участка для целей реализации масштабного инвестиционного проекта при условии внесения изменений в документы территориального планирования и (или) документы градостроительного зонирования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муниципального образования Томско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й области в 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в соответствие с целями масштабного инвестиционного проекта – в случае несоответствия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целям мас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штабного инвестиционного проекта.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если земельный участок для реализации масштабного инвестиционного проекта находится на территории муниципальных образований Томской области, указанных в приложении к Закону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27 декабря 2023 год</w:t>
      </w:r>
      <w:r>
        <w:rPr>
          <w:rFonts w:ascii="PT Astra Serif" w:eastAsia="PT Astra Serif" w:hAnsi="PT Astra Serif" w:cs="PT Astra Serif"/>
          <w:sz w:val="26"/>
          <w:szCs w:val="26"/>
        </w:rPr>
        <w:t>а № 126-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перераспределении отдельных полномочий в области градостроительной деятельности, области земельных отношений между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органами местного самоуправления отдельных муниципальных образований Томской области и исполнительными органами Томской области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» (далее – Закон от 27.12.2023 № 126-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), заключения, указанные в подпункте 3 настоящего пункта, заявителю не предоставляются. Анализ заявления и документов по вопросам, указанным в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абзацах втором и третьем подпункта 3 настоящего пункта, осуществляется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ТО при подготовке заключения, указанного в пункте 14 настоящего Порядка.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если заявитель не представил выписку из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об основных характеристиках и зарегистрированных правах на испрашиваемый земельный участок (в случае если испрашиваемый земельн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ый участок поставлен на государственный кадастровый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), уполномоченный орган самостоятельно истребует выписку из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об основных характеристиках и зарегистрированных правах на испрашиваемый земельный участок в порядке межведомственного информационного </w:t>
      </w:r>
      <w:r>
        <w:rPr>
          <w:rFonts w:ascii="PT Astra Serif" w:eastAsia="PT Astra Serif" w:hAnsi="PT Astra Serif" w:cs="PT Astra Serif"/>
          <w:sz w:val="26"/>
          <w:szCs w:val="26"/>
        </w:rPr>
        <w:t>взаимодействия.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если заявитель не представил выписку из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уполномоченный орган самостоятельно получает выписку из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 электронном виде на сайте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ФНС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России в разделе «Сведения о государственной регистрации юридических лиц, индивидуальных п</w:t>
      </w:r>
      <w:r>
        <w:rPr>
          <w:rFonts w:ascii="PT Astra Serif" w:eastAsia="PT Astra Serif" w:hAnsi="PT Astra Serif" w:cs="PT Astra Serif"/>
          <w:sz w:val="26"/>
          <w:szCs w:val="26"/>
        </w:rPr>
        <w:t>редпринимателей, крестьянских (фермерских) хозяйств».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если для реализации масштабного инвестиционного проекта требуются два 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более земельных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участка, документы и (или) информация, указанны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 подпункте 4) пункта 6 настоящего Порядка, представляют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ся в отношении каждого земельного участка.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 случае если заявитель не представил заключения, указанные в абзацах втором и третьем подпункта 3) настоящего пункта, уполномоченный орган самостоятельно запрашивает заключения, указанные в абзацах втором и треть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ем подпункта 3) настоящего пункта,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направления письменного запроса, за исключением случая, указанного в абзаце седьмом настоящего пункта.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Заявитель представляет заявление и документы, предусмотренные пунктами 6, 7 настоящего Порядка, на бумажном нос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ителе непосредственно в уполномоченный орган либо посредством почтовой связи.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Заявление и документы, предусмотренные пунктами 6, 7 настоящего Порядка, представленные заявителем, регистрируются уполномоченным органом в день поступления.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8. 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Документы, поступившие в уполномоченный орган, подлежат рассмотрению в срок не более двадцати пяти рабочих дней со дня их поступления в уполномоченный орган.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9. 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Исчисление срока рассмотрения заявления и документов,</w:t>
      </w:r>
      <w:r>
        <w:rPr>
          <w:rFonts w:ascii="PT Astra Serif" w:eastAsia="PT Astra Serif" w:hAnsi="PT Astra Serif" w:cs="PT Astra Serif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предусмотренных пунктами 6, 7 настоящего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Порядка, приостанавливается на период запроса документов, указанных в пункте 7 (в случае, если заявитель не представил документы по собственной инициативе), подпункте 1) пункта 13 настоящего Порядка, уточнения содержания документов, устранения недос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татков </w:t>
      </w:r>
      <w:r>
        <w:rPr>
          <w:rFonts w:ascii="PT Astra Serif" w:eastAsia="PT Astra Serif" w:hAnsi="PT Astra Serif" w:cs="PT Astra Serif"/>
          <w:sz w:val="26"/>
          <w:szCs w:val="26"/>
        </w:rPr>
        <w:t>в оформлении документов, представленных в соответствии с пункта</w:t>
      </w:r>
      <w:r>
        <w:rPr>
          <w:rFonts w:ascii="PT Astra Serif" w:eastAsia="PT Astra Serif" w:hAnsi="PT Astra Serif" w:cs="PT Astra Serif"/>
          <w:sz w:val="26"/>
          <w:szCs w:val="26"/>
        </w:rPr>
        <w:t>ми 6, 7 настоящего Порядка, по запросу уполномоченного органа.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При этом приостановление срока рассмотрения документов наступает со дня направления запроса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документов, запроса об устранении недостатков в оформлении документов уполномоченным органом. Срок приостановления рассмотрения документов, представленных заявителем, не может превышать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месяцев.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10. 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 случае подачи документов, обосновывающих соответст</w:t>
      </w:r>
      <w:r>
        <w:rPr>
          <w:rFonts w:ascii="PT Astra Serif" w:eastAsia="PT Astra Serif" w:hAnsi="PT Astra Serif" w:cs="PT Astra Serif"/>
          <w:sz w:val="26"/>
          <w:szCs w:val="26"/>
        </w:rPr>
        <w:t>вие масштабного инвестиционного проекта критериям, установленным подпунктами д) – ж) пункта 3 части 1 статьи 9 Закона Томской области, для рассмотрения несколькими юридическими лицами в целях предоставления одного земельного участка в аренду без проведения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торгов уполномоченным органом при подготовке заключения, указанного в пункте 14 настоящего Порядка, последовательно учитываются следующие условия: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наибольший объем средств, подлежащих вложению в строительство (реконструкцию) объекта капитального строит</w:t>
      </w:r>
      <w:r>
        <w:rPr>
          <w:rFonts w:ascii="PT Astra Serif" w:eastAsia="PT Astra Serif" w:hAnsi="PT Astra Serif" w:cs="PT Astra Serif"/>
          <w:sz w:val="26"/>
          <w:szCs w:val="26"/>
        </w:rPr>
        <w:t>ельства для нужд государственного органа, органа местного самоуправления (в случае подачи заявления и документов, обосновывающих соответствие инвестиционного проекта критерию, предусмотренному подпунктом ж) пункта 3 части 1 статьи 9 Закона Томской области)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;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наибольшая площадь передаваемых в собственность Томской области жилых помещений;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более ранний день поступления заявления.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День поступления заявления определяется по данным журнала регистрации входящей корреспонденции уполномоченного органа.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11. Уп</w:t>
      </w:r>
      <w:r>
        <w:rPr>
          <w:rFonts w:ascii="PT Astra Serif" w:eastAsia="PT Astra Serif" w:hAnsi="PT Astra Serif" w:cs="PT Astra Serif"/>
          <w:sz w:val="26"/>
          <w:szCs w:val="26"/>
        </w:rPr>
        <w:t>олномоченный орган в течение пяти рабочих дней со дня регистрации заявления и прилагаемых к нему документов, указанных в пунктах 6, 7 настоящего Порядка: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рассматривает заявление;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осуществляет проверку комплектности документов, указанных в пунктах 6, </w:t>
      </w:r>
      <w:r>
        <w:rPr>
          <w:rFonts w:ascii="PT Astra Serif" w:eastAsia="PT Astra Serif" w:hAnsi="PT Astra Serif" w:cs="PT Astra Serif"/>
          <w:sz w:val="26"/>
          <w:szCs w:val="26"/>
        </w:rPr>
        <w:t>7 настоящего Порядка;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3) принимает решение 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приеме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заявления либо решение о возврате заявления.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12. Основаниями для принятия решения о возврате заявления являются: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несоответствие </w:t>
      </w:r>
      <w:hyperlink w:anchor="P175" w:tooltip="ЗАЯВЛЕНИЕ" w:history="1">
        <w:r>
          <w:rPr>
            <w:rFonts w:ascii="PT Astra Serif" w:eastAsia="PT Astra Serif" w:hAnsi="PT Astra Serif" w:cs="PT Astra Serif"/>
            <w:sz w:val="26"/>
            <w:szCs w:val="26"/>
          </w:rPr>
          <w:t>заявления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форме, установленной при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ложением № 1 </w:t>
      </w:r>
      <w:r>
        <w:rPr>
          <w:rFonts w:ascii="PT Astra Serif" w:eastAsia="PT Astra Serif" w:hAnsi="PT Astra Serif" w:cs="PT Astra Serif"/>
          <w:sz w:val="26"/>
          <w:szCs w:val="26"/>
        </w:rPr>
        <w:br/>
        <w:t>к настоящему Порядку;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непредставление, представление не в полном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объеме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документов, указанных в пункте 6 настоящего Порядка;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противоречие представленных заявителем документов друг другу или документам, полученным в порядке межведомствен</w:t>
      </w:r>
      <w:r>
        <w:rPr>
          <w:rFonts w:ascii="PT Astra Serif" w:eastAsia="PT Astra Serif" w:hAnsi="PT Astra Serif" w:cs="PT Astra Serif"/>
          <w:sz w:val="26"/>
          <w:szCs w:val="26"/>
        </w:rPr>
        <w:t>ного информационного взаимодействия.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о возврате заявления с указанием основания (оснований), предусмотренного (предусмотренных) настоящим пунктом,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оформляется письмом уполномоченного органа и направляется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заявителю с приложением представленных заяв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ителем документов в течение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рабочих дней со дня принятия решения о возврате заявления. Возврат заявления и документов не лишает заявителя права на повторное обращение.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13. В сл</w:t>
      </w:r>
      <w:r>
        <w:rPr>
          <w:rFonts w:ascii="PT Astra Serif" w:eastAsia="PT Astra Serif" w:hAnsi="PT Astra Serif" w:cs="PT Astra Serif"/>
          <w:sz w:val="26"/>
          <w:szCs w:val="26"/>
        </w:rPr>
        <w:t>учае отсутствия основания для возврата заявления уполномоченный орган: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1) 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течение семи рабочих дней со дня поступления заявления и документов, указанных в пунктах 6, 7 настоящего Порядка, запрашивает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ТО или в органе местного самоуправления муниципального образования Томской области, уполномоченном на предоставление земель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ного участка, информацию о рыночной стоимости земельного участка, подлежащего предоставлению в соответствии с заявлением, за исключением случаев, указанных в абзаце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четвертом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пункта.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Оценка рыночной стоимости земельного участка осуществляется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</w:t>
      </w:r>
      <w:r>
        <w:rPr>
          <w:rFonts w:ascii="PT Astra Serif" w:eastAsia="PT Astra Serif" w:hAnsi="PT Astra Serif" w:cs="PT Astra Serif"/>
          <w:sz w:val="26"/>
          <w:szCs w:val="26"/>
        </w:rPr>
        <w:t>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ТО или органом местного самоуправления муниципального образования Томской области, уполномоченным на предоставление земельного участка, с привлечением независимого оценщика в соответствии с Федеральным законом от 29 июля 1998 года № 135-ФЗ «Об оценочной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деятельности в Российской Федерации». </w:t>
      </w:r>
    </w:p>
    <w:p w:rsidR="00B71CBC" w:rsidRDefault="00FA4C80">
      <w:pPr>
        <w:pStyle w:val="ConsPlusNormal"/>
        <w:tabs>
          <w:tab w:val="left" w:pos="1728"/>
        </w:tabs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Оценка рыночной стоимости земельного участка, расположенного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территории муниципального образования Томской области, указанного в приложении к Закону от 27.12.2023 № 126-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государственная собственность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которы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й не разграничена, или земельного участка, находящегося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государственной собственности Томской области, осуществляется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ТО с привлечением независимого оценщика в соответствии с Федеральным законом от 29 июля 1998 года № 135-ФЗ «Об оценочной деятельнос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ти в Российской Федерации». 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Информация, указанная в подпу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нкте 1) настоящего пункта, направляется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в уполномоченный орган органом местного самоуправления муниципального образования Томской области, уполномоченным на предоставление земельного участка, или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ТО в течение двадцати пяти календарных дней со дня поступления запроса уполномоченного органа;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2) в течение пяти рабочих дней со дня поступления информации о рыночной стоимости земельного участка подготавливает заключение о соответствии (несоответствии)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масштабного инвестиционного проекта критериям, установленным подпунктом д), е) или ж) пункта 3 части 1 статьи 9 Закона Томской области, в целях предоставления земельного участка в аренду без проведения торгов (далее – заключение) и направляет заключение н</w:t>
      </w:r>
      <w:r>
        <w:rPr>
          <w:rFonts w:ascii="PT Astra Serif" w:eastAsia="PT Astra Serif" w:hAnsi="PT Astra Serif" w:cs="PT Astra Serif"/>
          <w:sz w:val="26"/>
          <w:szCs w:val="26"/>
        </w:rPr>
        <w:t>а рассмотрение Координационного совета по поддержке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инвестиционной деятельности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и предоставлению государственных гарантий (далее – Совет).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bookmarkStart w:id="4" w:name="P108"/>
      <w:bookmarkEnd w:id="4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14. Заключение должно содержать: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 сведения о масштабном инвестиционном проекте в составе согласно подпункт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у 2) пу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кта 6 настоящего Порядка, его количественных характеристиках;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2) выводы </w:t>
      </w:r>
      <w:r>
        <w:rPr>
          <w:rFonts w:ascii="PT Astra Serif" w:eastAsia="PT Astra Serif" w:hAnsi="PT Astra Serif" w:cs="PT Astra Serif"/>
          <w:sz w:val="26"/>
          <w:szCs w:val="26"/>
        </w:rPr>
        <w:t>о соответствии заявления и представленных заявителем документов требованиям настоящего Порядка, о соответствии заявителя требованиям, установленным пунктом 4 настоящего Порядка;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3)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выводы, содержащиеся в заключениях, указанных в абзацах втором и третьем подпункта 3) пункта 7 настоящего Порядка (в случае, указанном в абзаце седьмом пункта 7 настоящего Порядка – выводы по результатам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проведенного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 ТО анализа заявления и документов, </w:t>
      </w:r>
      <w:r>
        <w:rPr>
          <w:rFonts w:ascii="PT Astra Serif" w:eastAsia="PT Astra Serif" w:hAnsi="PT Astra Serif" w:cs="PT Astra Serif"/>
          <w:sz w:val="26"/>
          <w:szCs w:val="26"/>
        </w:rPr>
        <w:t>указанных в пунктах 6, 7 настоящего Порядка, по вопросам, указанным в абзацах втором и третьем подпункта 3) пункта 7 настоящего Порядка);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4) выводы о достоверности информации, содержащейся в заявлении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и прилагаемых к заявлению документах. Проверка достове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рности информации, содержащейся в заявлении и прилагаемых к заявлению документах, осуществляется уполномоченным органом на основании данных, полученных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порядке межведомственного информационного взаимодействия, а также из открытых источников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анализ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официальной общедоступной информации,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размещенной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информационно-телекоммуникационной сети «Интернет».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15. Совет рассматривает заключение уполномоченного органа в срок, не превышающий одного месяца со дня подготовки заключения уполномоченным органом.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По результатам рассмотрения заключения Совет принимает решение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соответствии или несоответствии масштабного инвестиционного проекта критериям, установленным подпунктом д), е) или ж) пункта 3 части 1 статьи 9 Закона Томской области, в целях предоставления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земельного участка в аренду без проведения торгов.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 основании решения Совета о соответствии масштабного инвестиционного проекта критериям, установленным подпунктом д), е) или ж) пункта 3 части 1 статьи 9 Закона Томской области, уполномоченный орган подг</w:t>
      </w:r>
      <w:r>
        <w:rPr>
          <w:rFonts w:ascii="PT Astra Serif" w:eastAsia="PT Astra Serif" w:hAnsi="PT Astra Serif" w:cs="PT Astra Serif"/>
          <w:sz w:val="26"/>
          <w:szCs w:val="26"/>
        </w:rPr>
        <w:t>отавливает проект распоряжения Губернатора Томской области о соответствии масштабного инвестиционного проекта критериям, установленным подпунктом д), е) или ж) пункта 3 части 1 статьи 9 Закона Томской области, в целях предоставления земельного участка в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ар</w:t>
      </w:r>
      <w:r>
        <w:rPr>
          <w:rFonts w:ascii="PT Astra Serif" w:eastAsia="PT Astra Serif" w:hAnsi="PT Astra Serif" w:cs="PT Astra Serif"/>
          <w:sz w:val="26"/>
          <w:szCs w:val="26"/>
        </w:rPr>
        <w:t>енду без проведения торгов (далее – Распоряжение).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Решение Совета о несоответствии масштабного инвестиционного проекта критериям, установленным подпунктом д), е) или ж) пункта 3 части 1 статьи 9 Закона Томской области, в целях предоставления земельного уча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стка в аренду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без проведения торгов, в течение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рабочих дней со дня рассмотрения заключения Советом утверждается распоряжением уполномоченного органа, которое может быть обжаловано заинтересованным лицом в судебном порядке.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16. Основаниями для приняти</w:t>
      </w:r>
      <w:r>
        <w:rPr>
          <w:rFonts w:ascii="PT Astra Serif" w:eastAsia="PT Astra Serif" w:hAnsi="PT Astra Serif" w:cs="PT Astra Serif"/>
          <w:sz w:val="26"/>
          <w:szCs w:val="26"/>
        </w:rPr>
        <w:t>я решения о несоответствии масштабного инвестиционного проекта критериям, установленным подпунктом д), е) или ж) пункта 3 части 1 статьи 9 Закона Томской области, в целях предоставления земельного участка в аренду без проведения торгов, являются:</w:t>
      </w:r>
    </w:p>
    <w:p w:rsidR="00B71CBC" w:rsidRDefault="00FA4C80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несоот</w:t>
      </w:r>
      <w:r>
        <w:rPr>
          <w:rFonts w:ascii="PT Astra Serif" w:eastAsia="PT Astra Serif" w:hAnsi="PT Astra Serif" w:cs="PT Astra Serif"/>
          <w:sz w:val="26"/>
          <w:szCs w:val="26"/>
        </w:rPr>
        <w:t>ветствие инвестиционного проекта критериям, установленным подпунктом д), е) или ж) пункта 3 части 1 статьи 9 Закона Томской области;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выявление уполномоченным органом при рассмотрении в представленных юридическим лицом документах недостоверной информации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3) невозможность использования земельного участка для целей реализации инвестиционного проекта при условии внесения изменений в документы территориального планирования и (или) документы градостроительного зонирования муниципального образования Томской об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ласти в 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в соответствие с целями масштабного инвестиционного проекта – в случае несоответствия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целям масштаб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ного инвестиционного проекта,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подтвержденная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заключением, указанным в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абзаце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третьем подпункта 3) пункта 7 настоящего Порядка, а в случае, указанном в абзаце седьмом пункта 7 настоящего Порядка – заключением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ТО;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наличие зарегистрированных прав физич</w:t>
      </w:r>
      <w:r>
        <w:rPr>
          <w:rFonts w:ascii="PT Astra Serif" w:eastAsia="PT Astra Serif" w:hAnsi="PT Astra Serif" w:cs="PT Astra Serif"/>
          <w:sz w:val="26"/>
          <w:szCs w:val="26"/>
        </w:rPr>
        <w:t>еских или иных, кроме заявителя, юридических лиц на земельный участок, испрашиваемый для реализации масштабного инвестиционного проекта;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5) отнесение испрашиваемого для реализации масштабного инвестиционного проекта земельного участка к категории земель, н</w:t>
      </w:r>
      <w:r>
        <w:rPr>
          <w:rFonts w:ascii="PT Astra Serif" w:eastAsia="PT Astra Serif" w:hAnsi="PT Astra Serif" w:cs="PT Astra Serif"/>
          <w:sz w:val="26"/>
          <w:szCs w:val="26"/>
        </w:rPr>
        <w:t>а которых не допускается реализация масштабного инвестиционного проекта;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6) рыночная стоимость земельного участка превышает размер денежных средств: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подлежащих вложению в осуществляемое без привлечения средств областного бюджета строительство (реконстру</w:t>
      </w:r>
      <w:r>
        <w:rPr>
          <w:rFonts w:ascii="PT Astra Serif" w:eastAsia="PT Astra Serif" w:hAnsi="PT Astra Serif" w:cs="PT Astra Serif"/>
          <w:sz w:val="26"/>
          <w:szCs w:val="26"/>
        </w:rPr>
        <w:t>кцию) на территории Томской области объекта капитального строительства для нужд органа государственной власти, органа местного самоуправления – при рассмотрении документов, обосновывающих соответствие масштабного инвестиционного проекта критериям, установл</w:t>
      </w:r>
      <w:r>
        <w:rPr>
          <w:rFonts w:ascii="PT Astra Serif" w:eastAsia="PT Astra Serif" w:hAnsi="PT Astra Serif" w:cs="PT Astra Serif"/>
          <w:sz w:val="26"/>
          <w:szCs w:val="26"/>
        </w:rPr>
        <w:t>енным подпунктом ж) пункта 3 части 1 статьи 9 Закона Томской области;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б) необходимых в соответствии с заключением о проверке определения сметной стоимости для завершения строительства объекта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строительства – при рассмотрении документов, обос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новывающих соответствие масштабного инвестиционного проекта критериям, установленным подпунктом д) пункта 3 части 1 статьи 9 Закона Томской области. </w:t>
      </w:r>
    </w:p>
    <w:p w:rsidR="00B71CBC" w:rsidRDefault="00FA4C80">
      <w:pPr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17. В течение пяти рабочих дней со дня принятия Советом решения о соответствии масштабного инвестиционного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проекта критериям, установленным подпунктами д), е) или ж) пункта 3 части 1 статьи 9 Закона Томской области, в целях предоставления земельного участка в аренду без проведения торгов, уполномоченный орган подготавливает проект Распоряжения.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18. Распоряжени</w:t>
      </w:r>
      <w:r>
        <w:rPr>
          <w:rFonts w:ascii="PT Astra Serif" w:eastAsia="PT Astra Serif" w:hAnsi="PT Astra Serif" w:cs="PT Astra Serif"/>
          <w:sz w:val="26"/>
          <w:szCs w:val="26"/>
        </w:rPr>
        <w:t>е содержит следующие сведения: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1) наименование юридического лица, которому будет предоставлен в аренду земельный участок без проведения торгов (в случае соответствия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целям масштабного инвест</w:t>
      </w:r>
      <w:r>
        <w:rPr>
          <w:rFonts w:ascii="PT Astra Serif" w:eastAsia="PT Astra Serif" w:hAnsi="PT Astra Serif" w:cs="PT Astra Serif"/>
          <w:sz w:val="26"/>
          <w:szCs w:val="26"/>
        </w:rPr>
        <w:t>иционного проекта), и (или) наименование юридического лица, которому будет предоставлен в аренду земельный участок без проведения торгов при условии внесения изменений в документы территориального планирования и (или) документы градостроительного зонирован</w:t>
      </w:r>
      <w:r>
        <w:rPr>
          <w:rFonts w:ascii="PT Astra Serif" w:eastAsia="PT Astra Serif" w:hAnsi="PT Astra Serif" w:cs="PT Astra Serif"/>
          <w:sz w:val="26"/>
          <w:szCs w:val="26"/>
        </w:rPr>
        <w:t>ия муниципального образования Томской области в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в соответствие с целями масштабного инвестиционного проекта (в случае несоответствия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</w:t>
      </w:r>
      <w:r>
        <w:rPr>
          <w:rFonts w:ascii="PT Astra Serif" w:eastAsia="PT Astra Serif" w:hAnsi="PT Astra Serif" w:cs="PT Astra Serif"/>
          <w:sz w:val="26"/>
          <w:szCs w:val="26"/>
        </w:rPr>
        <w:t>аемого земельного участка целям масштабного инвестиционного проекта);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о соответствии масштабного инвестиционного проекта критериям, установленным подпунктами д), е) или ж) пункта 3 части 1 статьи 9 Закона Томской области;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bookmarkStart w:id="5" w:name="Par21"/>
      <w:bookmarkEnd w:id="5"/>
      <w:r>
        <w:rPr>
          <w:rFonts w:ascii="PT Astra Serif" w:eastAsia="PT Astra Serif" w:hAnsi="PT Astra Serif" w:cs="PT Astra Serif"/>
          <w:sz w:val="26"/>
          <w:szCs w:val="26"/>
        </w:rPr>
        <w:t>3) о земельном участке (земельн</w:t>
      </w:r>
      <w:r>
        <w:rPr>
          <w:rFonts w:ascii="PT Astra Serif" w:eastAsia="PT Astra Serif" w:hAnsi="PT Astra Serif" w:cs="PT Astra Serif"/>
          <w:sz w:val="26"/>
          <w:szCs w:val="26"/>
        </w:rPr>
        <w:t>ых участках) для реализации масштабного инвестиционного проекта с указанием сведений о площади, местоположении или адресе земельного участка (земельных участков), категории земельного участка (земельных участков), кадастровом номере земельного участка (зем</w:t>
      </w:r>
      <w:r>
        <w:rPr>
          <w:rFonts w:ascii="PT Astra Serif" w:eastAsia="PT Astra Serif" w:hAnsi="PT Astra Serif" w:cs="PT Astra Serif"/>
          <w:sz w:val="26"/>
          <w:szCs w:val="26"/>
        </w:rPr>
        <w:t>ельных участков) (при наличии);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bookmarkStart w:id="6" w:name="Par23"/>
      <w:bookmarkEnd w:id="6"/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4) предложение заявителю в срок, не превышающий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месяцев со дня подписания Распоряжения, инициировать внесение изменений в документы территориального планирования и (или) документы градостроительного зонирования муниципа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льного образования Томской области в 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в соответствие с целями масштабного инвестиционного проекта (в случае если установленный вид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земельного участ</w:t>
      </w:r>
      <w:r>
        <w:rPr>
          <w:rFonts w:ascii="PT Astra Serif" w:eastAsia="PT Astra Serif" w:hAnsi="PT Astra Serif" w:cs="PT Astra Serif"/>
          <w:sz w:val="26"/>
          <w:szCs w:val="26"/>
        </w:rPr>
        <w:t>ка не соответствует целям масштабного инвестиционного проекта).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19. В случае изменения сведений, указанных в </w:t>
      </w:r>
      <w:hyperlink w:anchor="Par21" w:tooltip="#Par21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подпункте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3) пункта 18 настоящего Порядка, на основании решения Совета о внесении изменений в Распоряжение упо</w:t>
      </w:r>
      <w:r>
        <w:rPr>
          <w:rFonts w:ascii="PT Astra Serif" w:eastAsia="PT Astra Serif" w:hAnsi="PT Astra Serif" w:cs="PT Astra Serif"/>
          <w:sz w:val="26"/>
          <w:szCs w:val="26"/>
        </w:rPr>
        <w:t>лномоченный орган подготавливает проект распоряжения Губернатора Томской области о внесении изменений в Распоряжение.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20. 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если установленный вид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не соответствует целям масштабного инвест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иционного проекта, для получения информации об инициировании заявителем внесения изменений в документы территориального планирования и (или) документы градостроительного зонирования муниципального образования Томской области в 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</w:t>
      </w:r>
      <w:r>
        <w:rPr>
          <w:rFonts w:ascii="PT Astra Serif" w:eastAsia="PT Astra Serif" w:hAnsi="PT Astra Serif" w:cs="PT Astra Serif"/>
          <w:sz w:val="26"/>
          <w:szCs w:val="26"/>
        </w:rPr>
        <w:t>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в соответствие с целями масштабного инвестиционного проекта уполномоченный орган не позднее пяти рабочих дней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со дня окончания срока, указанного в </w:t>
      </w:r>
      <w:hyperlink w:anchor="Par23" w:tooltip="#Par23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подпункте 4) пункт</w:t>
        </w:r>
        <w:r>
          <w:rPr>
            <w:rFonts w:ascii="PT Astra Serif" w:eastAsia="PT Astra Serif" w:hAnsi="PT Astra Serif" w:cs="PT Astra Serif"/>
            <w:sz w:val="26"/>
            <w:szCs w:val="26"/>
          </w:rPr>
          <w:t>а 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8 настоящего Порядка, направляет письменный запрос в исполнительный орган Томской области или орган местного самоуправления муниципального образования Томской области, уполномоченный на подготовку и утверждение документов территориального планирования, </w:t>
      </w:r>
      <w:r>
        <w:rPr>
          <w:rFonts w:ascii="PT Astra Serif" w:eastAsia="PT Astra Serif" w:hAnsi="PT Astra Serif" w:cs="PT Astra Serif"/>
          <w:sz w:val="26"/>
          <w:szCs w:val="26"/>
        </w:rPr>
        <w:t>документов градостроительного зонирования муниципального образования Томской области (за исключением случая, указанного в абзаце седьмом пункта 7 настоящего Порядка).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Если в срок, указанный в </w:t>
      </w:r>
      <w:hyperlink w:anchor="Par23" w:tooltip="#Par23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подпункте 4) пункта 18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оящего Порядка, заявитель не инициировал внесение изменений в документы территориального планирования и (или) документы градостроительного зонирования муниципального образования Томской области в 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ого земельного участка в соответствие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>с целями масштабного инвестиционного проекта, уполномоченный орган  подготавливает проект распоряжения Губернатора Томской области о признании утратившим силу Распоряжения.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bookmarkStart w:id="7" w:name="Par30"/>
      <w:bookmarkEnd w:id="7"/>
      <w:r>
        <w:rPr>
          <w:rFonts w:ascii="PT Astra Serif" w:eastAsia="PT Astra Serif" w:hAnsi="PT Astra Serif" w:cs="PT Astra Serif"/>
          <w:sz w:val="26"/>
          <w:szCs w:val="26"/>
        </w:rPr>
        <w:t>21. 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 случае если в течение одного календарного года со дня инициирования заявителем внесения изменений в документы территориального планирования и (или) документы градостроительного зонирования муниципального образования Томской области в целях приведения вид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в соответствие с целями масштабного инвестиционного проекта вид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испрашиваемого земельного участка не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приведен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соответствие с целями масштабного инвестиционного прое</w:t>
      </w:r>
      <w:r>
        <w:rPr>
          <w:rFonts w:ascii="PT Astra Serif" w:eastAsia="PT Astra Serif" w:hAnsi="PT Astra Serif" w:cs="PT Astra Serif"/>
          <w:sz w:val="26"/>
          <w:szCs w:val="26"/>
        </w:rPr>
        <w:t>кта, уполномоченный орган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подготавливает проект распоряжения Губернатора Томской области о признании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утратившим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силу Распоряжения.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bookmarkStart w:id="8" w:name="Par33"/>
      <w:bookmarkEnd w:id="8"/>
      <w:r>
        <w:rPr>
          <w:rFonts w:ascii="PT Astra Serif" w:eastAsia="PT Astra Serif" w:hAnsi="PT Astra Serif" w:cs="PT Astra Serif"/>
          <w:sz w:val="26"/>
          <w:szCs w:val="26"/>
        </w:rPr>
        <w:t xml:space="preserve">22. Заявитель письменно уведомляет уполномоченный орган о внесении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записи об установлении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</w:t>
      </w:r>
      <w:r>
        <w:rPr>
          <w:rFonts w:ascii="PT Astra Serif" w:eastAsia="PT Astra Serif" w:hAnsi="PT Astra Serif" w:cs="PT Astra Serif"/>
          <w:sz w:val="26"/>
          <w:szCs w:val="26"/>
        </w:rPr>
        <w:t>ания испрашиваемого земельного участка, соответствующего целям масштабного инвестиционного проекта, в течение пяти рабочих дней со дня внесения записи в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 срок, не превышающий пяти рабочих дней со дня издания Распоряжения, а в случае, предусмотре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нном </w:t>
      </w:r>
      <w:hyperlink w:anchor="Par23" w:tooltip="#Par23" w:history="1">
        <w:r>
          <w:rPr>
            <w:rFonts w:ascii="PT Astra Serif" w:eastAsia="PT Astra Serif" w:hAnsi="PT Astra Serif" w:cs="PT Astra Serif"/>
            <w:sz w:val="26"/>
            <w:szCs w:val="26"/>
          </w:rPr>
          <w:t>подпунктом 4) пункта 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8 настоящего Порядка, в течение пяти рабочих дней со дня получения письменного уведомления, указанного в пункте 22 настоящего Порядка, уполномоченный орган подготавливает и направляет заявител</w:t>
      </w:r>
      <w:r>
        <w:rPr>
          <w:rFonts w:ascii="PT Astra Serif" w:eastAsia="PT Astra Serif" w:hAnsi="PT Astra Serif" w:cs="PT Astra Serif"/>
          <w:sz w:val="26"/>
          <w:szCs w:val="26"/>
        </w:rPr>
        <w:t>ю проект соглашения о реализации масштабного инвестиционного проекта на земельном участке (земельных участках), предоставляемом (предоставляемых) в аренду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без проведения торгов (далее – Соглашение):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1) по форме согласно приложению № 3 к настоящему Порядку </w:t>
      </w:r>
      <w:r>
        <w:rPr>
          <w:rFonts w:ascii="PT Astra Serif" w:eastAsia="PT Astra Serif" w:hAnsi="PT Astra Serif" w:cs="PT Astra Serif"/>
          <w:sz w:val="26"/>
          <w:szCs w:val="26"/>
        </w:rPr>
        <w:t>– между заявителем, уполномоченным органом и исполнительным органом Томской области, уполномоченным на предоставление находящегося в государственной собственности земельного участка, или органом местного самоуправления муниципального образования Томской об</w:t>
      </w:r>
      <w:r>
        <w:rPr>
          <w:rFonts w:ascii="PT Astra Serif" w:eastAsia="PT Astra Serif" w:hAnsi="PT Astra Serif" w:cs="PT Astra Serif"/>
          <w:sz w:val="26"/>
          <w:szCs w:val="26"/>
        </w:rPr>
        <w:t>ласти – в случае реализации масштабного инвестиционного проекта, предусмотренного подпунктом д) пункта 3 части 1 статьи 9 Закона Томской области;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2) по форме согласно приложению № 4 к настоящему Порядку – между заявителем, уполномоченным органом и исполнит</w:t>
      </w:r>
      <w:r>
        <w:rPr>
          <w:rFonts w:ascii="PT Astra Serif" w:eastAsia="PT Astra Serif" w:hAnsi="PT Astra Serif" w:cs="PT Astra Serif"/>
          <w:sz w:val="26"/>
          <w:szCs w:val="26"/>
        </w:rPr>
        <w:t>ельным органом Томской области, уполномоченным на предоставление находящегося в государственной собственности земельного участка, или органом местного самоуправления муниципального образования Томской области – в случае реализации масштабного инвестиционно</w:t>
      </w:r>
      <w:r>
        <w:rPr>
          <w:rFonts w:ascii="PT Astra Serif" w:eastAsia="PT Astra Serif" w:hAnsi="PT Astra Serif" w:cs="PT Astra Serif"/>
          <w:sz w:val="26"/>
          <w:szCs w:val="26"/>
        </w:rPr>
        <w:t>го проекта, предусмотренного подпунктом е) пункта 3 части 1 статьи 9 Закона Томской области;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3) по форме согласно приложению № 5 к настоящему Порядку между заявителем, уполномоченным органом и исполнительным органом Томской области, уполномоченным на предо</w:t>
      </w:r>
      <w:r>
        <w:rPr>
          <w:rFonts w:ascii="PT Astra Serif" w:eastAsia="PT Astra Serif" w:hAnsi="PT Astra Serif" w:cs="PT Astra Serif"/>
          <w:sz w:val="26"/>
          <w:szCs w:val="26"/>
        </w:rPr>
        <w:t>ставление находящегося в государственной собственности земельного участка, или органом местного самоуправления муниципального образования Томской области – в случае реализации масштабного инвестиционного проекта, предусмотренного подпунктом ж) пункта 3 час</w:t>
      </w:r>
      <w:r>
        <w:rPr>
          <w:rFonts w:ascii="PT Astra Serif" w:eastAsia="PT Astra Serif" w:hAnsi="PT Astra Serif" w:cs="PT Astra Serif"/>
          <w:sz w:val="26"/>
          <w:szCs w:val="26"/>
        </w:rPr>
        <w:t>ти 1 статьи 9 Закона Томской области.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случае, указанном в абзаце седьмом пункта 7 настоящего Порядка, </w:t>
      </w:r>
      <w:r>
        <w:rPr>
          <w:rFonts w:ascii="PT Astra Serif" w:eastAsia="PT Astra Serif" w:hAnsi="PT Astra Serif" w:cs="PT Astra Serif"/>
          <w:sz w:val="26"/>
          <w:szCs w:val="26"/>
        </w:rPr>
        <w:br/>
        <w:t>при реализации масштабного инвестиционного проекта, предусмотренного подпунктом ж) пункта 3 части 1 статьи 9 Закона Томской области, Соглашение заключа</w:t>
      </w:r>
      <w:r>
        <w:rPr>
          <w:rFonts w:ascii="PT Astra Serif" w:eastAsia="PT Astra Serif" w:hAnsi="PT Astra Serif" w:cs="PT Astra Serif"/>
          <w:sz w:val="26"/>
          <w:szCs w:val="26"/>
        </w:rPr>
        <w:t>ется между уполномоченным органом и заявителем по форме согласно приложению № 6 к настоящему Порядку.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24. Соглашение должно содержать: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 при</w:t>
      </w:r>
      <w:r>
        <w:rPr>
          <w:rFonts w:ascii="PT Astra Serif" w:eastAsia="PT Astra Serif" w:hAnsi="PT Astra Serif" w:cs="PT Astra Serif"/>
          <w:sz w:val="26"/>
          <w:szCs w:val="26"/>
        </w:rPr>
        <w:t>нятие заявителем одного из следующих обязательств: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по строительству на </w:t>
      </w:r>
      <w:r>
        <w:rPr>
          <w:rFonts w:ascii="PT Astra Serif" w:eastAsia="PT Astra Serif" w:hAnsi="PT Astra Serif" w:cs="PT Astra Serif"/>
          <w:sz w:val="26"/>
          <w:szCs w:val="26"/>
        </w:rPr>
        <w:t>земельном участке (земельных участках) многоквартирного дома (многоквартирных домов) общей площадью не менее 10 000 квадратных метров и осуществление мероприятий по восстановлению прав граждан, чьи денежные средства привлечены для строительства многокварти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рных домов и (или) иных объектов недвижимости, расположенных на территории Томской области, в виде завершения строительства указанных объектов в течение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лет со дня предоставления земельного участка для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реализации масштабного инвестиционного проекта ли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цом, принявшим на себя обязательства застройщика перед участниками строительства 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 201.15-1 Федерального закона от 26 октября 2002 года № 127-ФЗ «О несостоятельности (банкротстве)»;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по строительству на земельном участке (земельных у</w:t>
      </w:r>
      <w:r>
        <w:rPr>
          <w:rFonts w:ascii="PT Astra Serif" w:eastAsia="PT Astra Serif" w:hAnsi="PT Astra Serif" w:cs="PT Astra Serif"/>
          <w:sz w:val="26"/>
          <w:szCs w:val="26"/>
        </w:rPr>
        <w:t>частках) многоквартирного дома (многоквартирных домов) общей площадью жилых помещений не менее 10 000 квадратных метров, в котором (которых) не менее чем три процента общей площади жилых помещений либо не менее чем аналогичный объем площади жилых помещений</w:t>
      </w:r>
      <w:r>
        <w:rPr>
          <w:rFonts w:ascii="PT Astra Serif" w:eastAsia="PT Astra Serif" w:hAnsi="PT Astra Serif" w:cs="PT Astra Serif"/>
          <w:sz w:val="26"/>
          <w:szCs w:val="26"/>
        </w:rPr>
        <w:t>, находящихся в собственности юридического лица, реализующего масштабный инвестиционный проект, подлежат безвозмездной передаче в собственность муниципального образования Томской области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,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границах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которого осуществляется реализация масштабного инвестицио</w:t>
      </w:r>
      <w:r>
        <w:rPr>
          <w:rFonts w:ascii="PT Astra Serif" w:eastAsia="PT Astra Serif" w:hAnsi="PT Astra Serif" w:cs="PT Astra Serif"/>
          <w:sz w:val="26"/>
          <w:szCs w:val="26"/>
        </w:rPr>
        <w:t>нного проекта, для последующего предоставления жилых помещений детям-сиротам и детям, оставшимся без попечения родителей, лицам из числа детей-сирот и детей, оставшихся без попечения родителей, в соответствии с законодательством Российской Федерации и Томс</w:t>
      </w:r>
      <w:r>
        <w:rPr>
          <w:rFonts w:ascii="PT Astra Serif" w:eastAsia="PT Astra Serif" w:hAnsi="PT Astra Serif" w:cs="PT Astra Serif"/>
          <w:sz w:val="26"/>
          <w:szCs w:val="26"/>
        </w:rPr>
        <w:t>кой области;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по строительству на земельном участке (земельных участках) многоквартирного дома (многоквартирных домов) общей площадью жилых помещений не менее 10 000 квадратных метров, в котором (которых) не менее чем 0,5 процента общей площади жилых помеще</w:t>
      </w:r>
      <w:r>
        <w:rPr>
          <w:rFonts w:ascii="PT Astra Serif" w:eastAsia="PT Astra Serif" w:hAnsi="PT Astra Serif" w:cs="PT Astra Serif"/>
          <w:sz w:val="26"/>
          <w:szCs w:val="26"/>
        </w:rPr>
        <w:t>ний либо не менее чем аналогичный объем площади жилых помещений, находящихся в собственности юридического лица, реализующего масштабный инвестиционный проект, подлежат безвозмездной передаче в собственность Томской области для последующего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включения в спец</w:t>
      </w:r>
      <w:r>
        <w:rPr>
          <w:rFonts w:ascii="PT Astra Serif" w:eastAsia="PT Astra Serif" w:hAnsi="PT Astra Serif" w:cs="PT Astra Serif"/>
          <w:sz w:val="26"/>
          <w:szCs w:val="26"/>
        </w:rPr>
        <w:t>иализированный жилищный фонд Томской области в соответствии с законодательством Российской Федерации и законодательством Томской области, и вложение юридическим лицом, реализующим масштабный инвестиционный проект, денежных средств в размере равном или боле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 рыночной стоимости подлежащего предоставлению земельного участка,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определенной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соответствии с Федеральным законом от 29 июля 1998 года № 135-ФЗ «Об оценочной деятельности в Российской Федерации», но не менее 600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миллионов рублей, в осуществляемое без п</w:t>
      </w:r>
      <w:r>
        <w:rPr>
          <w:rFonts w:ascii="PT Astra Serif" w:eastAsia="PT Astra Serif" w:hAnsi="PT Astra Serif" w:cs="PT Astra Serif"/>
          <w:sz w:val="26"/>
          <w:szCs w:val="26"/>
        </w:rPr>
        <w:t>ривлечения средств областного бюджета строительство (реконструкцию) на территории Томской области объекта капитального строительства для нужд органов государственной власти Российской Федерации, органов государственной власти Томской области, органов местн</w:t>
      </w:r>
      <w:r>
        <w:rPr>
          <w:rFonts w:ascii="PT Astra Serif" w:eastAsia="PT Astra Serif" w:hAnsi="PT Astra Serif" w:cs="PT Astra Serif"/>
          <w:sz w:val="26"/>
          <w:szCs w:val="26"/>
        </w:rPr>
        <w:t>ого самоуправления муниципальных образований Томской области;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порядок осуществления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контроля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соблюдением условий Соглашения;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ответственность заявителя за невыполнение условий Соглашения;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порядок и основания расторжения Соглашения.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При осуществл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ении контроля за соблюдением условий Соглашения в случае реализации масштабного инвестиционного проекта, предусмотренного подпунктом ж) пункта 3 части 1 статьи 9 Закона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 выполнении работ и приложенные к нему документы, предусмотренн</w:t>
      </w:r>
      <w:r>
        <w:rPr>
          <w:rFonts w:ascii="PT Astra Serif" w:eastAsia="PT Astra Serif" w:hAnsi="PT Astra Serif" w:cs="PT Astra Serif"/>
          <w:sz w:val="26"/>
          <w:szCs w:val="26"/>
        </w:rPr>
        <w:t>ые Соглашением, в теч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ение 2 рабочих дней со дня поступления в уполномоченный орган направляются в Департамент строительства Томской области для проверки.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Предметом проверки является подтверждение документами, представленными лицом, реализующим масштабный 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нвестиционный проект, факта вложения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объема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инвестиций по масштабному инвестиционному проекту (далее – проверка). 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Департамент строительства Томской области в течение двадцати рабочих дней со дня поступления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отчета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 приложенных к нему документов проводит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проверку. Департамент строительства Томской области вправе запросить у лица, с которым заключено Соглашение, документы и информацию в случае: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eastAsia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а) выявления неполноты или недостоверности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отчета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 (или) представленных документов;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б) противоречий между предста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вленными документами.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Документы и информация по запросу Департамента строительства Томской области представляются в течение пяти рабочих дней 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 даты получения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запроса Исполнителем. Срок проверки продлевается на период запроса документов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и информации. По р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езультатам проверки Департамент строительства Томской области направляет в уполномоченный орган письмо о принятии или непринятии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отчета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(с указанием оснований непринятия).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25.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Отказ заявителя от заключения Соглашения подлежит направлению в уполномоченный 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рган в письменном виде в срок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не позднее пяти рабочих дней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 даты получения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проекта Соглашения посредством почтовой связи или вручения представителю юридического лица.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отказа заявителя от заключения Соглашения либо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неподписания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заявителем проекта </w:t>
      </w:r>
      <w:r>
        <w:rPr>
          <w:rFonts w:ascii="PT Astra Serif" w:eastAsia="PT Astra Serif" w:hAnsi="PT Astra Serif" w:cs="PT Astra Serif"/>
          <w:sz w:val="26"/>
          <w:szCs w:val="26"/>
        </w:rPr>
        <w:t>Соглашения в срок, указанны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й в абзаце первом настоящего пункта, земельный участок для целей реализации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инвестиционного проекта без проведения торгов не предоставляется, Распоряжение признается утратившим силу.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26.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Лицо, реализующее масштабный инвестиционны</w:t>
      </w:r>
      <w:r>
        <w:rPr>
          <w:rFonts w:ascii="PT Astra Serif" w:eastAsia="PT Astra Serif" w:hAnsi="PT Astra Serif" w:cs="PT Astra Serif"/>
          <w:sz w:val="26"/>
          <w:szCs w:val="26"/>
        </w:rPr>
        <w:t>й проект, соответствующий критерию, предусмотренному подпунктом д) пункта 3 части 1 статьи 9 Закона Томской области, на земельном участке (земельных участках), рыночная стоимость которого (сумма рыночной стоимость которых) менее размера денежных средств, 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еобходимых в соответствии с заключением о проверке определения сметной стоимости, для завершения строительства объекта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строительства, вправе инициировать внесение изменений в Распоряжение в части сведений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 дополнительном земельном участке (</w:t>
      </w:r>
      <w:r>
        <w:rPr>
          <w:rFonts w:ascii="PT Astra Serif" w:eastAsia="PT Astra Serif" w:hAnsi="PT Astra Serif" w:cs="PT Astra Serif"/>
          <w:sz w:val="26"/>
          <w:szCs w:val="26"/>
        </w:rPr>
        <w:t>земельных участках), предполагаемом (предполагаемых) к предоставлению в аренду без проведения торгов, при условии, что сумма рыночной стоимости всех предоставленных для реализации масштабного инвестиционного проекта земельных участков не превышает размер 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енежных средств, необходимых в  соответствии с заключением о проверке определения сметной стоимости для завершения строительства объекта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строительства. 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27.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 целях внесения изменений в Распоряж</w:t>
      </w:r>
      <w:r>
        <w:rPr>
          <w:rFonts w:ascii="PT Astra Serif" w:eastAsia="PT Astra Serif" w:hAnsi="PT Astra Serif" w:cs="PT Astra Serif"/>
          <w:sz w:val="26"/>
          <w:szCs w:val="26"/>
        </w:rPr>
        <w:t>ение по основанию, указанному в пункте 26 насто</w:t>
      </w:r>
      <w:r>
        <w:rPr>
          <w:rFonts w:ascii="PT Astra Serif" w:eastAsia="PT Astra Serif" w:hAnsi="PT Astra Serif" w:cs="PT Astra Serif"/>
          <w:sz w:val="26"/>
          <w:szCs w:val="26"/>
        </w:rPr>
        <w:t>ящего Порядка, лицо, реализующее масштабный инвестиционный проект, представляет в уполномоченный орган: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заявление о внесении изменений в Распоряжение в части сведений о дополнительном земельном участке (земельных участках), предполагаемом (предполагаемы</w:t>
      </w:r>
      <w:r>
        <w:rPr>
          <w:rFonts w:ascii="PT Astra Serif" w:eastAsia="PT Astra Serif" w:hAnsi="PT Astra Serif" w:cs="PT Astra Serif"/>
          <w:sz w:val="26"/>
          <w:szCs w:val="26"/>
        </w:rPr>
        <w:t>х) к предоставлению в аренду без проведения торгов по форме согласно приложению № 7 к настоящему Порядку;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схему расположения земельного участка на кадастровом плане территории, подготовленную в соответствии с приказом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Росреестра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от 19.04.2022 №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/0148,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либо информацию об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проекте межевания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реквизиты решения об утверждении этого проекта межевания территории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>(в случае если земельный участок, на котором предполагается реализация масштабного инвестиционного проекта, предстоит образ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овать и он не поставлен на кадастровый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).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28.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 течение пяти рабочих дней со дня поступления заявления, предусмотренного пунктом 27 настоящего Порядка, уполномоченный орган: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запрашивает или в случае, указанном в абзаце седьмом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пункта 7 настоящего Порядка, подготавливает заключения, указанные в абзацах втором и третьем подпункта 3) пункта 7 настоящего Порядка; </w:t>
      </w:r>
      <w:proofErr w:type="gramEnd"/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получает в соответствии с Федеральным законом от 29 июля 1998 года №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135-ФЗ «Об оценочной деятельности в Российской Федерации» информацию </w:t>
      </w:r>
      <w:r w:rsidRPr="008943E2">
        <w:rPr>
          <w:rFonts w:ascii="PT Astra Serif" w:eastAsia="PT Astra Serif" w:hAnsi="PT Astra Serif" w:cs="PT Astra Serif"/>
          <w:sz w:val="26"/>
          <w:szCs w:val="26"/>
          <w:highlight w:val="white"/>
        </w:rPr>
        <w:br/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 рыночной стоимости земельного участка, подлежащего предоставлению в соответствии с заявлением;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3)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в течение пяти рабочих дней со дня поступления информации о рыночной стоимости земельн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ого участка подготавливает заключение о возможности (невозможности) внесения изменений в распоряжение Губернатора и направляет его на рассмотрение в Совет. 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29.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Заключение о возможности (невозможности) внесения изменений в Распоряжение должно содержать: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сведения о масштабном инвестиционном проекте в составе согласно подпункту 2) пункта 6 настоящего Порядка, его характеристиках;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выводы, содержащиеся в заключениях, указанных в абзацах втором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и третьем подпункта 3) пункта 7 настоящего Порядка (а в случа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е, указанном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в абзаце седьмом пункта 7 настоящего Порядка – выводы по результатам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проведенного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ТО анализа заявления и документов по вопросам, указанным в абзацах втором и третьем подпункта 3) пункта 7 </w:t>
      </w:r>
      <w:r>
        <w:rPr>
          <w:rFonts w:ascii="PT Astra Serif" w:eastAsia="PT Astra Serif" w:hAnsi="PT Astra Serif" w:cs="PT Astra Serif"/>
          <w:sz w:val="26"/>
          <w:szCs w:val="26"/>
        </w:rPr>
        <w:t>настоящего Порядка);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сведения о рыночной стоимо</w:t>
      </w:r>
      <w:r>
        <w:rPr>
          <w:rFonts w:ascii="PT Astra Serif" w:eastAsia="PT Astra Serif" w:hAnsi="PT Astra Serif" w:cs="PT Astra Serif"/>
          <w:sz w:val="26"/>
          <w:szCs w:val="26"/>
        </w:rPr>
        <w:t>сти земельного участка, подлежащего предоставлению в соответствии с заявлением.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30.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Совет рассматривает заключение о возможности (невозможности) внесения изменений в Распоряжение в срок, не превышающий одного месяца </w:t>
      </w:r>
      <w:r>
        <w:rPr>
          <w:rFonts w:ascii="PT Astra Serif" w:eastAsia="PT Astra Serif" w:hAnsi="PT Astra Serif" w:cs="PT Astra Serif"/>
          <w:sz w:val="26"/>
          <w:szCs w:val="26"/>
        </w:rPr>
        <w:br/>
        <w:t>со дня подготовки заключения о возможно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сти (невозможности) внесения изменений в Распоряжение уполномоченным органом.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По результатам рассмотрения заключения о возможности (невозможности) внесения изменений в Распоряжение Совет принимает решение о внесении изменений в Распоряжение в части сведен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ий о дополнительном земельном участке (земельных участках), предполагаемом (предполагаемых) к предоставлению </w:t>
      </w:r>
      <w:r w:rsidRPr="008943E2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в аренду без проведения торгов, либо об отказе во внесении изменений в Распоряжение в части сведений о дополнительном земельном участке (земельных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участках), предполагаемом (предполагаемых) к предоставлению в аренду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без проведения торгов.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 основании решения Совета о внесении изменений в Распоряжение в части сведений о дополнительном земельном участке (земельных участках), предполагаемом (предполаг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аемых) к предоставлению в аренду без проведения торгов, уполномоченный орган подготавливает проект распоряжения Губернатора Томской области о внесении изменений в Распоряжение в части сведений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дополнительном земельном участке (земельных участках), предп</w:t>
      </w:r>
      <w:r>
        <w:rPr>
          <w:rFonts w:ascii="PT Astra Serif" w:eastAsia="PT Astra Serif" w:hAnsi="PT Astra Serif" w:cs="PT Astra Serif"/>
          <w:sz w:val="26"/>
          <w:szCs w:val="26"/>
        </w:rPr>
        <w:t>олагаемом (предполагаемых) к предоставлению в аренду без проведения торгов (далее – Распоряжение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 внесении изменений в Распоряжение в части сведений о дополнительном земельном участке (земельных участках).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 Совета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об отказе во внесении изменений в </w:t>
      </w:r>
      <w:r>
        <w:rPr>
          <w:rFonts w:ascii="PT Astra Serif" w:eastAsia="PT Astra Serif" w:hAnsi="PT Astra Serif" w:cs="PT Astra Serif"/>
          <w:sz w:val="26"/>
          <w:szCs w:val="26"/>
        </w:rPr>
        <w:t>Распоряжение в части сведений о дополнительном земельном участке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(земельных участках), предполагаемом (предполагаемых) к предоставлению в аренду без проведения торгов, утверждается распоряжением уполномоченного органа, которое может быть обжаловано заинтер</w:t>
      </w:r>
      <w:r>
        <w:rPr>
          <w:rFonts w:ascii="PT Astra Serif" w:eastAsia="PT Astra Serif" w:hAnsi="PT Astra Serif" w:cs="PT Astra Serif"/>
          <w:sz w:val="26"/>
          <w:szCs w:val="26"/>
        </w:rPr>
        <w:t>есованным лицом в судебном порядке.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31.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Основаниями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для принятия решения об отказе во внесении изменений в Распоряжение в части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сведений о дополнительном земельном участке (земельных участках), предполагаемом (предполагаемых) к предоставлению в аренду без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проведения торгов, являются: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выявление уполномоченным органом в представленных юридическим лицом 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заявлении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 прилагаемых к заявлению документах недостоверной информации. Проверка достоверности информации, содержащейся в заявлении и прилагаемых к заявлен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ию документах, осуществляется уполномоченным органом на основании данных, полученных в порядке межведомственного информационного взаимодействия, а также из открытых источников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анализа официальной общедоступной информации,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размещенной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в информационно-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телекоммуникационной сети «Интернет»;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2)</w:t>
      </w:r>
      <w:r>
        <w:rPr>
          <w:rFonts w:ascii="PT Astra Serif" w:eastAsia="PT Astra Serif" w:hAnsi="PT Astra Serif" w:cs="PT Astra Serif"/>
          <w:sz w:val="26"/>
          <w:szCs w:val="26"/>
          <w:highlight w:val="white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невозможность использования земельного участка для целей реализации масштабного инвестиционного проекта при условии внесения изменений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в документы территориального планирования и (или) документы градостроительного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зонирования муниципального образования Томской области в целях приведения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использования испрашиваемого земельного участка в соответствие с целями масштабного инвестиционного проекта – в случае несоответствия вида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использовани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я испрашиваемого земельного участка целям масштабного инвестиционного проекта,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подтвержденная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заключением, указанным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в абзаце третьем подпункта 3) пункта 7 настоящего Порядка, а в случае, указанном в абзаце седьмом пункта 7 настоящего Порядка – заключением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ДГР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ТО; 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3) наличие зарегистрирова</w:t>
      </w:r>
      <w:r>
        <w:rPr>
          <w:rFonts w:ascii="PT Astra Serif" w:eastAsia="PT Astra Serif" w:hAnsi="PT Astra Serif" w:cs="PT Astra Serif"/>
          <w:sz w:val="26"/>
          <w:szCs w:val="26"/>
        </w:rPr>
        <w:t>нных прав физических или иных, кроме заявителя, юридических лиц на земельный участок, испрашиваемый для реализации масштабного инвестиционного проекта;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4) отнесение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испрашиваемого для реализации масштабного инвестиционного проекта земельного участка к категории земель, на которых не допускается реализация масштабного инвестиционного проекта;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5) в случае предоставления дополнительного земельного участка сумма рыночной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стоимости земельных участков, предоставленных для реализации масштабного инвестиционного проекта, будет превышать размер денежных средств, необходимых в соответствии с заключением о проверке определения сметной стоимости для завершения строительства объек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строительства.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32. В Соглашени</w:t>
      </w:r>
      <w:r>
        <w:rPr>
          <w:rFonts w:ascii="PT Astra Serif" w:eastAsia="PT Astra Serif" w:hAnsi="PT Astra Serif" w:cs="PT Astra Serif"/>
          <w:sz w:val="26"/>
          <w:szCs w:val="26"/>
        </w:rPr>
        <w:t>е вносятся изменения в части сведений, содержащихся в  Распоряжении о внесении изменений в Распоряжение в части сведений о дополнительном земельном участке (земельных участках).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33. В Соглашение также вносятс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я изменения в случае приведения Соглашения в соответствие с законодательством Российской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и законодательством Томской области без принятия Советом решения об изменении Соглашения.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Изменения, вносимые в Соглашение, оформляются дополнительными согл</w:t>
      </w:r>
      <w:r>
        <w:rPr>
          <w:rFonts w:ascii="PT Astra Serif" w:eastAsia="PT Astra Serif" w:hAnsi="PT Astra Serif" w:cs="PT Astra Serif"/>
          <w:sz w:val="26"/>
          <w:szCs w:val="26"/>
        </w:rPr>
        <w:t>ашениями к Соглашению.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34. 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соблюдением заявителем принятых по Соглашению обязательств осуществляет уполномоченный орган.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35. 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случае если договор аренды земельного участка не был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заключен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заявителем в течение шести месяцев со дня издания Распо</w:t>
      </w:r>
      <w:r>
        <w:rPr>
          <w:rFonts w:ascii="PT Astra Serif" w:eastAsia="PT Astra Serif" w:hAnsi="PT Astra Serif" w:cs="PT Astra Serif"/>
          <w:sz w:val="26"/>
          <w:szCs w:val="26"/>
        </w:rPr>
        <w:t>ряжения, уполномоченный орган в течение десяти рабочих дней со дня истечения установленного настоящим пунктом срока подготавливает и направляет в установленном порядке на согласование проект распоряжения Губернатора Томской области о признании утратившим с</w:t>
      </w:r>
      <w:r>
        <w:rPr>
          <w:rFonts w:ascii="PT Astra Serif" w:eastAsia="PT Astra Serif" w:hAnsi="PT Astra Serif" w:cs="PT Astra Serif"/>
          <w:sz w:val="26"/>
          <w:szCs w:val="26"/>
        </w:rPr>
        <w:t>илу Распоряжения.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36. 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Уполномоченный орган не позднее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рабочих дней со дня вступления в силу распоряжения Губернатора Томской области о признании утратившим силу Распоряжения направляет заявителю и в исполнительный орган Томской области, орган местного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самоуправления, уполномоченные на распоряжение земельным участком (земельными участками), уведомление об издании указанного в настоящем пункте распоряжения, за исключением случая, указанного в абзаце седьмом пункта 7 настоящего Порядка.</w:t>
      </w:r>
      <w:proofErr w:type="gramEnd"/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37. В случае несоб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людения юридическим лицом, с которым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заключен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договор аренды земельного участка (земельных участков) без проведения торгов, обязательств, указанных в подпункте 1) пункта 24 настоящего Порядка, в установленные Соглашением сроки уполномоченный орган: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напр</w:t>
      </w:r>
      <w:r>
        <w:rPr>
          <w:rFonts w:ascii="PT Astra Serif" w:eastAsia="PT Astra Serif" w:hAnsi="PT Astra Serif" w:cs="PT Astra Serif"/>
          <w:sz w:val="26"/>
          <w:szCs w:val="26"/>
        </w:rPr>
        <w:t>авляет заявителю уведомление о расторжении Соглашения;</w:t>
      </w:r>
    </w:p>
    <w:p w:rsidR="00B71CBC" w:rsidRDefault="00FA4C80">
      <w:pPr>
        <w:pStyle w:val="ConsPlusNormal"/>
        <w:spacing w:before="20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2) не позднее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рабочих дней со дня выявления факта неисполнения обязательств, указанных в подпункте 1) пункта 24 настоящего Порядка, направляет информацию о выявленном факте неисполнения обязательс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тв в орган государственной власти, орган местного самоуправления, уполномоченные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распоряжение земельным участком (земельными участками), в целях инициирования расторжения договора аренды земельного участка, а в случае, указанном в абзаце седьмом пункта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7 настоящего Порядка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– инициирует расторжение договора аренды земельного участка.</w:t>
      </w:r>
    </w:p>
    <w:p w:rsidR="00B71CBC" w:rsidRDefault="00FA4C80">
      <w:pPr>
        <w:pStyle w:val="ConsPlusNormal"/>
        <w:spacing w:before="200"/>
        <w:ind w:left="5387"/>
        <w:contextualSpacing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1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Порядку рассмотрения документов, обосновывающих соответствие масштабного инвестиционного проекта критериям, установленным подпунктами д) – ж)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пункта 3 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 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 земельных отношениях в Томской области»</w:t>
      </w:r>
    </w:p>
    <w:p w:rsidR="00B71CBC" w:rsidRDefault="00B71CBC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pStyle w:val="ConsPlusNormal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Форма </w:t>
      </w:r>
    </w:p>
    <w:p w:rsidR="00B71CBC" w:rsidRDefault="00B71CBC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</w:t>
      </w:r>
    </w:p>
    <w:p w:rsidR="00B71CBC" w:rsidRDefault="00FA4C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Cs w:val="20"/>
        </w:rPr>
        <w:t>(Наименование уполномоченного органа на рассмотрение заявления)</w:t>
      </w: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bookmarkStart w:id="9" w:name="P175"/>
      <w:bookmarkEnd w:id="9"/>
      <w:r>
        <w:rPr>
          <w:rFonts w:ascii="PT Astra Serif" w:eastAsia="PT Astra Serif" w:hAnsi="PT Astra Serif" w:cs="PT Astra Serif"/>
          <w:sz w:val="26"/>
          <w:szCs w:val="26"/>
        </w:rPr>
        <w:t>За</w:t>
      </w:r>
      <w:r>
        <w:rPr>
          <w:rFonts w:ascii="PT Astra Serif" w:eastAsia="PT Astra Serif" w:hAnsi="PT Astra Serif" w:cs="PT Astra Serif"/>
          <w:sz w:val="26"/>
          <w:szCs w:val="26"/>
        </w:rPr>
        <w:t>явление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признании масштабного инвестиционного проекта соответствующим критериям,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установленным подпунктом д), е) или ж) пункта 3 части 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области», в целях реал</w:t>
      </w:r>
      <w:r>
        <w:rPr>
          <w:rFonts w:ascii="PT Astra Serif" w:eastAsia="PT Astra Serif" w:hAnsi="PT Astra Serif" w:cs="PT Astra Serif"/>
          <w:sz w:val="26"/>
          <w:szCs w:val="26"/>
        </w:rPr>
        <w:t>изации масштабного инвестиционного проекта на земельном участке (земельных участках), предполагаемом (предполагаемых) к предоставлению в аренду без проведения торгов</w:t>
      </w: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Полное наименование юридического лица _______________________________________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Сокращенное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наименование юридического лица (при наличии) _______________________________________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Юридический адрес юридического лица _______________________________________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Фактический адрес юридического лица _______________________________________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Регистрационный но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мер 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Дата регистрации ________________________________________________________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Государственный регистрационный номер в Едином государственном реестре юридических лиц (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 ________________________________________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_______</w:t>
      </w:r>
    </w:p>
    <w:p w:rsidR="00B71CBC" w:rsidRDefault="00FA4C80">
      <w:pPr>
        <w:pStyle w:val="ConsPlusNormal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Дата внесения записи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Прошу признать масштабный инвестиционный проект (указывается наименование проекта) 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соответствующим критерию, предусмотренному подпунктом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д)/е)/ж) </w:t>
      </w:r>
      <w:r>
        <w:rPr>
          <w:rFonts w:ascii="PT Astra Serif" w:eastAsia="PT Astra Serif" w:hAnsi="PT Astra Serif" w:cs="PT Astra Serif"/>
          <w:sz w:val="26"/>
          <w:szCs w:val="26"/>
        </w:rPr>
        <w:t>(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нужное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подчеркнуть) пункта 3 части 1 статьи 9 Закона Томской области от 9 июля 2015 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 </w:t>
      </w: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Настоящим заявлением подтверждаю, что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_______________________________________________________________________: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(Наименование юридического лица)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стоит на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учете</w:t>
      </w:r>
      <w:proofErr w:type="spellEnd"/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качестве налогоплательщика в территориальном органе федерального органа исполнительной власти по Томской области, уполномоченного </w:t>
      </w:r>
      <w:r>
        <w:rPr>
          <w:rFonts w:ascii="PT Astra Serif" w:eastAsia="PT Astra Serif" w:hAnsi="PT Astra Serif" w:cs="PT Astra Serif"/>
          <w:sz w:val="26"/>
          <w:szCs w:val="26"/>
        </w:rPr>
        <w:t>по контролю и надзору в области налогов и сборов;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не находится в процессе реорганизации (за исключением проведения реорганизации в форме преобразования), ликвидации, в отношении юридического лица не введена процедура банкротства;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не имеет неисполненн</w:t>
      </w:r>
      <w:r>
        <w:rPr>
          <w:rFonts w:ascii="PT Astra Serif" w:eastAsia="PT Astra Serif" w:hAnsi="PT Astra Serif" w:cs="PT Astra Serif"/>
          <w:sz w:val="26"/>
          <w:szCs w:val="26"/>
        </w:rPr>
        <w:t>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71CBC" w:rsidRDefault="00FA4C80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не имеет задолженность по оплате уставного капитала.</w:t>
      </w:r>
    </w:p>
    <w:p w:rsidR="00B71CBC" w:rsidRDefault="00FA4C80">
      <w:pPr>
        <w:pStyle w:val="ConsPlusNormal"/>
        <w:ind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Настоящим сообщаю </w:t>
      </w:r>
      <w:r>
        <w:rPr>
          <w:rFonts w:ascii="PT Astra Serif" w:eastAsia="PT Astra Serif" w:hAnsi="PT Astra Serif" w:cs="PT Astra Serif"/>
          <w:sz w:val="26"/>
          <w:szCs w:val="26"/>
        </w:rPr>
        <w:t>об отсутствии (наличии) информации (нужное подчеркнуть), составляющей коммерческую тайну, в документах, представленных на рассмотрение.</w:t>
      </w:r>
      <w:proofErr w:type="gramEnd"/>
    </w:p>
    <w:p w:rsidR="00B71CBC" w:rsidRDefault="00FA4C80">
      <w:pPr>
        <w:pStyle w:val="ConsPlusNormal"/>
        <w:ind w:firstLine="709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случае наличия в представленных на рассмотрение документах информации, составляющей коммерческую тайну, обладателем ин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формации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соответствии с Федеральным законом от 29 июля 2004 года № 98-ФЗ «О коммерческой тайне» должны быть предприняты необходимые меры по охране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конфиденциальности.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 (указываются документы, прилагаемые к заявлению):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Руководитель юридического лица _________ 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</w:t>
      </w:r>
      <w:r>
        <w:rPr>
          <w:rFonts w:ascii="PT Astra Serif" w:eastAsia="PT Astra Serif" w:hAnsi="PT Astra Serif" w:cs="PT Astra Serif"/>
          <w:szCs w:val="20"/>
        </w:rPr>
        <w:t>(</w:t>
      </w:r>
      <w:r>
        <w:rPr>
          <w:rFonts w:ascii="PT Astra Serif" w:eastAsia="PT Astra Serif" w:hAnsi="PT Astra Serif" w:cs="PT Astra Serif"/>
          <w:szCs w:val="20"/>
        </w:rPr>
        <w:t>Подпись) Фамилия, имя, отчество (последнее – при наличии)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Печать (при наличии)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Дата</w:t>
      </w: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left="5387"/>
        <w:jc w:val="both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Порядку рассмотрения документов, обосновывающих соответствие масштабного инвестиционного проекта критериям, установленным подпунктами д)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– ж) пункта 3 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 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 земельных отношениях в Томской области»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bookmarkStart w:id="10" w:name="P344"/>
      <w:bookmarkStart w:id="11" w:name="P353"/>
      <w:bookmarkStart w:id="12" w:name="P365"/>
      <w:bookmarkEnd w:id="10"/>
      <w:bookmarkEnd w:id="11"/>
      <w:bookmarkEnd w:id="12"/>
    </w:p>
    <w:p w:rsidR="00B71CBC" w:rsidRDefault="00FA4C80">
      <w:pPr>
        <w:widowContro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Декларация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aff2"/>
        <w:widowControl w:val="0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Общие положения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0"/>
          <w:szCs w:val="20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Настоящая декларация подготовлена инициатором масштабного инвестиционного проекта: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(Указать полное наименование инициатора проекта)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(именуемый далее – инициатор проекта) в целях обращения в уполномоченный орган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 рассмотрении возможности реализации масштабного инвестиционного проекта на земельном участке и соответствии масштабного инвестиционного проекта критерию, установленному подпунктом д)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, е) или ж) подпункта 3) части 1 статьи 9 Закона Томской области от 9 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 земельных отношениях в Томской области» (далее – проект, Закон Томской области).</w:t>
      </w:r>
      <w:proofErr w:type="gramEnd"/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i/>
          <w:sz w:val="20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Инициатор проекта обязуется незамедлительно представить информацию об изменении сведений, указанных в настоящей декларации, уполномоченному органу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Сведения об инициаторе проекта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0"/>
          <w:szCs w:val="20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Наименование и место нахождения инициатора проекта: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Фирменное наименование (при наличии): 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Полное наименование: ______________________________________________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Юридический адрес: ______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Почтовый адрес: ___________________________________________________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Сведения об учредителях, членах коллегиального исполнительного органа, лице, исполняющем функции единоличного исполнительного органа инициатор</w:t>
      </w:r>
      <w:r>
        <w:rPr>
          <w:rFonts w:ascii="PT Astra Serif" w:eastAsia="PT Astra Serif" w:hAnsi="PT Astra Serif" w:cs="PT Astra Serif"/>
          <w:sz w:val="26"/>
          <w:szCs w:val="26"/>
        </w:rPr>
        <w:t>а проекта: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ИНН: _____________________________________________________________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Фамилия, имя, отчество (последнее – при наличии) руководителя инициатора проекта ______________________________________________________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Документ, удостоверяющий личность: № _____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серия __________________, кем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когда выдан: _______________________________________________________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Номер контактного телефона (при наличии): +7 (____) ____-___-___.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widowControl w:val="0"/>
        <w:shd w:val="clear" w:color="FFFFFF" w:themeColor="background1" w:fill="FFFFFF" w:themeFill="background1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B71CBC" w:rsidRDefault="00B71CBC">
      <w:pPr>
        <w:widowControl w:val="0"/>
        <w:shd w:val="clear" w:color="FFFFFF" w:themeColor="background1" w:fill="FFFFFF" w:themeFill="background1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B71CBC" w:rsidRDefault="00B71CBC">
      <w:pPr>
        <w:widowControl w:val="0"/>
        <w:shd w:val="clear" w:color="FFFFFF" w:themeColor="background1" w:fill="FFFFFF" w:themeFill="background1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shd w:val="clear" w:color="FFFFFF" w:themeColor="background1" w:fill="FFFFFF" w:themeFill="background1"/>
        <w:jc w:val="center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 Сведения о проекте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14"/>
          <w:szCs w:val="14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 Наименование проекта: ____________________________________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>_______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 xml:space="preserve">                                                     (Указать полное наименование проекта)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6. Общая площадь многоквартирного дома (многоквартирных домов), строительство которых предполагается в рамках проекта, составляет ____________ квадратных мет</w:t>
      </w:r>
      <w:r>
        <w:rPr>
          <w:rFonts w:ascii="PT Astra Serif" w:eastAsia="PT Astra Serif" w:hAnsi="PT Astra Serif" w:cs="PT Astra Serif"/>
          <w:sz w:val="26"/>
          <w:szCs w:val="26"/>
        </w:rPr>
        <w:t>ров, общая площадь жилых помещений в таких домах составляет ____________ квадратных метров.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7. Место расположения многоквартирного дома (многоквартирных домов), строительство которых предполагается в рамках проекта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_______________________________________________________________________ 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8. Сведения о характеристиках земельного участка, необходимого для реализации проекта: __________________________________________________</w:t>
      </w:r>
    </w:p>
    <w:p w:rsidR="00B71CBC" w:rsidRDefault="00FA4C80">
      <w:pPr>
        <w:widowControl w:val="0"/>
        <w:ind w:left="1701"/>
        <w:jc w:val="center"/>
        <w:rPr>
          <w:rFonts w:ascii="PT Astra Serif" w:hAnsi="PT Astra Serif" w:cs="PT Astra Serif"/>
          <w:sz w:val="20"/>
          <w:szCs w:val="20"/>
        </w:rPr>
      </w:pPr>
      <w:proofErr w:type="gramStart"/>
      <w:r>
        <w:rPr>
          <w:rFonts w:ascii="PT Astra Serif" w:eastAsia="PT Astra Serif" w:hAnsi="PT Astra Serif" w:cs="PT Astra Serif"/>
          <w:sz w:val="20"/>
          <w:szCs w:val="20"/>
        </w:rPr>
        <w:t>(Указать предполагаемую площадь земельного уч</w:t>
      </w:r>
      <w:r>
        <w:rPr>
          <w:rFonts w:ascii="PT Astra Serif" w:eastAsia="PT Astra Serif" w:hAnsi="PT Astra Serif" w:cs="PT Astra Serif"/>
          <w:sz w:val="20"/>
          <w:szCs w:val="20"/>
        </w:rPr>
        <w:t>астка, категорию земель,</w:t>
      </w:r>
      <w:proofErr w:type="gramEnd"/>
    </w:p>
    <w:p w:rsidR="00B71CBC" w:rsidRDefault="00FA4C80">
      <w:pPr>
        <w:widowControl w:val="0"/>
        <w:ind w:left="1701"/>
        <w:jc w:val="center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</w:rPr>
        <w:t>разрешенное</w:t>
      </w:r>
      <w:proofErr w:type="spellEnd"/>
      <w:r>
        <w:rPr>
          <w:rFonts w:ascii="PT Astra Serif" w:eastAsia="PT Astra Serif" w:hAnsi="PT Astra Serif" w:cs="PT Astra Serif"/>
          <w:sz w:val="20"/>
          <w:szCs w:val="20"/>
        </w:rPr>
        <w:t xml:space="preserve"> использование земельного участка, местоположение земельного участка)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i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9. Общая сумма средств, вложенных (планируемых к вложению) инициатором проекта составляет _________ рублей</w:t>
      </w:r>
      <w:r>
        <w:rPr>
          <w:rFonts w:ascii="PT Astra Serif" w:eastAsia="PT Astra Serif" w:hAnsi="PT Astra Serif" w:cs="PT Astra Serif"/>
          <w:i/>
          <w:sz w:val="26"/>
          <w:szCs w:val="26"/>
        </w:rPr>
        <w:t>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10. 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Сумма средств на завершение строительства объекта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строительства по адресу: _________________________________________________, составляет:</w:t>
      </w:r>
      <w:r>
        <w:rPr>
          <w:rFonts w:ascii="PT Astra Serif" w:eastAsia="PT Astra Serif" w:hAnsi="PT Astra Serif" w:cs="PT Astra Serif"/>
          <w:i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______________________ рублей. 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(Заполняется в случае подачи документов, обосновывающих соответствие ма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сштабного инвестиционного проекта критериям, установленным подпунктом д) пункта 3 части 1 статьи 9 Закона Томской области)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11. Общая площадь 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жилых помещений, передаваемых инициатором проекта в собственность Томской области составляет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_______________ кв. м.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(Заполняется в случае подачи документов, обосновывающих соответствие масштабного инвестиционного проекта критериям, установленным подпунктом ж) пункта 3 части 1 статьи 9 Закона Томской области</w:t>
      </w:r>
      <w:proofErr w:type="gramStart"/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 xml:space="preserve"> )</w:t>
      </w:r>
      <w:proofErr w:type="gramEnd"/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Общая площадь жилых помещений, передаваемых инициатором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проекта в собственность муниципального образования Томской области, в границах которого осуществляется реализация инвестиционного проекта, для последующего предоставления жилых помещений детям-сиротам и детям, оставшимся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без попечения родителей, лицам из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числа детей-сирот и детей, оставшихся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без попечения родителей, в соответствии с законодательством Российской Федерации и Томской области, составляет _________________________ кв. м.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(Заполняется в случае подачи документов, обосновывающих соответствие масш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табного инвестиционного проекта критериям, установленным подпунктом е) пункта 3 части 1 статьи 9 Закона Томской области)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13. Доля кредитных (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заемных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 сре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дств пр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и реализации проекта составляет ___________________ рублей.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i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14. 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Срок реализации проекта (срок ос</w:t>
      </w:r>
      <w:r>
        <w:rPr>
          <w:rFonts w:ascii="PT Astra Serif" w:eastAsia="PT Astra Serif" w:hAnsi="PT Astra Serif" w:cs="PT Astra Serif"/>
          <w:sz w:val="26"/>
          <w:szCs w:val="26"/>
        </w:rPr>
        <w:t>уществления вложений денежных средств в размере не менее 600 миллионов рублей в строительство (реконструкцию объекта капитального строительства для нужд государственного органа, органа местного самоуправления) составляет ________ года (лет).</w:t>
      </w:r>
      <w:proofErr w:type="gramEnd"/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строитель</w:t>
      </w:r>
      <w:r>
        <w:rPr>
          <w:rFonts w:ascii="PT Astra Serif" w:eastAsia="PT Astra Serif" w:hAnsi="PT Astra Serif" w:cs="PT Astra Serif"/>
          <w:sz w:val="26"/>
          <w:szCs w:val="26"/>
        </w:rPr>
        <w:t>ства многоквартирного дома (многоквартирных домов) составляет _______________, в том числе: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получения разрешения на строительство многоквартирного дома (многоквартирных домов): ________ год;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ввода в эксплуатацию многоквартирного дома (многокварти</w:t>
      </w:r>
      <w:r>
        <w:rPr>
          <w:rFonts w:ascii="PT Astra Serif" w:eastAsia="PT Astra Serif" w:hAnsi="PT Astra Serif" w:cs="PT Astra Serif"/>
          <w:sz w:val="26"/>
          <w:szCs w:val="26"/>
        </w:rPr>
        <w:t>рных домов): _____ год;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срок передачи жилых помещений в собственность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_____ год;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Наименование объекта капитального строительства для нужд органов государственной власти Российской Федерации, исполнительных органов Томской области, органов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местного самоуправления муниципальных образований Томской области, в строительство (реконструкцию) которого будет осуществлено вложение денежных средств: ______________________________________________________. </w:t>
      </w:r>
    </w:p>
    <w:p w:rsidR="00B71CBC" w:rsidRDefault="00FA4C80">
      <w:pPr>
        <w:widowControl w:val="0"/>
        <w:shd w:val="clear" w:color="FFFFFF" w:themeColor="background1" w:fill="FFFFFF" w:themeFill="background1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  <w:shd w:val="clear" w:color="FFFF00" w:fill="FFFF00"/>
        </w:rPr>
        <w:t>(Заполняется в случае подачи документов, обос</w:t>
      </w:r>
      <w:r>
        <w:rPr>
          <w:rFonts w:ascii="PT Astra Serif" w:eastAsia="PT Astra Serif" w:hAnsi="PT Astra Serif" w:cs="PT Astra Serif"/>
          <w:sz w:val="20"/>
          <w:szCs w:val="20"/>
          <w:highlight w:val="white"/>
          <w:shd w:val="clear" w:color="FFFF00" w:fill="FFFF00"/>
        </w:rPr>
        <w:t>новывающих соответствие масштабного инвестиционного</w:t>
      </w:r>
      <w:r>
        <w:rPr>
          <w:rFonts w:ascii="PT Astra Serif" w:eastAsia="PT Astra Serif" w:hAnsi="PT Astra Serif" w:cs="PT Astra Serif"/>
          <w:sz w:val="20"/>
          <w:szCs w:val="20"/>
          <w:highlight w:val="white"/>
          <w:shd w:val="clear" w:color="FFFFFF" w:themeColor="background1" w:fill="FFFFFF" w:themeFill="background1"/>
        </w:rPr>
        <w:t xml:space="preserve"> </w:t>
      </w:r>
      <w:r>
        <w:rPr>
          <w:rFonts w:ascii="PT Astra Serif" w:eastAsia="PT Astra Serif" w:hAnsi="PT Astra Serif" w:cs="PT Astra Serif"/>
          <w:sz w:val="20"/>
          <w:szCs w:val="20"/>
          <w:highlight w:val="white"/>
          <w:shd w:val="clear" w:color="FFFF00" w:fill="FFFF00"/>
        </w:rPr>
        <w:t>проекта критериям, установленным подпунктом ж) пун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кта 3 части 1 статьи 9 Закона Томской области)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15. Срок строительства многоквартирного дома (многоквартирных домов) составляет _______________, в том числ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е: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срок получения разрешения на строительство многоквартирного дома (многоквартирных домов): ________ год;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срок ввода в эксплуатацию многоквартирного дома (многоквартирных домов): _____ год. 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 xml:space="preserve">(Заполняется 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в случае подачи документов, обосновывающих соответствие масштабного инвестиционного проекта критериям, установленным подпунктами д), е) пункта 3 части 1 статьи 9 Закона Томской области)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безвозмездной передачи в собственность муниципального образования Томской области, в границах которого осуществляется реализация инвестиционного проекта, для последующего предоставления жилых помещений детям-сиротам и детям, оставшимся без попечения р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одителей, лицам из числа детей-сирот и детей, оставшихся без попечения родителей, в соответствии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с законодательством Российской Федерации и Томской области: «______»_____________ _________ года. 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(Заполняется в случае подачи документов, обосновывающих соо</w:t>
      </w:r>
      <w:r>
        <w:rPr>
          <w:rFonts w:ascii="PT Astra Serif" w:eastAsia="PT Astra Serif" w:hAnsi="PT Astra Serif" w:cs="PT Astra Serif"/>
          <w:sz w:val="20"/>
          <w:szCs w:val="20"/>
        </w:rPr>
        <w:t>тветствие масштабного инвестиционного проекта критериям, установленным подпунктом е) пункта 3 части 1 статьи 9 Закона Томской области)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 Обязательства инициатора проекта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14"/>
          <w:szCs w:val="14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16. Инициатор проекта обязуется построить на предоставляемом земельном участке не м</w:t>
      </w:r>
      <w:r>
        <w:rPr>
          <w:rFonts w:ascii="PT Astra Serif" w:eastAsia="PT Astra Serif" w:hAnsi="PT Astra Serif" w:cs="PT Astra Serif"/>
          <w:sz w:val="26"/>
          <w:szCs w:val="26"/>
        </w:rPr>
        <w:t>енее __________ квадратных метров жилых помещений.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17. Инициатор проекта обязуется выполнит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ь (в</w:t>
      </w:r>
      <w:r>
        <w:rPr>
          <w:rFonts w:ascii="PT Astra Serif" w:eastAsia="PT Astra Serif" w:hAnsi="PT Astra Serif" w:cs="PT Astra Serif"/>
          <w:sz w:val="26"/>
          <w:szCs w:val="26"/>
        </w:rPr>
        <w:t>ыбирается одно из указанных ниже мероприятий в зависимости от вида критерия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)</w:t>
      </w:r>
      <w:r>
        <w:rPr>
          <w:rFonts w:ascii="PT Astra Serif" w:eastAsia="PT Astra Serif" w:hAnsi="PT Astra Serif" w:cs="PT Astra Serif"/>
          <w:i/>
          <w:sz w:val="26"/>
          <w:szCs w:val="26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мероприятия:</w:t>
      </w:r>
    </w:p>
    <w:p w:rsidR="00B71CBC" w:rsidRDefault="00FA4C80">
      <w:pPr>
        <w:spacing w:before="260"/>
        <w:ind w:firstLine="540"/>
        <w:contextualSpacing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 строительству в срок до _____________________ на земельном участке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земельных участках) многоквартирного дома (многоквартирных домов) общей площадью не менее 10 000 квадратных метров и осуществление мероприятий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по восстановлению прав граждан, чьи денежные средства привлечены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для строительства многоквартирных домов и (или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) иных объектов недвижимости, расположенных на территории Томской области, в виде завершения строительства указанных объектов в течение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лет со дня предоставления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земельного участка для реализации масштабного инвестиционного проекта лицом, принявшим на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себя обязательства застройщика перед участниками строительства в соответствии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201.15-1 Федерального закона от 26 октября 2002 года № 127-ФЗ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>«О несостоятельности (банкротстве)»;</w:t>
      </w:r>
    </w:p>
    <w:p w:rsidR="00B71CBC" w:rsidRDefault="00FA4C80">
      <w:pPr>
        <w:spacing w:before="260"/>
        <w:ind w:firstLine="540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 строительству в срок до __________________________ на земельно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 участке (земельных у</w:t>
      </w:r>
      <w:r>
        <w:rPr>
          <w:rFonts w:ascii="PT Astra Serif" w:eastAsia="PT Astra Serif" w:hAnsi="PT Astra Serif" w:cs="PT Astra Serif"/>
          <w:sz w:val="26"/>
          <w:szCs w:val="26"/>
        </w:rPr>
        <w:t>частках) многоквартирного дома (многоквартирных домов) общей площадью жилых помещений не менее 10 000 квадратных метров, в котором (которых) не менее чем три процента общей площади жилых помещений либо не менее чем аналогичный объем п</w:t>
      </w:r>
      <w:r>
        <w:rPr>
          <w:rFonts w:ascii="PT Astra Serif" w:eastAsia="PT Astra Serif" w:hAnsi="PT Astra Serif" w:cs="PT Astra Serif"/>
          <w:sz w:val="26"/>
          <w:szCs w:val="26"/>
        </w:rPr>
        <w:t>лощади жилых помещений, находящихся в собственности юридического лица, реализующего масштабный инвестиционный проект, подлежат безвозмездной передаче в собственность муниципального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образования Томской области, в границах которого осуществляется реализация </w:t>
      </w:r>
      <w:r>
        <w:rPr>
          <w:rFonts w:ascii="PT Astra Serif" w:eastAsia="PT Astra Serif" w:hAnsi="PT Astra Serif" w:cs="PT Astra Serif"/>
          <w:sz w:val="26"/>
          <w:szCs w:val="26"/>
        </w:rPr>
        <w:t>инвестиционного проекта, для последующего предоставления жилых помещений детям-сиротам и детям, оставшимся без попечения родителей, лицам из числа детей-сирот и детей, оставшихся без попечения родителей, в соответствии с законодательством Российской Федера</w:t>
      </w:r>
      <w:r>
        <w:rPr>
          <w:rFonts w:ascii="PT Astra Serif" w:eastAsia="PT Astra Serif" w:hAnsi="PT Astra Serif" w:cs="PT Astra Serif"/>
          <w:sz w:val="26"/>
          <w:szCs w:val="26"/>
        </w:rPr>
        <w:t>ции и Томской области;</w:t>
      </w:r>
    </w:p>
    <w:p w:rsidR="00B71CBC" w:rsidRDefault="00FA4C80">
      <w:pPr>
        <w:spacing w:before="260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по строительству в срок до ____________________________ на земельном участке (земельных участках) многоквартирного дома (многоквартирных домов) общей площадью жилых помещений не менее 10 000 квадратных метров, в котором (ко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торых) не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менее чем 0,5 процента общей площади жилых помещений либо не менее чем аналогичный объем площади жилых помещений, находящихся в собственности юридического лица, реализующего масштабный инвестиционный проект, подлежат безвозмездной передаче в собственность </w:t>
      </w:r>
      <w:r>
        <w:rPr>
          <w:rFonts w:ascii="PT Astra Serif" w:eastAsia="PT Astra Serif" w:hAnsi="PT Astra Serif" w:cs="PT Astra Serif"/>
          <w:sz w:val="26"/>
          <w:szCs w:val="26"/>
        </w:rPr>
        <w:t>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для последующего включения в специализированный жилищный фонд Томской области в соответствии с федеральным законодательством и законодательством Томской области, и вложение юридическим лицом, реализующим масштабный инвестиционный проект, 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енежных средств в размере, равном или более рыночной стоимости подлежащего предоставлению земельного участка,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определенной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соответствии с Федеральным законом от 29 июля 1998 года № 135-ФЗ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«Об оценочной деятельности в Российской Федерации», но не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менее </w:t>
      </w:r>
      <w:r>
        <w:rPr>
          <w:rFonts w:ascii="PT Astra Serif" w:eastAsia="PT Astra Serif" w:hAnsi="PT Astra Serif" w:cs="PT Astra Serif"/>
          <w:sz w:val="26"/>
          <w:szCs w:val="26"/>
        </w:rPr>
        <w:t>600 миллионов рублей, в осуществляемое без привлечения средств областного бюджета строительство (реконструкцию) на территории Томской области объекта капитального строительства для нужд органов государственной власти Российской Федерации, органов государст</w:t>
      </w:r>
      <w:r>
        <w:rPr>
          <w:rFonts w:ascii="PT Astra Serif" w:eastAsia="PT Astra Serif" w:hAnsi="PT Astra Serif" w:cs="PT Astra Serif"/>
          <w:sz w:val="26"/>
          <w:szCs w:val="26"/>
        </w:rPr>
        <w:t>венной власти Томской области, органов местного самоуправления муниципальных образований Томской области.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18. Инициатор проекта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дает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согласие на включение в договор аренды земельного участка условия об обязанности уплаты в соответствующий бюджет неустойки </w:t>
      </w:r>
      <w:r>
        <w:rPr>
          <w:rFonts w:ascii="PT Astra Serif" w:eastAsia="PT Astra Serif" w:hAnsi="PT Astra Serif" w:cs="PT Astra Serif"/>
          <w:sz w:val="26"/>
          <w:szCs w:val="26"/>
        </w:rPr>
        <w:t>(в виде штрафа) за нарушение сроков реализации проекта: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при льготной арендной плате, рассчитанной на основании кадастровой стоимости или в соответствии со ставками арендной платы: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за нарушение срока получения разрешения на строительство – в размере 5</w:t>
      </w:r>
      <w:r>
        <w:rPr>
          <w:rFonts w:ascii="PT Astra Serif" w:eastAsia="PT Astra Serif" w:hAnsi="PT Astra Serif" w:cs="PT Astra Serif"/>
          <w:sz w:val="26"/>
          <w:szCs w:val="26"/>
        </w:rPr>
        <w:t>0%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за нарушение срока ввода в эксплуатацию последнего из объектов капитального строительства проекта – в размере 150%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за нарушение срока передачи жилых помещений в собственность Томской области –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 тройном размере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г) за нарушение срока вложения денежных сре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дств в р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азмере, указанном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декларации инициатора проекта, в строительство (реконструкцию) объекта капитального строительства для нужд государственного органа – в тройно</w:t>
      </w:r>
      <w:r>
        <w:rPr>
          <w:rFonts w:ascii="PT Astra Serif" w:eastAsia="PT Astra Serif" w:hAnsi="PT Astra Serif" w:cs="PT Astra Serif"/>
          <w:sz w:val="26"/>
          <w:szCs w:val="26"/>
        </w:rPr>
        <w:t>м размере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при арендной плате, рассчитанной на основании рыночной стоимости: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за нарушение срока получения разрешения на строительство – в размере 10%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за нарушение срока ввода в эксплуатацию последнего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из объектов капитального строительства проекта – в размере 30%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в) за нарушение срока передачи жилых помещений Томской области –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размере годовой арендной платы;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г) за нарушение срока вложения денежных средств, указанного в деклар</w:t>
      </w:r>
      <w:r>
        <w:rPr>
          <w:rFonts w:ascii="PT Astra Serif" w:eastAsia="PT Astra Serif" w:hAnsi="PT Astra Serif" w:cs="PT Astra Serif"/>
          <w:sz w:val="26"/>
          <w:szCs w:val="26"/>
        </w:rPr>
        <w:t>ации инициатора проекта, в строительство (реконструкцию) объекта капитального строительства для нужд государственного органа – в размере годовой арендной платы.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19. 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Инициатор проекта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дает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согласие на включение в договор аренды земельного участка условия о </w:t>
      </w:r>
      <w:r>
        <w:rPr>
          <w:rFonts w:ascii="PT Astra Serif" w:eastAsia="PT Astra Serif" w:hAnsi="PT Astra Serif" w:cs="PT Astra Serif"/>
          <w:sz w:val="26"/>
          <w:szCs w:val="26"/>
        </w:rPr>
        <w:t>запрете на передачу своих прав и обязанностей по договору аренды земельного участка третьему лицу, в том числе передачу арендных прав на земельный участок в залог (за исключением залога права аренды земельного участка в уполномоченном банке, входящем в пер</w:t>
      </w:r>
      <w:r>
        <w:rPr>
          <w:rFonts w:ascii="PT Astra Serif" w:eastAsia="PT Astra Serif" w:hAnsi="PT Astra Serif" w:cs="PT Astra Serif"/>
          <w:sz w:val="26"/>
          <w:szCs w:val="26"/>
        </w:rPr>
        <w:t>ечень банков, соответствующих критериям, установленным Правительством Российской Федерации, с которым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у инициатора проекта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заключен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кредитный договор, предусматривающий предоставление целевого кредита на строительство (создание) многоквартирного дома и (ил</w:t>
      </w:r>
      <w:r>
        <w:rPr>
          <w:rFonts w:ascii="PT Astra Serif" w:eastAsia="PT Astra Serif" w:hAnsi="PT Astra Serif" w:cs="PT Astra Serif"/>
          <w:sz w:val="26"/>
          <w:szCs w:val="26"/>
        </w:rPr>
        <w:t>и) иного объекта недвижимости, в состав которых входят объекты долевого строительства, в рамках реализации масштабного инвестиционного проекта), внесение их в качестве вклада в уставный капитал хозяйственного товарищества или общества, внесение паевого взн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оса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производственный кооператив до полного исполнения обязательств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Соглашению о реализации масштабного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инвестиционного проекта. 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20. Инициатор проекта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дает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согласие на расторжение в одностороннем порядке со стороны арендодателя договора аренды земел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ьного участка,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заключенного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сроком до пяти лет, в случае нарушения сроков реализации проекта, а также невыполнения инициатором проекта иных обязательств, предусмотренных договором аренды земельного участка.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21. </w:t>
      </w:r>
      <w:r>
        <w:rPr>
          <w:rFonts w:ascii="PT Astra Serif" w:eastAsia="PT Astra Serif" w:hAnsi="PT Astra Serif" w:cs="PT Astra Serif"/>
          <w:sz w:val="26"/>
          <w:szCs w:val="26"/>
        </w:rPr>
        <w:t>Сведения, указанные в настоящей декларации, являются достоверными.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Достоверность и полноту сведений, указанных в настоящей декларации, подтверждаю: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__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_____________________________________________________________________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(Фамилия, имя, отчество (последнее –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 xml:space="preserve"> при наличии), должность лица, уполномоченного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на осуществление действий от имени инициатора проекта)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Подпись, печать (при наличии).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Дата составления настоящей декларации.</w:t>
      </w:r>
    </w:p>
    <w:p w:rsidR="00B71CBC" w:rsidRDefault="00FA4C80">
      <w:pPr>
        <w:pStyle w:val="ConsPlusNormal"/>
        <w:tabs>
          <w:tab w:val="left" w:pos="8112"/>
        </w:tabs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</w:r>
    </w:p>
    <w:p w:rsidR="00B71CBC" w:rsidRDefault="00B71CBC">
      <w:pPr>
        <w:pStyle w:val="ConsPlusNormal"/>
        <w:tabs>
          <w:tab w:val="left" w:pos="8112"/>
        </w:tabs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tabs>
          <w:tab w:val="left" w:pos="8112"/>
        </w:tabs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tabs>
          <w:tab w:val="left" w:pos="8112"/>
        </w:tabs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tabs>
          <w:tab w:val="left" w:pos="8112"/>
        </w:tabs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left="5387"/>
        <w:jc w:val="both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3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Порядку рассмотрения документов, обосновывающих соотве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тствие масштабного инвестиционного проекта критериям, установленным подпунктами д) – ж) пункта 3 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 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 земельных отношениях в Томской области»</w:t>
      </w: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widowContro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Соглашение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реализации масштабного инвестиционного проекта, соответствующего критериям, установленным подпунктом д) пункта 3 части 1 статьи 9 Закона Томской области «О земельных отношениях в Томской области» на земельном участке (земельных участках), предоставляемом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(предоставляемых) в аренду </w:t>
      </w:r>
      <w:r>
        <w:rPr>
          <w:rFonts w:ascii="PT Astra Serif" w:eastAsia="PT Astra Serif" w:hAnsi="PT Astra Serif" w:cs="PT Astra Serif"/>
          <w:sz w:val="26"/>
          <w:szCs w:val="26"/>
        </w:rPr>
        <w:br/>
        <w:t>без проведения торгов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г. Томск                                                                                                  _________ 20__ г.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Департамент строительства Томской области в лице начальника Департамента ______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________________, действующего на основании </w:t>
      </w:r>
      <w:hyperlink r:id="rId13" w:tooltip="Постановление Губернатора Томской области от 12.03.2013 N 26 (ред. от 18.06.2025) &quot;Об утверждении Положения о Департаменте строительства Томской области&quot; {КонсультантПлюс}" w:history="1">
        <w:r>
          <w:rPr>
            <w:rFonts w:ascii="PT Astra Serif" w:eastAsia="PT Astra Serif" w:hAnsi="PT Astra Serif" w:cs="PT Astra Serif"/>
            <w:sz w:val="26"/>
            <w:szCs w:val="26"/>
          </w:rPr>
          <w:t>Положения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 Департаменте,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постановлением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12.03.2013 № 26 «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 утверждении Положения о Департаменте строительства Томской области», именуемый в дальнейшем «Департамент», и исполнительный орган Томской области, уполномоченный на предоставление находящегося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государственной собственности земельного участка/орган ме</w:t>
      </w:r>
      <w:r>
        <w:rPr>
          <w:rFonts w:ascii="PT Astra Serif" w:eastAsia="PT Astra Serif" w:hAnsi="PT Astra Serif" w:cs="PT Astra Serif"/>
          <w:sz w:val="26"/>
          <w:szCs w:val="26"/>
        </w:rPr>
        <w:t>стного самоуправления муниципального образования Томской области в лице _________________, действующего на основании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 одной стороны и __________, именуемый в дальнейшем «Исполнитель», с другой стороны, при совместном упоминании именуем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ые «Участники Соглашения»,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основании распоряжения Губернатора Томской области от ________ № _____ «О соответствии масштабного инвестиционного проекта критериям, установленным подпунктом д) пункта 3) части 1 статьи 9 Закона Томской области от 9 июля 201</w:t>
      </w:r>
      <w:r>
        <w:rPr>
          <w:rFonts w:ascii="PT Astra Serif" w:eastAsia="PT Astra Serif" w:hAnsi="PT Astra Serif" w:cs="PT Astra Serif"/>
          <w:sz w:val="26"/>
          <w:szCs w:val="26"/>
        </w:rPr>
        <w:t>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 Томской области»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(далее – Закон Томской области) заклю</w:t>
      </w:r>
      <w:r>
        <w:rPr>
          <w:rFonts w:ascii="PT Astra Serif" w:eastAsia="PT Astra Serif" w:hAnsi="PT Astra Serif" w:cs="PT Astra Serif"/>
          <w:sz w:val="26"/>
          <w:szCs w:val="26"/>
        </w:rPr>
        <w:t>чили настоящее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Соглашение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нижеследующем.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 Предмет Соглашения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1.1. 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Настоящее Соглашение заключается в соответствии с Порядком рассмотрения документов, обо</w:t>
      </w:r>
      <w:r>
        <w:rPr>
          <w:rFonts w:ascii="PT Astra Serif" w:eastAsia="PT Astra Serif" w:hAnsi="PT Astra Serif" w:cs="PT Astra Serif"/>
          <w:sz w:val="26"/>
          <w:szCs w:val="26"/>
        </w:rPr>
        <w:t>сновывающих соответствие масштабного инвестиционного проекта критериям, установленным подпунктами д) – ж) пункта 3 части 1 статьи 9 Закона Томской области от 9 июля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земельных отношениях в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постановлением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Правительства Томской области от ___ № ___, в целях реализации Исполнителем масштабного инвестиционного проекта _____________________________________ (далее – Проект), соответствующего критерию, предусмотренному подпунктом д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) пункта 3 части 1 статьи 9 Зак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она Томской области, на земельном участке (земельных участках) с кадастровым номером (при наличии) _________ площадью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__________ кв. м, расположенном по адресу (при наличии): ___________________.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  <w:highlight w:val="white"/>
        </w:rPr>
      </w:pP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 xml:space="preserve">(Если земельных участков несколько, указывается в отношении 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каждого земельного участка)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(далее – земельный участок (земельные участки), предоставляемом (предоставляемых) в аренду Исполнителю без проведения торгов согласно условиям настоящего Соглашения.</w:t>
      </w:r>
      <w:proofErr w:type="gramEnd"/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1.2. Понятия, используемые в настоящем Соглашении:</w:t>
      </w:r>
    </w:p>
    <w:p w:rsidR="00B71CBC" w:rsidRDefault="00FA4C80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Объект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неза</w:t>
      </w:r>
      <w:r>
        <w:rPr>
          <w:rFonts w:ascii="PT Astra Serif" w:eastAsia="PT Astra Serif" w:hAnsi="PT Astra Serif" w:cs="PT Astra Serif"/>
          <w:sz w:val="26"/>
          <w:szCs w:val="26"/>
        </w:rPr>
        <w:t>вершенного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строительства – возводимый на территории Томской области с привлечением средств граждан-участников строительства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незавершенный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строительством многоквартирный дом (многоквартирные дома) и (или) иной объект недвижимости, которые переданы застройщи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ку 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201.15-1 Федерального закона от 26 октября 2002 года № 127-ФЗ «О несостоятельности (банкротстве)»;  </w:t>
      </w:r>
      <w:proofErr w:type="gramEnd"/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Инвестиционный объект – </w:t>
      </w:r>
      <w:bookmarkStart w:id="13" w:name="P809"/>
      <w:bookmarkEnd w:id="13"/>
      <w:r>
        <w:rPr>
          <w:rFonts w:ascii="PT Astra Serif" w:eastAsia="PT Astra Serif" w:hAnsi="PT Astra Serif" w:cs="PT Astra Serif"/>
          <w:sz w:val="26"/>
          <w:szCs w:val="26"/>
        </w:rPr>
        <w:t>многоквартирный дом (многоквартирные дома) общей площадью не менее 10 000 квадратных метров.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инв</w:t>
      </w:r>
      <w:r>
        <w:rPr>
          <w:rFonts w:ascii="PT Astra Serif" w:eastAsia="PT Astra Serif" w:hAnsi="PT Astra Serif" w:cs="PT Astra Serif"/>
          <w:sz w:val="26"/>
          <w:szCs w:val="26"/>
        </w:rPr>
        <w:t>естиций – сумма денежных средств, подлежащая вложению Исполнителем в строительство Объекта.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1.3. Показателями реализации Проекта являются: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инвестиций по инвестиционному проекту составляет __________ тыс. рублей, в том числе ______ тыс. рублей на заве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ршение строительства </w:t>
      </w:r>
      <w:r>
        <w:rPr>
          <w:rFonts w:ascii="PT Astra Serif" w:eastAsia="PT Astra Serif" w:hAnsi="PT Astra Serif" w:cs="PT Astra Serif"/>
          <w:sz w:val="26"/>
        </w:rPr>
        <w:t xml:space="preserve">объекта </w:t>
      </w:r>
      <w:proofErr w:type="spellStart"/>
      <w:r>
        <w:rPr>
          <w:rFonts w:ascii="PT Astra Serif" w:eastAsia="PT Astra Serif" w:hAnsi="PT Astra Serif" w:cs="PT Astra Serif"/>
          <w:sz w:val="26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</w:rPr>
        <w:t xml:space="preserve"> строительства.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Срок ввода в эксплуатацию </w:t>
      </w:r>
      <w:r>
        <w:rPr>
          <w:rFonts w:ascii="PT Astra Serif" w:eastAsia="PT Astra Serif" w:hAnsi="PT Astra Serif" w:cs="PT Astra Serif"/>
          <w:sz w:val="26"/>
        </w:rPr>
        <w:t xml:space="preserve">объекта </w:t>
      </w:r>
      <w:proofErr w:type="spellStart"/>
      <w:r>
        <w:rPr>
          <w:rFonts w:ascii="PT Astra Serif" w:eastAsia="PT Astra Serif" w:hAnsi="PT Astra Serif" w:cs="PT Astra Serif"/>
          <w:sz w:val="26"/>
        </w:rPr>
        <w:t>незавершенного</w:t>
      </w:r>
      <w:proofErr w:type="spellEnd"/>
      <w:r>
        <w:rPr>
          <w:rFonts w:ascii="PT Astra Serif" w:eastAsia="PT Astra Serif" w:hAnsi="PT Astra Serif" w:cs="PT Astra Serif"/>
          <w:sz w:val="26"/>
        </w:rPr>
        <w:t xml:space="preserve"> строительства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составляет три года со дня предоставления земельного участка для реализации масштабного инвестиционного проекта, инвестиционного объек</w:t>
      </w:r>
      <w:r>
        <w:rPr>
          <w:rFonts w:ascii="PT Astra Serif" w:eastAsia="PT Astra Serif" w:hAnsi="PT Astra Serif" w:cs="PT Astra Serif"/>
          <w:sz w:val="26"/>
          <w:szCs w:val="26"/>
        </w:rPr>
        <w:t>та – _________________ лет со дня заключения Соглашения.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Права и обязанности Департамента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 Департамент имеет право: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2.1.1. Осуществлять мониторинг 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выполнением условий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настоящего Соглашения посредством проведения проверки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Проекта, представляемых Исполнителем в соответствии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с </w:t>
      </w:r>
      <w:hyperlink w:anchor="P888" w:tooltip="    4.2.3.  Ежегодно  в  срок до 30-го числа месяца, следующего за отчетным" w:history="1">
        <w:r>
          <w:rPr>
            <w:rFonts w:ascii="PT Astra Serif" w:eastAsia="PT Astra Serif" w:hAnsi="PT Astra Serif" w:cs="PT Astra Serif"/>
            <w:sz w:val="26"/>
            <w:szCs w:val="26"/>
          </w:rPr>
          <w:t>п</w:t>
        </w:r>
        <w:r>
          <w:rPr>
            <w:rFonts w:ascii="PT Astra Serif" w:eastAsia="PT Astra Serif" w:hAnsi="PT Astra Serif" w:cs="PT Astra Serif"/>
            <w:sz w:val="26"/>
            <w:szCs w:val="26"/>
          </w:rPr>
          <w:t>унктом 4.2.3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2.1.2. Получать от Исполнителя информацию о ходе реализации Проекта по показателям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реализации Проекта, указанным в </w:t>
      </w:r>
      <w:hyperlink w:anchor="P809" w:tooltip="    1.3. Показателями реализации Проекта являются: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    </w:t>
      </w:r>
    </w:p>
    <w:p w:rsidR="00B71CBC" w:rsidRDefault="00FA4C80">
      <w:pPr>
        <w:widowControl w:val="0"/>
        <w:tabs>
          <w:tab w:val="left" w:pos="28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2.1.3. Направлять Исполнителю письменные запросы, касающиеся выполнения условий реализации Проекта.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 Департамент обязан: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4" w:name="P828"/>
      <w:bookmarkEnd w:id="14"/>
      <w:r>
        <w:rPr>
          <w:rFonts w:ascii="PT Astra Serif" w:eastAsia="PT Astra Serif" w:hAnsi="PT Astra Serif" w:cs="PT Astra Serif"/>
          <w:sz w:val="26"/>
          <w:szCs w:val="26"/>
        </w:rPr>
        <w:t>2.2.1. Инициировать расторжение настоящего Соглашения в одностороннем порядке в случаях, предусмотренны</w:t>
      </w:r>
      <w:r>
        <w:rPr>
          <w:rFonts w:ascii="PT Astra Serif" w:eastAsia="PT Astra Serif" w:hAnsi="PT Astra Serif" w:cs="PT Astra Serif"/>
          <w:sz w:val="26"/>
          <w:szCs w:val="26"/>
        </w:rPr>
        <w:t>х пунктами 2 и (или) 4 статьи 13 Закона Томской области от 10 ноября 2025 года № 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 государственной поддержке инвестиционной деятельности в Томской области».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Инициировать расторжение договора аренды земельного участ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ка (земельных участков)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направления уведомления исполнительному органу Томской области, уполномоченному на предоставление находящегося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государственной собственности земельного участка/органу местного самоуправления муниципального образования Томск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ой области, заключившему договор аренды земельного участка (земельных участков) без проведения торгов,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несоблюдении Исполнителем условий предоставления земельного участка (земельных участков) в течение 3 рабочих дней со дня выявления указанных обстоятел</w:t>
      </w:r>
      <w:r>
        <w:rPr>
          <w:rFonts w:ascii="PT Astra Serif" w:eastAsia="PT Astra Serif" w:hAnsi="PT Astra Serif" w:cs="PT Astra Serif"/>
          <w:sz w:val="26"/>
          <w:szCs w:val="26"/>
        </w:rPr>
        <w:t>ьств.</w:t>
      </w:r>
      <w:proofErr w:type="gramEnd"/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 Права и обязанности исполнительного органа Томской области,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уполномоченного на предоставление находящегося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государственной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собственности земельного участка, и/или органа местного самоуправления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 Томской области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 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сполнительный орган Томской области, уполномоченный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предоставление находящегося в государственной собственности земельного участка/орган местного самоуправления муниципального образования Томской области имеет право: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3.1.1. Осуществлять мониторинг выпо</w:t>
      </w:r>
      <w:r>
        <w:rPr>
          <w:rFonts w:ascii="PT Astra Serif" w:eastAsia="PT Astra Serif" w:hAnsi="PT Astra Serif" w:cs="PT Astra Serif"/>
          <w:sz w:val="26"/>
          <w:szCs w:val="26"/>
        </w:rPr>
        <w:t>лнения условий настоящего Соглашения посредством направления Исполнителю письменных запросов, касающихся выполнения условий реализации Проекта.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3.2. Исполнительный орган Томской области, уполномоченный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предоставление находящегося в государственной собс</w:t>
      </w:r>
      <w:r>
        <w:rPr>
          <w:rFonts w:ascii="PT Astra Serif" w:eastAsia="PT Astra Serif" w:hAnsi="PT Astra Serif" w:cs="PT Astra Serif"/>
          <w:sz w:val="26"/>
          <w:szCs w:val="26"/>
        </w:rPr>
        <w:t>твенности земельного участка/орган местного самоуправления муниципального образования Томской области обязан: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5" w:name="P858"/>
      <w:bookmarkEnd w:id="15"/>
      <w:r>
        <w:rPr>
          <w:rFonts w:ascii="PT Astra Serif" w:eastAsia="PT Astra Serif" w:hAnsi="PT Astra Serif" w:cs="PT Astra Serif"/>
          <w:sz w:val="26"/>
          <w:szCs w:val="26"/>
        </w:rPr>
        <w:t>3.2.1. Инициировать расторжение настоящего Соглашения в случае поступления от Департамента информации и документов, подтверждающих наступление осн</w:t>
      </w:r>
      <w:r>
        <w:rPr>
          <w:rFonts w:ascii="PT Astra Serif" w:eastAsia="PT Astra Serif" w:hAnsi="PT Astra Serif" w:cs="PT Astra Serif"/>
          <w:sz w:val="26"/>
          <w:szCs w:val="26"/>
        </w:rPr>
        <w:t>ований, указанных в пунктах 2 и (или) 4 статьи 13 Закона Томской области от 10 ноября 2025 года № 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 государственной поддержке инвестиционной деятельности в Томской области».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3.2.2. Расторгнуть договор аренды земельного уч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астка (земельных участков)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случае выявления Департаментом фактов невыполнения Исполнителем показателей Проекта при получении уведомления от Департамента о выявлении фактов несоблюдения Исполнителем условий предоставления земельного участка (земельных уч</w:t>
      </w:r>
      <w:r>
        <w:rPr>
          <w:rFonts w:ascii="PT Astra Serif" w:eastAsia="PT Astra Serif" w:hAnsi="PT Astra Serif" w:cs="PT Astra Serif"/>
          <w:sz w:val="26"/>
          <w:szCs w:val="26"/>
        </w:rPr>
        <w:t>астков) и (или) о невыполнении Исполнителем показателей реализации Проекта, указанных в пункте 1.3 настоящего Соглашения.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 Права и обязанности Исполнителя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 Исполнитель имеет право: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4.1.1. Использовать земельный участок (земельные участки) для реали</w:t>
      </w:r>
      <w:r>
        <w:rPr>
          <w:rFonts w:ascii="PT Astra Serif" w:eastAsia="PT Astra Serif" w:hAnsi="PT Astra Serif" w:cs="PT Astra Serif"/>
          <w:sz w:val="26"/>
          <w:szCs w:val="26"/>
        </w:rPr>
        <w:t>зации Проекта.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4.1.2. Заключать соглашения и договоры, необходимые для обеспечения реализации Проекта, привлекать необходимые средства и ресурсы в соответствии с действующим законодательством.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4.1.3. Получать от Департамента, исполнительного органа Томской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области, уполномоченного на предоставление находящегося в государственной собственности земельного участка (земельных участков)/органа местного самоуправления муниципального образования Томской области информационную и организационную поддержку, предусмот</w:t>
      </w:r>
      <w:r>
        <w:rPr>
          <w:rFonts w:ascii="PT Astra Serif" w:eastAsia="PT Astra Serif" w:hAnsi="PT Astra Serif" w:cs="PT Astra Serif"/>
          <w:sz w:val="26"/>
          <w:szCs w:val="26"/>
        </w:rPr>
        <w:t>ренную законодательством Российской Федерации и законодательством Томской области.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 Исполнитель обязан: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4.2.1. Соблюдать условия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4.2.2. Реализовать Проект в соответствии с показателями реализации Проекта, указанными в </w:t>
      </w:r>
      <w:hyperlink w:anchor="P809" w:tooltip="    1.3. Показателями реализации Проекта являются: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6" w:name="P888"/>
      <w:bookmarkEnd w:id="16"/>
      <w:r>
        <w:rPr>
          <w:rFonts w:ascii="PT Astra Serif" w:eastAsia="PT Astra Serif" w:hAnsi="PT Astra Serif" w:cs="PT Astra Serif"/>
          <w:sz w:val="26"/>
          <w:szCs w:val="26"/>
        </w:rPr>
        <w:t xml:space="preserve">4.2.3. Ежегодно в срок до 30-го числа месяца, следующего за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финансовым годом, представлять в Департамент письменный </w:t>
      </w:r>
      <w:hyperlink w:anchor="P941" w:tooltip="Отчет" w:history="1">
        <w:proofErr w:type="spellStart"/>
        <w:r>
          <w:rPr>
            <w:rFonts w:ascii="PT Astra Serif" w:eastAsia="PT Astra Serif" w:hAnsi="PT Astra Serif" w:cs="PT Astra Serif"/>
            <w:sz w:val="26"/>
            <w:szCs w:val="26"/>
          </w:rPr>
          <w:t>отчет</w:t>
        </w:r>
        <w:proofErr w:type="spellEnd"/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Проекта по форме согласно приложению к настоящему Соглашению.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4.2.4. В течение 7 календарных дней со дня получения запроса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Департамента о ходе реализации Проекта представлять письменный ответ на эт</w:t>
      </w:r>
      <w:r>
        <w:rPr>
          <w:rFonts w:ascii="PT Astra Serif" w:eastAsia="PT Astra Serif" w:hAnsi="PT Astra Serif" w:cs="PT Astra Serif"/>
          <w:sz w:val="26"/>
          <w:szCs w:val="26"/>
        </w:rPr>
        <w:t>от запрос.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4.2.5. В случае если в период реализации Проекта Исполнителем принято решение о его реорганизации, ликвидации или введена процедура, применяемая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деле о банкротстве, а также в случае изменения места государственной регистрации Исполнителя в те</w:t>
      </w:r>
      <w:r>
        <w:rPr>
          <w:rFonts w:ascii="PT Astra Serif" w:eastAsia="PT Astra Serif" w:hAnsi="PT Astra Serif" w:cs="PT Astra Serif"/>
          <w:sz w:val="26"/>
          <w:szCs w:val="26"/>
        </w:rPr>
        <w:t>чение 3 рабочих дней со дня принятия такого решения (изменения места государственной регистрации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Исполнителя)  информировать об этом Департамент.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 Заключительные и переходные положения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5.1. Настоящее Соглашение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вступает в силу со дня его подписания и д</w:t>
      </w:r>
      <w:r>
        <w:rPr>
          <w:rFonts w:ascii="PT Astra Serif" w:eastAsia="PT Astra Serif" w:hAnsi="PT Astra Serif" w:cs="PT Astra Serif"/>
          <w:sz w:val="26"/>
          <w:szCs w:val="26"/>
        </w:rPr>
        <w:t>ействует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до полного исполнения Участниками Соглашения своих обязательств.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5.2. Настоящее Соглашение может быть расторгнуто в случаях, установленных в </w:t>
      </w:r>
      <w:hyperlink w:anchor="P828" w:tooltip="    2.2.1.  Инициировать  расторжение настоящего Соглашения в одностороннем" w:history="1">
        <w:r>
          <w:rPr>
            <w:rFonts w:ascii="PT Astra Serif" w:eastAsia="PT Astra Serif" w:hAnsi="PT Astra Serif" w:cs="PT Astra Serif"/>
            <w:sz w:val="26"/>
            <w:szCs w:val="26"/>
          </w:rPr>
          <w:t>п</w:t>
        </w:r>
        <w:r>
          <w:rPr>
            <w:rFonts w:ascii="PT Astra Serif" w:eastAsia="PT Astra Serif" w:hAnsi="PT Astra Serif" w:cs="PT Astra Serif"/>
            <w:sz w:val="26"/>
            <w:szCs w:val="26"/>
          </w:rPr>
          <w:t>унктах 2.2.1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, 2.2.2., </w:t>
      </w:r>
      <w:hyperlink w:anchor="P858" w:tooltip="    3.2.1.   Инициировать   расторжение   настоящего  Соглашения  в  случае" w:history="1">
        <w:r>
          <w:rPr>
            <w:rFonts w:ascii="PT Astra Serif" w:eastAsia="PT Astra Serif" w:hAnsi="PT Astra Serif" w:cs="PT Astra Serif"/>
            <w:sz w:val="26"/>
            <w:szCs w:val="26"/>
          </w:rPr>
          <w:t>3.2.1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, 3.2.2 настоящего Соглашения, а также в иных случаях, установленных законодательством,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заключения соглашения о растор</w:t>
      </w:r>
      <w:r>
        <w:rPr>
          <w:rFonts w:ascii="PT Astra Serif" w:eastAsia="PT Astra Serif" w:hAnsi="PT Astra Serif" w:cs="PT Astra Serif"/>
          <w:sz w:val="26"/>
          <w:szCs w:val="26"/>
        </w:rPr>
        <w:t>жении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5.3. Настоящее Соглашение составлено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идентичных экземплярах,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одному для каждого из Участников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5.4. Неотъемлемой частью настоящего Соглашения является следующее его приложение: </w:t>
      </w:r>
      <w:hyperlink w:anchor="P941" w:tooltip="Отчет" w:history="1">
        <w:r>
          <w:rPr>
            <w:rFonts w:ascii="PT Astra Serif" w:eastAsia="PT Astra Serif" w:hAnsi="PT Astra Serif" w:cs="PT Astra Serif"/>
            <w:sz w:val="26"/>
            <w:szCs w:val="26"/>
          </w:rPr>
          <w:t>форма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масштабного инвестиционного проекта».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6. Адреса и реквизиты Участников Соглашения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tabs>
          <w:tab w:val="left" w:pos="284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Департамент:                                Исполнительный орган                  Исполнитель: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области, уполномоченный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 предоставление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находящегося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государственной собственности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земельного участка /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орган местного самоуправления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области: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  _______________________________   __________</w:t>
      </w:r>
      <w:r>
        <w:rPr>
          <w:rFonts w:ascii="PT Astra Serif" w:eastAsia="PT Astra Serif" w:hAnsi="PT Astra Serif" w:cs="PT Astra Serif"/>
          <w:sz w:val="26"/>
          <w:szCs w:val="26"/>
        </w:rPr>
        <w:t>_________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FA4C80">
      <w:pPr>
        <w:widowControl w:val="0"/>
        <w:ind w:left="5670"/>
        <w:jc w:val="both"/>
        <w:rPr>
          <w:rFonts w:ascii="PT Astra Serif" w:hAnsi="PT Astra Serif" w:cs="PT Astra Serif"/>
          <w:sz w:val="24"/>
          <w:szCs w:val="20"/>
        </w:rPr>
      </w:pPr>
      <w:r w:rsidRPr="008943E2">
        <w:rPr>
          <w:rFonts w:ascii="PT Astra Serif" w:eastAsia="PT Astra Serif" w:hAnsi="PT Astra Serif" w:cs="PT Astra Serif"/>
          <w:sz w:val="24"/>
          <w:szCs w:val="20"/>
        </w:rPr>
        <w:br w:type="column"/>
      </w:r>
      <w:r>
        <w:rPr>
          <w:rFonts w:ascii="PT Astra Serif" w:eastAsia="PT Astra Serif" w:hAnsi="PT Astra Serif" w:cs="PT Astra Serif"/>
          <w:sz w:val="24"/>
          <w:szCs w:val="20"/>
        </w:rPr>
        <w:t>Приложение</w:t>
      </w:r>
    </w:p>
    <w:p w:rsidR="00B71CBC" w:rsidRDefault="00FA4C80">
      <w:pPr>
        <w:widowControl w:val="0"/>
        <w:ind w:left="5670"/>
        <w:jc w:val="both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>к Соглашению</w:t>
      </w:r>
    </w:p>
    <w:p w:rsidR="00B71CBC" w:rsidRDefault="00FA4C80">
      <w:pPr>
        <w:widowControl w:val="0"/>
        <w:ind w:left="5670"/>
        <w:jc w:val="both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 xml:space="preserve">о реализации масштабного инвестиционного проекта, соответствующего критериям, установленным подпунктом д) пункта 3 части 1 статьи 9 Закона Томской области «О земельных отношениях в Томской области» </w:t>
      </w:r>
      <w:r>
        <w:rPr>
          <w:rFonts w:ascii="PT Astra Serif" w:eastAsia="PT Astra Serif" w:hAnsi="PT Astra Serif" w:cs="PT Astra Serif"/>
          <w:sz w:val="24"/>
          <w:szCs w:val="20"/>
        </w:rPr>
        <w:br/>
      </w:r>
      <w:r>
        <w:rPr>
          <w:rFonts w:ascii="PT Astra Serif" w:eastAsia="PT Astra Serif" w:hAnsi="PT Astra Serif" w:cs="PT Astra Serif"/>
          <w:sz w:val="24"/>
          <w:szCs w:val="20"/>
        </w:rPr>
        <w:t xml:space="preserve">на земельном участке (земельных участках), предоставляемом (предоставляемых) в аренду </w:t>
      </w:r>
      <w:r>
        <w:rPr>
          <w:rFonts w:ascii="PT Astra Serif" w:eastAsia="PT Astra Serif" w:hAnsi="PT Astra Serif" w:cs="PT Astra Serif"/>
          <w:sz w:val="24"/>
          <w:szCs w:val="20"/>
        </w:rPr>
        <w:br/>
        <w:t>без проведения торгов</w:t>
      </w:r>
    </w:p>
    <w:p w:rsidR="00B71CBC" w:rsidRDefault="00FA4C80">
      <w:pPr>
        <w:widowControl w:val="0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>Форма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4"/>
          <w:szCs w:val="20"/>
        </w:rPr>
      </w:pPr>
      <w:bookmarkStart w:id="17" w:name="P941"/>
      <w:bookmarkEnd w:id="17"/>
      <w:proofErr w:type="spellStart"/>
      <w:r>
        <w:rPr>
          <w:rFonts w:ascii="PT Astra Serif" w:eastAsia="PT Astra Serif" w:hAnsi="PT Astra Serif" w:cs="PT Astra Serif"/>
          <w:sz w:val="24"/>
          <w:szCs w:val="20"/>
        </w:rPr>
        <w:t>Отчет</w:t>
      </w:r>
      <w:proofErr w:type="spell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 xml:space="preserve">о выполнении работ по реализации </w:t>
      </w:r>
      <w:proofErr w:type="gramStart"/>
      <w:r>
        <w:rPr>
          <w:rFonts w:ascii="PT Astra Serif" w:eastAsia="PT Astra Serif" w:hAnsi="PT Astra Serif" w:cs="PT Astra Serif"/>
          <w:sz w:val="24"/>
          <w:szCs w:val="20"/>
        </w:rPr>
        <w:t>масштабного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>инвестиционного проекта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>«_________________________________________________________»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</w:t>
      </w:r>
      <w:r>
        <w:rPr>
          <w:rFonts w:ascii="PT Astra Serif" w:eastAsia="PT Astra Serif" w:hAnsi="PT Astra Serif" w:cs="PT Astra Serif"/>
          <w:sz w:val="20"/>
          <w:szCs w:val="20"/>
        </w:rPr>
        <w:t>енование проекта)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4"/>
          <w:szCs w:val="20"/>
        </w:rPr>
      </w:pPr>
      <w:r>
        <w:rPr>
          <w:rFonts w:ascii="PT Astra Serif" w:eastAsia="PT Astra Serif" w:hAnsi="PT Astra Serif" w:cs="PT Astra Serif"/>
          <w:sz w:val="24"/>
          <w:szCs w:val="20"/>
        </w:rPr>
        <w:t xml:space="preserve">по состоянию </w:t>
      </w:r>
      <w:proofErr w:type="gramStart"/>
      <w:r>
        <w:rPr>
          <w:rFonts w:ascii="PT Astra Serif" w:eastAsia="PT Astra Serif" w:hAnsi="PT Astra Serif" w:cs="PT Astra Serif"/>
          <w:sz w:val="24"/>
          <w:szCs w:val="20"/>
        </w:rPr>
        <w:t>на</w:t>
      </w:r>
      <w:proofErr w:type="gramEnd"/>
      <w:r>
        <w:rPr>
          <w:rFonts w:ascii="PT Astra Serif" w:eastAsia="PT Astra Serif" w:hAnsi="PT Astra Serif" w:cs="PT Astra Serif"/>
          <w:sz w:val="24"/>
          <w:szCs w:val="20"/>
        </w:rPr>
        <w:t xml:space="preserve"> _________________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710"/>
        <w:gridCol w:w="1710"/>
        <w:gridCol w:w="1711"/>
      </w:tblGrid>
      <w:tr w:rsidR="00B71CBC">
        <w:tc>
          <w:tcPr>
            <w:tcW w:w="3912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0"/>
              </w:rPr>
              <w:t>Наименование показателя</w:t>
            </w:r>
          </w:p>
        </w:tc>
        <w:tc>
          <w:tcPr>
            <w:tcW w:w="1710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0"/>
              </w:rPr>
              <w:t>Плановое значение показателя</w:t>
            </w:r>
          </w:p>
        </w:tc>
        <w:tc>
          <w:tcPr>
            <w:tcW w:w="1710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0"/>
              </w:rPr>
              <w:t>Фактическое значение показателя</w:t>
            </w:r>
          </w:p>
        </w:tc>
        <w:tc>
          <w:tcPr>
            <w:tcW w:w="1711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0"/>
              </w:rPr>
              <w:t>Причина отклонения</w:t>
            </w:r>
          </w:p>
        </w:tc>
      </w:tr>
      <w:tr w:rsidR="00B71CBC">
        <w:tc>
          <w:tcPr>
            <w:tcW w:w="3912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Объем инвестиций по проекту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(тыс. руб.):</w:t>
            </w:r>
          </w:p>
        </w:tc>
        <w:tc>
          <w:tcPr>
            <w:tcW w:w="1710" w:type="dxa"/>
            <w:vAlign w:val="center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1711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</w:tr>
      <w:tr w:rsidR="00B71CBC">
        <w:tc>
          <w:tcPr>
            <w:tcW w:w="3912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том числе на завершение строительства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объекта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незавершенного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строительства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(тыс. руб.)</w:t>
            </w:r>
          </w:p>
        </w:tc>
        <w:tc>
          <w:tcPr>
            <w:tcW w:w="1710" w:type="dxa"/>
            <w:vAlign w:val="center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1711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</w:tr>
      <w:tr w:rsidR="00B71CBC">
        <w:tc>
          <w:tcPr>
            <w:tcW w:w="3912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Ввод в эксплуатацию объекта </w:t>
            </w:r>
            <w:proofErr w:type="spellStart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незавершенного</w:t>
            </w:r>
            <w:proofErr w:type="spellEnd"/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строительства (дата)</w:t>
            </w:r>
          </w:p>
        </w:tc>
        <w:tc>
          <w:tcPr>
            <w:tcW w:w="1710" w:type="dxa"/>
            <w:vAlign w:val="center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1711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</w:tr>
      <w:tr w:rsidR="00B71CBC">
        <w:tc>
          <w:tcPr>
            <w:tcW w:w="3912" w:type="dxa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Ввод в эксплуатацию инвестиционного объекта </w:t>
            </w:r>
          </w:p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(дата)</w:t>
            </w:r>
          </w:p>
        </w:tc>
        <w:tc>
          <w:tcPr>
            <w:tcW w:w="1710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1711" w:type="dxa"/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</w:tr>
    </w:tbl>
    <w:p w:rsidR="00B71CBC" w:rsidRDefault="00B71CBC">
      <w:pPr>
        <w:widowControl w:val="0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701"/>
        <w:gridCol w:w="340"/>
        <w:gridCol w:w="3118"/>
      </w:tblGrid>
      <w:tr w:rsidR="00B71CBC">
        <w:tc>
          <w:tcPr>
            <w:tcW w:w="39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FA4C80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0"/>
              </w:rPr>
              <w:t>Руководитель юридического лица</w:t>
            </w:r>
          </w:p>
        </w:tc>
        <w:tc>
          <w:tcPr>
            <w:tcW w:w="170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31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</w:tr>
      <w:tr w:rsidR="00B71CBC">
        <w:tc>
          <w:tcPr>
            <w:tcW w:w="391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widowControl w:val="0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(Фамилия, имя, отчество</w:t>
            </w:r>
            <w:proofErr w:type="gramEnd"/>
          </w:p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(последнее – при наличии)</w:t>
            </w:r>
          </w:p>
        </w:tc>
      </w:tr>
      <w:tr w:rsidR="00B71CBC">
        <w:tc>
          <w:tcPr>
            <w:tcW w:w="9071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FA4C80">
            <w:pPr>
              <w:widowControl w:val="0"/>
              <w:rPr>
                <w:rFonts w:ascii="PT Astra Serif" w:hAnsi="PT Astra Serif" w:cs="PT Astra Serif"/>
                <w:sz w:val="24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0"/>
              </w:rPr>
              <w:t>Печать (при наличии)</w:t>
            </w:r>
          </w:p>
        </w:tc>
      </w:tr>
    </w:tbl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4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Порядку рассмотрения документов, обосновывающих соответствие масштабного инвестиционного проекта критериям, установленным подпунктами д) – ж) пункта 3 части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 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 земельных отношениях в Томской области»</w:t>
      </w: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Соглашение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реализации масштабного инвестиционного проекта, соответствующего критериям, установленным подпунктом е) пункта 3 части 1 статьи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9 Закона Томской области «О земельных отношениях в Томской области» на земельном участке (земельных участках), предоставляемом (предоставляемых) в аренду </w:t>
      </w:r>
      <w:r>
        <w:rPr>
          <w:rFonts w:ascii="PT Astra Serif" w:eastAsia="PT Astra Serif" w:hAnsi="PT Astra Serif" w:cs="PT Astra Serif"/>
          <w:sz w:val="26"/>
          <w:szCs w:val="26"/>
        </w:rPr>
        <w:br/>
        <w:t>без проведения торгов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г. Томск    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_________ 20__ г.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Департамент строительства Томской области в лице начальника Департамента ______________________, действующего на основании </w:t>
      </w:r>
      <w:hyperlink r:id="rId14" w:tooltip="Постановление Губернатора Томской области от 12.03.2013 N 26 (ред. от 18.06.2025) &quot;Об утверждении Положения о Департаменте строительства Томской области&quot; {КонсультантПлюс}" w:history="1">
        <w:r>
          <w:rPr>
            <w:rFonts w:ascii="PT Astra Serif" w:eastAsia="PT Astra Serif" w:hAnsi="PT Astra Serif" w:cs="PT Astra Serif"/>
            <w:sz w:val="26"/>
            <w:szCs w:val="26"/>
          </w:rPr>
          <w:t>Положения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 Департаменте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строительс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тва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постановлением Губернатора Томской области от 12.03.2013 № 26 «Об утверждении Положения о Департаменте строительства Томской области», именуемый в дальнейшем «Департамент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», и </w:t>
      </w:r>
      <w:r>
        <w:rPr>
          <w:rFonts w:ascii="PT Astra Serif" w:eastAsia="PT Astra Serif" w:hAnsi="PT Astra Serif" w:cs="PT Astra Serif"/>
          <w:sz w:val="26"/>
          <w:szCs w:val="26"/>
        </w:rPr>
        <w:t>исполнительный орган Томской области, уполномо</w:t>
      </w:r>
      <w:r>
        <w:rPr>
          <w:rFonts w:ascii="PT Astra Serif" w:eastAsia="PT Astra Serif" w:hAnsi="PT Astra Serif" w:cs="PT Astra Serif"/>
          <w:sz w:val="26"/>
          <w:szCs w:val="26"/>
        </w:rPr>
        <w:t>ченный на предоставление находящегося в государственной собственности земельного участка/орган местного самоуправления муниципального образования Томской области в лице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действующего на основании __________________, с одной стороны и ____</w:t>
      </w:r>
      <w:r>
        <w:rPr>
          <w:rFonts w:ascii="PT Astra Serif" w:eastAsia="PT Astra Serif" w:hAnsi="PT Astra Serif" w:cs="PT Astra Serif"/>
          <w:sz w:val="26"/>
          <w:szCs w:val="26"/>
        </w:rPr>
        <w:t>______, именуемый в дальнейшем «Исполнитель», с другой стороны, при совместном упоминании именуемые «Участники Соглашения», на основании распоряжения Губернатора Томской области от ________ № _____ «О соответствии  масштабного инвестиционного проекта крите</w:t>
      </w:r>
      <w:r>
        <w:rPr>
          <w:rFonts w:ascii="PT Astra Serif" w:eastAsia="PT Astra Serif" w:hAnsi="PT Astra Serif" w:cs="PT Astra Serif"/>
          <w:sz w:val="26"/>
          <w:szCs w:val="26"/>
        </w:rPr>
        <w:t>риям, установленным подпунктом е) пункта 3 части 1 статьи 9 Закона Томской области от 9 июля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земельных отношениях в Томской области» (далее – Закон 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области) заключили настоящее Соглашение о нижеследующем.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 Предмет Соглашени</w:t>
      </w:r>
      <w:r>
        <w:rPr>
          <w:rFonts w:ascii="PT Astra Serif" w:eastAsia="PT Astra Serif" w:hAnsi="PT Astra Serif" w:cs="PT Astra Serif"/>
          <w:sz w:val="26"/>
          <w:szCs w:val="26"/>
        </w:rPr>
        <w:t>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Настоящее Соглашение заключается в соответствии с Порядком рассмотрения документов, обосновывающих соответствие масштабного инвестиционного проекта критериям, установленным подпунктами д) – ж) пункта 3 части 1 статьи 9 Закона Томской области от 9 и</w:t>
      </w:r>
      <w:r>
        <w:rPr>
          <w:rFonts w:ascii="PT Astra Serif" w:eastAsia="PT Astra Serif" w:hAnsi="PT Astra Serif" w:cs="PT Astra Serif"/>
          <w:sz w:val="26"/>
          <w:szCs w:val="26"/>
        </w:rPr>
        <w:t>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земельных отношениях в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постановлением Правительства Томской области от ________ № ___, в целях реализации Исполнителем масштабного инвестиционного проекта ________________________ (далее – Проект), </w:t>
      </w:r>
      <w:r>
        <w:rPr>
          <w:rFonts w:ascii="PT Astra Serif" w:eastAsia="PT Astra Serif" w:hAnsi="PT Astra Serif" w:cs="PT Astra Serif"/>
          <w:sz w:val="26"/>
          <w:szCs w:val="26"/>
        </w:rPr>
        <w:t>соответствующего критерию, предусмотренному подпунктом 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) пункта  3  части 1 статьи 9 Закона Томской области, на земельном участке (земельных участках) с кадастровым номером (при наличии) ________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_, площадью __________ кв. м, расположенном по адресу (при 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аличии): 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(Если земельных участков несколько, указывается в отношении каждого земельного участка)</w:t>
      </w: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(далее – земельный участок (земельные участки), предоставляемом (предоставляемых) в аре</w:t>
      </w:r>
      <w:r>
        <w:rPr>
          <w:rFonts w:ascii="PT Astra Serif" w:eastAsia="PT Astra Serif" w:hAnsi="PT Astra Serif" w:cs="PT Astra Serif"/>
          <w:sz w:val="26"/>
          <w:szCs w:val="26"/>
        </w:rPr>
        <w:t>нду Исполнителю без проведения торгов согласно условиям настоящего Соглашения.</w:t>
      </w:r>
      <w:proofErr w:type="gramEnd"/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1.2. Понятия, используемые в настоящем Соглашении: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Инвестиционный объект – объе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кт стр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оительства, реализуемый на предоставляемом земельном участке.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Жилое помещение, передаваемое </w:t>
      </w:r>
      <w:r>
        <w:rPr>
          <w:rFonts w:ascii="PT Astra Serif" w:eastAsia="PT Astra Serif" w:hAnsi="PT Astra Serif" w:cs="PT Astra Serif"/>
          <w:sz w:val="26"/>
          <w:szCs w:val="26"/>
        </w:rPr>
        <w:t>безвозмездно в собственность муниципального образования Томской области, в границах которого осуществляется реализация масштабного инвестиционного проекта – отдельная однокомнатная квартира, соответствующая требованиям, установленным подпунктом е) пункта 3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части 1 статьи 9 Закона Томской области,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1.3. Показателями реализации Проекта являются: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  <w:highlight w:val="red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объем инвестиций по инвестиционному проекту составляет </w:t>
      </w:r>
      <w:r>
        <w:rPr>
          <w:rFonts w:ascii="PT Astra Serif" w:eastAsia="PT Astra Serif" w:hAnsi="PT Astra Serif" w:cs="PT Astra Serif"/>
          <w:sz w:val="26"/>
          <w:szCs w:val="26"/>
        </w:rPr>
        <w:br/>
        <w:t>__________ тыс. рублей;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срок ввода в эксплуатацию инвестиционного объекта составляет три года с момента з</w:t>
      </w:r>
      <w:r>
        <w:rPr>
          <w:rFonts w:ascii="PT Astra Serif" w:eastAsia="PT Astra Serif" w:hAnsi="PT Astra Serif" w:cs="PT Astra Serif"/>
          <w:sz w:val="26"/>
          <w:szCs w:val="26"/>
        </w:rPr>
        <w:t>аключения Соглашения;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общая площадь инвестиционного объекта составляет ____________ кв. м, в том числе общая площадь жилых помещений в составе инвестиционного объекта составляет ____________ кв. м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;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бщая площадь жилых помещений, передаваемых безвозмездно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в собственность муниципального образования,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включенных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состав инвестиционного объекта, составляет ____________ кв. м, что составляет __________ % от общей площади жилых помещений в составе инвестиц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ионного объекта. 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Количество жилых помещений в составе инвестиционного объекта, передаваемых безвозмездно в собственность муниципального образования, составляет ___________ шт., исходя из нормы предоставления площади жилого помещения по договору социальног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найма на одиноко проживающего гражданина, установленного в муниципальном образовании __________________________ в размере _________ кв.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м;</w:t>
      </w: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5) количество жилых помещений, не входящих в состав инвестиционного объекта и находящихся в собственности Исполните</w:t>
      </w:r>
      <w:r>
        <w:rPr>
          <w:rFonts w:ascii="PT Astra Serif" w:eastAsia="PT Astra Serif" w:hAnsi="PT Astra Serif" w:cs="PT Astra Serif"/>
          <w:sz w:val="26"/>
          <w:szCs w:val="26"/>
        </w:rPr>
        <w:t>ля, передаваемых безвозмездно в собственность муниципального образования, составляет ___________ шт., исходя из нормы предоставления площади жилого помещения по договору социального найма на одиноко проживающего гражданина, установленного в муниципальном о</w:t>
      </w:r>
      <w:r>
        <w:rPr>
          <w:rFonts w:ascii="PT Astra Serif" w:eastAsia="PT Astra Serif" w:hAnsi="PT Astra Serif" w:cs="PT Astra Serif"/>
          <w:sz w:val="26"/>
          <w:szCs w:val="26"/>
        </w:rPr>
        <w:t>бразовании __________________________ в размере _________ кв. м: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Style w:val="aff"/>
        <w:tblW w:w="0" w:type="auto"/>
        <w:tblLook w:val="04A0" w:firstRow="1" w:lastRow="0" w:firstColumn="1" w:lastColumn="0" w:noHBand="0" w:noVBand="1"/>
      </w:tblPr>
      <w:tblGrid>
        <w:gridCol w:w="567"/>
        <w:gridCol w:w="3964"/>
        <w:gridCol w:w="1560"/>
        <w:gridCol w:w="2126"/>
        <w:gridCol w:w="1128"/>
      </w:tblGrid>
      <w:tr w:rsidR="00B71CBC">
        <w:tc>
          <w:tcPr>
            <w:tcW w:w="567" w:type="dxa"/>
            <w:vMerge w:val="restart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</w:p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/п</w:t>
            </w:r>
          </w:p>
        </w:tc>
        <w:tc>
          <w:tcPr>
            <w:tcW w:w="3964" w:type="dxa"/>
            <w:vMerge w:val="restart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Адрес жилого помещения, передаваемого безвозмездно в собственность муниципального образования Томской области</w:t>
            </w:r>
          </w:p>
        </w:tc>
        <w:tc>
          <w:tcPr>
            <w:tcW w:w="1560" w:type="dxa"/>
            <w:vMerge w:val="restart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Общая площадь жилого помещения, кв. м</w:t>
            </w:r>
          </w:p>
        </w:tc>
        <w:tc>
          <w:tcPr>
            <w:tcW w:w="3254" w:type="dxa"/>
            <w:gridSpan w:val="2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Регистрация права собственности Исполнителя в едином государственном реестре недвижимости</w:t>
            </w:r>
          </w:p>
        </w:tc>
      </w:tr>
      <w:tr w:rsidR="00B71CBC">
        <w:tc>
          <w:tcPr>
            <w:tcW w:w="567" w:type="dxa"/>
            <w:vMerge/>
          </w:tcPr>
          <w:p w:rsidR="00B71CBC" w:rsidRDefault="00B71CBC">
            <w:pPr>
              <w:widowControl w:val="0"/>
              <w:jc w:val="center"/>
              <w:rPr>
                <w:rFonts w:ascii="PT Astra Serif" w:eastAsia="Times New Roman" w:hAnsi="PT Astra Serif" w:cs="Courier New"/>
                <w:sz w:val="26"/>
                <w:szCs w:val="26"/>
              </w:rPr>
            </w:pPr>
          </w:p>
        </w:tc>
        <w:tc>
          <w:tcPr>
            <w:tcW w:w="3964" w:type="dxa"/>
            <w:vMerge/>
            <w:vAlign w:val="center"/>
          </w:tcPr>
          <w:p w:rsidR="00B71CBC" w:rsidRDefault="00B71CBC">
            <w:pPr>
              <w:widowControl w:val="0"/>
              <w:jc w:val="center"/>
              <w:rPr>
                <w:rFonts w:ascii="PT Astra Serif" w:eastAsia="Times New Roman" w:hAnsi="PT Astra Serif" w:cs="Courier New"/>
                <w:sz w:val="26"/>
                <w:szCs w:val="26"/>
              </w:rPr>
            </w:pPr>
          </w:p>
        </w:tc>
        <w:tc>
          <w:tcPr>
            <w:tcW w:w="1560" w:type="dxa"/>
            <w:vMerge/>
            <w:vAlign w:val="center"/>
          </w:tcPr>
          <w:p w:rsidR="00B71CBC" w:rsidRDefault="00B71CBC">
            <w:pPr>
              <w:widowControl w:val="0"/>
              <w:jc w:val="center"/>
              <w:rPr>
                <w:rFonts w:ascii="PT Astra Serif" w:eastAsia="Times New Roman" w:hAnsi="PT Astra Serif" w:cs="Courier New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</w:p>
        </w:tc>
        <w:tc>
          <w:tcPr>
            <w:tcW w:w="1128" w:type="dxa"/>
            <w:vAlign w:val="center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дата</w:t>
            </w:r>
          </w:p>
        </w:tc>
      </w:tr>
      <w:tr w:rsidR="00B71CBC">
        <w:tc>
          <w:tcPr>
            <w:tcW w:w="567" w:type="dxa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1.</w:t>
            </w:r>
          </w:p>
        </w:tc>
        <w:tc>
          <w:tcPr>
            <w:tcW w:w="3964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126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28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71CBC">
        <w:tc>
          <w:tcPr>
            <w:tcW w:w="567" w:type="dxa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2.</w:t>
            </w:r>
          </w:p>
        </w:tc>
        <w:tc>
          <w:tcPr>
            <w:tcW w:w="3964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126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28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71CBC">
        <w:tc>
          <w:tcPr>
            <w:tcW w:w="567" w:type="dxa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3.</w:t>
            </w:r>
          </w:p>
        </w:tc>
        <w:tc>
          <w:tcPr>
            <w:tcW w:w="3964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126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28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71CBC">
        <w:tc>
          <w:tcPr>
            <w:tcW w:w="567" w:type="dxa"/>
          </w:tcPr>
          <w:p w:rsidR="00B71CBC" w:rsidRDefault="00FA4C80">
            <w:pPr>
              <w:widowControl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…</w:t>
            </w:r>
          </w:p>
        </w:tc>
        <w:tc>
          <w:tcPr>
            <w:tcW w:w="3964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126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28" w:type="dxa"/>
          </w:tcPr>
          <w:p w:rsidR="00B71CBC" w:rsidRDefault="00B71CBC">
            <w:pPr>
              <w:widowControl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71CBC" w:rsidRDefault="00B71CBC">
      <w:pPr>
        <w:widowControl w:val="0"/>
        <w:jc w:val="both"/>
        <w:rPr>
          <w:rFonts w:ascii="PT Astra Serif" w:hAnsi="PT Astra Serif" w:cs="PT Astra Serif"/>
          <w:sz w:val="16"/>
          <w:szCs w:val="16"/>
        </w:rPr>
      </w:pPr>
    </w:p>
    <w:p w:rsidR="00B71CBC" w:rsidRDefault="00FA4C80">
      <w:pPr>
        <w:widowControl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Общая площадь жилых помещений, не входящих в состав инвестиционного объекта и находящихся в собственности Исполнителя, передаваемых безвозмездно в собственность муниципального образования, составляет ___________ кв. м, что составляет __________ % от общей </w:t>
      </w:r>
      <w:r>
        <w:rPr>
          <w:rFonts w:ascii="PT Astra Serif" w:eastAsia="PT Astra Serif" w:hAnsi="PT Astra Serif" w:cs="PT Astra Serif"/>
          <w:sz w:val="26"/>
          <w:szCs w:val="26"/>
        </w:rPr>
        <w:t>площади жилых помещений в составе инвестиционного объекта.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Права и обязанности Департамента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 Департамент имеет право: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2.1.1. Осуществлять  мониторинг 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выполнением условий настоящего Соглашения посредством проведения проверки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Проекта, представляемых Исполнителем в соответствии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>с </w:t>
      </w:r>
      <w:hyperlink w:anchor="P888" w:tooltip="    4.2.3.  Ежегодно  в  срок до 30-го числа месяца, следующего за отчетным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пунктом 4.2.3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2.1.2. Получать от Исполнителя информацию о ходе реализации Проекта по показателям реализации Проекта, указанным в </w:t>
      </w:r>
      <w:hyperlink w:anchor="P809" w:tooltip="    1.3. Показателями реализации Проекта являются:" w:history="1">
        <w:r>
          <w:rPr>
            <w:rFonts w:ascii="PT Astra Serif" w:eastAsia="PT Astra Serif" w:hAnsi="PT Astra Serif" w:cs="PT Astra Serif"/>
            <w:sz w:val="26"/>
            <w:szCs w:val="26"/>
          </w:rPr>
          <w:t>пунк</w:t>
        </w:r>
        <w:r>
          <w:rPr>
            <w:rFonts w:ascii="PT Astra Serif" w:eastAsia="PT Astra Serif" w:hAnsi="PT Astra Serif" w:cs="PT Astra Serif"/>
            <w:sz w:val="26"/>
            <w:szCs w:val="26"/>
          </w:rPr>
          <w:t>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 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2.1.3. Направлять Исполнителю письменные запросы, касающиеся выполнения условий реализации Проекта.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 Департамент обязан: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2.2.1. Инициировать расторжение настоящего Соглашения в одностороннем порядке в случаях, предусмотре</w:t>
      </w:r>
      <w:r>
        <w:rPr>
          <w:rFonts w:ascii="PT Astra Serif" w:eastAsia="PT Astra Serif" w:hAnsi="PT Astra Serif" w:cs="PT Astra Serif"/>
          <w:sz w:val="26"/>
          <w:szCs w:val="26"/>
        </w:rPr>
        <w:t>нных пунктами 2 и (или) 4 статьи 13 Закона Томской области от 10 ноября 2025 года № 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 государственной поддержке инвестиционной деятельности в Томской области».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Инициировать расторжение договора аренды земельного уч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астка (земельных участков)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направления уведомления исполнительному органу Томской области, уполномоченному на предоставление находящегося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государственной собственности земельного участка/органу местного самоуправления муниципального образования То</w:t>
      </w:r>
      <w:r>
        <w:rPr>
          <w:rFonts w:ascii="PT Astra Serif" w:eastAsia="PT Astra Serif" w:hAnsi="PT Astra Serif" w:cs="PT Astra Serif"/>
          <w:sz w:val="26"/>
          <w:szCs w:val="26"/>
        </w:rPr>
        <w:t>мской области, заключившему договор аренды земельного участка (земельных участков) без проведения торгов, о несоблюдении Исполнителем условий предоставления земельного участка (земельных участков) в течение 3 рабочих дней со дня выявления указанных обстоят</w:t>
      </w:r>
      <w:r>
        <w:rPr>
          <w:rFonts w:ascii="PT Astra Serif" w:eastAsia="PT Astra Serif" w:hAnsi="PT Astra Serif" w:cs="PT Astra Serif"/>
          <w:sz w:val="26"/>
          <w:szCs w:val="26"/>
        </w:rPr>
        <w:t>ельств.</w:t>
      </w:r>
      <w:proofErr w:type="gramEnd"/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 Права и обязанности исполнительного органа Томской области,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уполномоченного на предоставление находящегося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государственной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собственности земельного участка, и/или органа местного самоуправления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 Томской области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</w:t>
      </w:r>
      <w:r>
        <w:rPr>
          <w:rFonts w:ascii="PT Astra Serif" w:eastAsia="PT Astra Serif" w:hAnsi="PT Astra Serif" w:cs="PT Astra Serif"/>
          <w:sz w:val="26"/>
          <w:szCs w:val="26"/>
        </w:rPr>
        <w:t> Исполнительный орган Томской области, уполномоченный на предоставление находящегося в государственной собственности земельного участка/орган местного самоуправления муниципального образования Томской области имеет право: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3.1.1. Осуществлять мониторинг вып</w:t>
      </w:r>
      <w:r>
        <w:rPr>
          <w:rFonts w:ascii="PT Astra Serif" w:eastAsia="PT Astra Serif" w:hAnsi="PT Astra Serif" w:cs="PT Astra Serif"/>
          <w:sz w:val="26"/>
          <w:szCs w:val="26"/>
        </w:rPr>
        <w:t>олнения условий настоящего Соглашения посредством направления Исполнителю письменных запросов, касающихся выполнения условий реализации Проекта.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 Исполнительный орган Томской области, уполномоченный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предоставление находящегося в государственной собс</w:t>
      </w:r>
      <w:r>
        <w:rPr>
          <w:rFonts w:ascii="PT Astra Serif" w:eastAsia="PT Astra Serif" w:hAnsi="PT Astra Serif" w:cs="PT Astra Serif"/>
          <w:sz w:val="26"/>
          <w:szCs w:val="26"/>
        </w:rPr>
        <w:t>твенности земельного участка/орган местного самоуправления муниципального образования Томской области обязан: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3.2.1. </w:t>
      </w:r>
      <w:r>
        <w:rPr>
          <w:rFonts w:ascii="PT Astra Serif" w:eastAsia="PT Astra Serif" w:hAnsi="PT Astra Serif" w:cs="PT Astra Serif"/>
          <w:sz w:val="26"/>
          <w:szCs w:val="26"/>
        </w:rPr>
        <w:t>Инициировать расторжение настоящего Соглашения в случае поступления от Департамента информации и документов, подтверждающих наступление оснований, указанных в пунктах 2 и (или) 4 статьи 13 Закона Томской  области от 10 ноября 2025 года № 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</w:t>
      </w:r>
      <w:r>
        <w:rPr>
          <w:rFonts w:ascii="PT Astra Serif" w:eastAsia="PT Astra Serif" w:hAnsi="PT Astra Serif" w:cs="PT Astra Serif"/>
          <w:sz w:val="26"/>
          <w:szCs w:val="26"/>
        </w:rPr>
        <w:t>ционной политике и государственной поддержке инвестиционной деятельности в Томской области».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3.2.2. Расторгнуть договор аренды земельного участка (земельных участков) в случае выявления Департаментом фактов невыполнения Исполнителем показателей Проекта при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получении уведомления от Департамента о выявлении фактов несоблюдения Исполнителем условий предоставления земельного участка (земельных участков) и (или) о невыполнении Исполнителем показателей реализации Проекта, указанных в пункте 1.3 настоящего Соглаше</w:t>
      </w:r>
      <w:r>
        <w:rPr>
          <w:rFonts w:ascii="PT Astra Serif" w:eastAsia="PT Astra Serif" w:hAnsi="PT Astra Serif" w:cs="PT Astra Serif"/>
          <w:sz w:val="26"/>
          <w:szCs w:val="26"/>
        </w:rPr>
        <w:t>ния.</w:t>
      </w:r>
    </w:p>
    <w:p w:rsidR="00B71CBC" w:rsidRDefault="00B71CBC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 Права и обязанности Исполнителя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 Исполнитель имеет право: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4.1.1. Использовать земельный участок (земельные участки) для реализации Проекта.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4.1.2. Заключать соглашения и договоры, необходимые для обеспечения реализации Проекта, привлекать нео</w:t>
      </w:r>
      <w:r>
        <w:rPr>
          <w:rFonts w:ascii="PT Astra Serif" w:eastAsia="PT Astra Serif" w:hAnsi="PT Astra Serif" w:cs="PT Astra Serif"/>
          <w:sz w:val="26"/>
          <w:szCs w:val="26"/>
        </w:rPr>
        <w:t>бходимые средства и ресурсы в соответствии с действующим законодательством.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4.1.3. Получать от Департамента, исполнительного органа Томской области, уполномоченного на предоставление находящегося в государственной собственности зе</w:t>
      </w:r>
      <w:r>
        <w:rPr>
          <w:rFonts w:ascii="PT Astra Serif" w:eastAsia="PT Astra Serif" w:hAnsi="PT Astra Serif" w:cs="PT Astra Serif"/>
          <w:sz w:val="26"/>
          <w:szCs w:val="26"/>
        </w:rPr>
        <w:t>мельного участка (земельных участков)/органа местного самоуправления муниципального образования Томской области информационную и организационную поддержку, предусмотренную законодательством Российской Федерации и законодательством Томской области.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 Исп</w:t>
      </w:r>
      <w:r>
        <w:rPr>
          <w:rFonts w:ascii="PT Astra Serif" w:eastAsia="PT Astra Serif" w:hAnsi="PT Astra Serif" w:cs="PT Astra Serif"/>
          <w:sz w:val="26"/>
          <w:szCs w:val="26"/>
        </w:rPr>
        <w:t>олнитель обязан: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4.2.1. Соблюдать условия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4.2.2. Реализовать Проект в соответствии с показателями реализации Проекта, указанными в </w:t>
      </w:r>
      <w:hyperlink w:anchor="P809" w:tooltip="    1.3. Показателями реализации Проекта являются: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</w:t>
      </w:r>
      <w:r>
        <w:rPr>
          <w:rFonts w:ascii="PT Astra Serif" w:eastAsia="PT Astra Serif" w:hAnsi="PT Astra Serif" w:cs="PT Astra Serif"/>
          <w:sz w:val="26"/>
          <w:szCs w:val="26"/>
        </w:rPr>
        <w:t>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4.2.3. Ежегодно в срок до 30-го числа месяца, следующего за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финансовым годом, представлять в Департамент письменный </w:t>
      </w:r>
      <w:hyperlink w:anchor="P941" w:tooltip="Отчет" w:history="1">
        <w:proofErr w:type="spellStart"/>
        <w:r>
          <w:rPr>
            <w:rFonts w:ascii="PT Astra Serif" w:eastAsia="PT Astra Serif" w:hAnsi="PT Astra Serif" w:cs="PT Astra Serif"/>
            <w:sz w:val="26"/>
            <w:szCs w:val="26"/>
          </w:rPr>
          <w:t>отчет</w:t>
        </w:r>
        <w:proofErr w:type="spellEnd"/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Проекта по форме согласно приложению к настоя</w:t>
      </w:r>
      <w:r>
        <w:rPr>
          <w:rFonts w:ascii="PT Astra Serif" w:eastAsia="PT Astra Serif" w:hAnsi="PT Astra Serif" w:cs="PT Astra Serif"/>
          <w:sz w:val="26"/>
          <w:szCs w:val="26"/>
        </w:rPr>
        <w:t>щему Соглашению.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4.2.4. В течение 7 календарных дней со дня получения запроса от Департамента о ходе реализации Проекта представлять письменный ответ на этот запрос.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4.2.5. В случае если в период реализации Проекта Исполнителем принято решение о его реорга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низации, ликвидации или введена процедура, применяемая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деле о банкротстве, а также в случае изменения места государственной регистрации Исполнителя в течение 3 рабочих дней со дня принятия такого решения (изменения места государственной регистрации Испо</w:t>
      </w:r>
      <w:r>
        <w:rPr>
          <w:rFonts w:ascii="PT Astra Serif" w:eastAsia="PT Astra Serif" w:hAnsi="PT Astra Serif" w:cs="PT Astra Serif"/>
          <w:sz w:val="26"/>
          <w:szCs w:val="26"/>
        </w:rPr>
        <w:t>лнителя)  информировать об этом Департамент.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 Заключительные и переходные положения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5.1. Настоящее Соглашение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вступает в силу со дня его подписания и действует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до полного исполнения Участниками Соглашения своих обязательств.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5.2. Настоящее Соглашение мо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жет быть расторгнуто в случаях, установленных в </w:t>
      </w:r>
      <w:hyperlink w:anchor="P828" w:tooltip="    2.2.1.  Инициировать  расторжение настоящего Соглашения в одностороннем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пунктах 2.2.1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, 2.2.2., </w:t>
      </w:r>
      <w:hyperlink w:anchor="P858" w:tooltip="    3.2.1.   Инициировать   расторжение   настоящего  Соглашения  в  случае" w:history="1">
        <w:r>
          <w:rPr>
            <w:rFonts w:ascii="PT Astra Serif" w:eastAsia="PT Astra Serif" w:hAnsi="PT Astra Serif" w:cs="PT Astra Serif"/>
            <w:sz w:val="26"/>
            <w:szCs w:val="26"/>
          </w:rPr>
          <w:t>3.2.1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, 3.2.2 настоящего Соглашения, а также  в иных случаях, установленных законодательством,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заключения соглашения о расторжении настоящего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5.3. Настоящее Соглашение составлено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идентичных экземплярах, по о</w:t>
      </w:r>
      <w:r>
        <w:rPr>
          <w:rFonts w:ascii="PT Astra Serif" w:eastAsia="PT Astra Serif" w:hAnsi="PT Astra Serif" w:cs="PT Astra Serif"/>
          <w:sz w:val="26"/>
          <w:szCs w:val="26"/>
        </w:rPr>
        <w:t>дному для каждого из Участников Соглашения.</w:t>
      </w:r>
    </w:p>
    <w:p w:rsidR="00B71CBC" w:rsidRDefault="00FA4C80">
      <w:pPr>
        <w:widowControl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5.4. Неотъемлемой частью настоящего Соглашения приложение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 выполнении работ по реализации масштабного инвестиционного проекта».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6. Адреса и реквизиты Участников Соглашения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Департамент: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Исполнительный орган                  Исполнитель: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области, уполномоченный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 предоставление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находящегося</w:t>
      </w:r>
      <w:proofErr w:type="gramEnd"/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государственной собственности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земельного участка /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орган местного самоуправления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области: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widowControl w:val="0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</w:rPr>
        <w:t>___</w:t>
      </w:r>
      <w:r>
        <w:rPr>
          <w:rFonts w:ascii="PT Astra Serif" w:eastAsia="PT Astra Serif" w:hAnsi="PT Astra Serif" w:cs="PT Astra Serif"/>
          <w:sz w:val="26"/>
          <w:szCs w:val="26"/>
        </w:rPr>
        <w:t>________________   ______________________________   ___________________</w:t>
      </w: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B71CBC">
      <w:pPr>
        <w:widowControl w:val="0"/>
        <w:jc w:val="both"/>
        <w:rPr>
          <w:rFonts w:ascii="PT Astra Serif" w:hAnsi="PT Astra Serif" w:cs="PT Astra Serif"/>
          <w:sz w:val="24"/>
          <w:szCs w:val="20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ind w:left="552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column"/>
        <w:t>Приложение</w:t>
      </w:r>
    </w:p>
    <w:p w:rsidR="00B71CBC" w:rsidRDefault="00FA4C80">
      <w:pPr>
        <w:ind w:left="552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Соглашению</w:t>
      </w:r>
    </w:p>
    <w:p w:rsidR="00B71CBC" w:rsidRDefault="00FA4C80">
      <w:pPr>
        <w:ind w:left="552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о реализации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масштабного инвестиционного проекта, соответствующего критериям, установленным подпунктом е) пункта 3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 xml:space="preserve">«О земельных отношениях </w:t>
      </w:r>
      <w:r>
        <w:rPr>
          <w:rFonts w:ascii="PT Astra Serif" w:eastAsia="PT Astra Serif" w:hAnsi="PT Astra Serif" w:cs="PT Astra Serif"/>
          <w:sz w:val="24"/>
          <w:szCs w:val="24"/>
        </w:rPr>
        <w:br/>
        <w:t>в Томской области» на земельном участке (земельных участках), предоставляемом (предоставляемых) в аренду без проведения торгов</w:t>
      </w:r>
    </w:p>
    <w:p w:rsidR="00B71CBC" w:rsidRDefault="00B71CBC">
      <w:pPr>
        <w:ind w:left="5387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Форма </w:t>
      </w: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Отчет</w:t>
      </w:r>
      <w:proofErr w:type="spellEnd"/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 выполнении работ по реализации масштабного инвестиционного проекта «_________________________________________________________»</w:t>
      </w:r>
    </w:p>
    <w:p w:rsidR="00B71CBC" w:rsidRDefault="00FA4C80"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(Наименование проекта)</w:t>
      </w: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состоянию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на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_________________</w:t>
      </w:r>
    </w:p>
    <w:p w:rsidR="00B71CBC" w:rsidRDefault="00B71CBC">
      <w:pPr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pPr w:leftFromText="180" w:rightFromText="180" w:vertAnchor="text" w:tblpX="20" w:tblpY="1"/>
        <w:tblW w:w="9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3"/>
        <w:gridCol w:w="1829"/>
        <w:gridCol w:w="2031"/>
        <w:gridCol w:w="1273"/>
      </w:tblGrid>
      <w:tr w:rsidR="00B71CBC">
        <w:trPr>
          <w:trHeight w:val="333"/>
        </w:trPr>
        <w:tc>
          <w:tcPr>
            <w:tcW w:w="4233" w:type="dxa"/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29" w:type="dxa"/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2031" w:type="dxa"/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ение показателя</w:t>
            </w:r>
          </w:p>
        </w:tc>
        <w:tc>
          <w:tcPr>
            <w:tcW w:w="1273" w:type="dxa"/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Причина отклонения</w:t>
            </w:r>
          </w:p>
        </w:tc>
      </w:tr>
      <w:tr w:rsidR="00B71CBC">
        <w:trPr>
          <w:trHeight w:val="333"/>
        </w:trPr>
        <w:tc>
          <w:tcPr>
            <w:tcW w:w="4233" w:type="dxa"/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Объем инвестиций по проекту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(тыс. руб.):</w:t>
            </w:r>
          </w:p>
        </w:tc>
        <w:tc>
          <w:tcPr>
            <w:tcW w:w="1829" w:type="dxa"/>
            <w:vAlign w:val="center"/>
          </w:tcPr>
          <w:p w:rsidR="00B71CBC" w:rsidRDefault="00B71CB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B71CB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rPr>
          <w:trHeight w:val="542"/>
        </w:trPr>
        <w:tc>
          <w:tcPr>
            <w:tcW w:w="4233" w:type="dxa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Ввод в эксплуатацию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инвестиционного объекта</w:t>
            </w:r>
          </w:p>
        </w:tc>
        <w:tc>
          <w:tcPr>
            <w:tcW w:w="1829" w:type="dxa"/>
          </w:tcPr>
          <w:p w:rsidR="00B71CBC" w:rsidRDefault="00B71CB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FA4C80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</w:p>
        </w:tc>
      </w:tr>
      <w:tr w:rsidR="00B71CBC">
        <w:trPr>
          <w:trHeight w:val="542"/>
        </w:trPr>
        <w:tc>
          <w:tcPr>
            <w:tcW w:w="4233" w:type="dxa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Общая площадь инвестиционного объекта (кв. м)</w:t>
            </w:r>
          </w:p>
        </w:tc>
        <w:tc>
          <w:tcPr>
            <w:tcW w:w="1829" w:type="dxa"/>
          </w:tcPr>
          <w:p w:rsidR="00B71CBC" w:rsidRDefault="00B71CB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rPr>
          <w:trHeight w:val="542"/>
        </w:trPr>
        <w:tc>
          <w:tcPr>
            <w:tcW w:w="4233" w:type="dxa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Общая площадь жилых помещений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в составе инвестиционного объекта</w:t>
            </w:r>
          </w:p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(кв. м)</w:t>
            </w:r>
          </w:p>
        </w:tc>
        <w:tc>
          <w:tcPr>
            <w:tcW w:w="1829" w:type="dxa"/>
          </w:tcPr>
          <w:p w:rsidR="00B71CBC" w:rsidRDefault="00B71CB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rPr>
          <w:trHeight w:val="542"/>
        </w:trPr>
        <w:tc>
          <w:tcPr>
            <w:tcW w:w="4233" w:type="dxa"/>
          </w:tcPr>
          <w:p w:rsidR="00B71CBC" w:rsidRDefault="00B71CB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829" w:type="dxa"/>
          </w:tcPr>
          <w:p w:rsidR="00B71CBC" w:rsidRDefault="00B71CB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rPr>
          <w:trHeight w:val="542"/>
        </w:trPr>
        <w:tc>
          <w:tcPr>
            <w:tcW w:w="4233" w:type="dxa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Общая площадь жилых помещений, передаваемых безвозмездно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в собственность муниципального образования</w:t>
            </w:r>
          </w:p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>(кв. м)</w:t>
            </w:r>
          </w:p>
        </w:tc>
        <w:tc>
          <w:tcPr>
            <w:tcW w:w="1829" w:type="dxa"/>
          </w:tcPr>
          <w:p w:rsidR="00B71CBC" w:rsidRDefault="00B71CB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rPr>
          <w:trHeight w:val="542"/>
        </w:trPr>
        <w:tc>
          <w:tcPr>
            <w:tcW w:w="4233" w:type="dxa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t xml:space="preserve">Количество жилых помещений, передаваемых безвозмездно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  <w:lang w:eastAsia="en-US"/>
              </w:rPr>
              <w:br/>
              <w:t>в собственность муниципального образования (шт.)</w:t>
            </w:r>
          </w:p>
        </w:tc>
        <w:tc>
          <w:tcPr>
            <w:tcW w:w="1829" w:type="dxa"/>
          </w:tcPr>
          <w:p w:rsidR="00B71CBC" w:rsidRDefault="00B71CBC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031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273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Руководитель юридического лица ____________ ___________________________________</w:t>
      </w:r>
    </w:p>
    <w:p w:rsidR="00B71CBC" w:rsidRDefault="00FA4C80">
      <w:pPr>
        <w:jc w:val="right"/>
        <w:rPr>
          <w:rFonts w:ascii="PT Astra Serif" w:hAnsi="PT Astra Serif" w:cs="PT Astra Serif"/>
          <w:sz w:val="20"/>
          <w:szCs w:val="20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(Подпись) (Фамилия, имя, отчество (последнее – при наличии)</w:t>
      </w:r>
      <w:proofErr w:type="gramEnd"/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B71CBC" w:rsidRDefault="00FA4C80">
      <w:pPr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Печать (при наличии)</w:t>
      </w: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5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Порядку рассмотрения документов, обосновывающих соответствие масштабного ин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вестиционного проекта критериям, установленным подпунктами д) – ж) пункта 3 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 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«О земельных отношениях в Томской области»</w:t>
      </w: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Соглашение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реализации масштабного инвестиционного проекта, соот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ветствующего критериям, установленным подпунктом ж) пункта 3 части 1 статьи 9 Закона Томской области «О земельных отношениях в Томской области», на земельном участке (земельных участках), предоставляемом (предоставляемых) в аренду </w:t>
      </w:r>
      <w:r>
        <w:rPr>
          <w:rFonts w:ascii="PT Astra Serif" w:eastAsia="PT Astra Serif" w:hAnsi="PT Astra Serif" w:cs="PT Astra Serif"/>
          <w:sz w:val="26"/>
          <w:szCs w:val="26"/>
        </w:rPr>
        <w:br/>
        <w:t>без проведения торгов</w:t>
      </w:r>
    </w:p>
    <w:p w:rsidR="00B71CBC" w:rsidRDefault="00B71CBC">
      <w:pPr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</w:t>
      </w:r>
      <w:r>
        <w:rPr>
          <w:rFonts w:ascii="PT Astra Serif" w:eastAsia="PT Astra Serif" w:hAnsi="PT Astra Serif" w:cs="PT Astra Serif"/>
          <w:sz w:val="26"/>
          <w:szCs w:val="26"/>
        </w:rPr>
        <w:t>. Томск                                                                                                  _________ 20__ г.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Департамент градостроительного развития Томской области в лице начальника Департамента ______________________, действующего на основ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ании </w:t>
      </w:r>
      <w:hyperlink r:id="rId15" w:tooltip="https://login.consultant.ru/link/?req=doc&amp;base=RLAW091&amp;n=194848&amp;dst=100152" w:history="1">
        <w:r>
          <w:rPr>
            <w:rFonts w:ascii="PT Astra Serif" w:eastAsia="PT Astra Serif" w:hAnsi="PT Astra Serif" w:cs="PT Astra Serif"/>
            <w:sz w:val="26"/>
            <w:szCs w:val="26"/>
          </w:rPr>
          <w:t>Положения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Департаменте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градостроительного развития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</w:t>
      </w:r>
      <w:r>
        <w:rPr>
          <w:rFonts w:ascii="PT Astra Serif" w:eastAsia="PT Astra Serif" w:hAnsi="PT Astra Serif" w:cs="PT Astra Serif"/>
          <w:sz w:val="26"/>
          <w:szCs w:val="26"/>
        </w:rPr>
        <w:t>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постановлением Губернатора Томской области от 04.02.2022 № 6 «Об утверждении Положения о Департаменте градостроительного развития Томской области», именуемый в дальнейшем «Департамент», и исполнительный орган Томской области, уполномоченный на предоста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вление находящегося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государственной собственности земельного участка/орган местного самоуправления муниципального образования 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области в лице _________________, действующего на основании _________________, с одной стороны и ______________, именуе</w:t>
      </w:r>
      <w:r>
        <w:rPr>
          <w:rFonts w:ascii="PT Astra Serif" w:eastAsia="PT Astra Serif" w:hAnsi="PT Astra Serif" w:cs="PT Astra Serif"/>
          <w:sz w:val="26"/>
          <w:szCs w:val="26"/>
        </w:rPr>
        <w:t>мый в дальнейшем «Исполнитель», с другой стороны, при совместном упоминании именуемые «Участники Соглашения», на основании распоряжения Губернатора Томской области от ____________ № _____ «О соответствии масштабного инвестиционного проекта критериям, устан</w:t>
      </w:r>
      <w:r>
        <w:rPr>
          <w:rFonts w:ascii="PT Astra Serif" w:eastAsia="PT Astra Serif" w:hAnsi="PT Astra Serif" w:cs="PT Astra Serif"/>
          <w:sz w:val="26"/>
          <w:szCs w:val="26"/>
        </w:rPr>
        <w:t>овленным подпунктом ж) пункта 3) части 1 статьи 9 Закона Томской област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 земельных отношениях в Томской области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» (далее – Закон Томской области) заключили настоящее Соглашение о нижеследующем.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1. Предмет Соглашения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1.1. 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На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стоящее Соглашение заключается в соответствии с Порядком рассмотрения документов, обосновывающих соответствие масштабного инвестиционного проекта критериям, установленным подпунктами д) – ж) пункта 3 части 1 статьи 9 Закона Томской области от 9 июля 2015 г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«О земельных отношениях в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постановлением Правительства Томской области от __________ № __</w:t>
      </w:r>
      <w:r>
        <w:rPr>
          <w:rFonts w:ascii="PT Astra Serif" w:eastAsia="PT Astra Serif" w:hAnsi="PT Astra Serif" w:cs="PT Astra Serif"/>
          <w:sz w:val="26"/>
          <w:szCs w:val="26"/>
        </w:rPr>
        <w:t>_, в целях реализации Исполнителем масштабного инвестиционного проекта ______________________________ (далее – Проект), со</w:t>
      </w:r>
      <w:r>
        <w:rPr>
          <w:rFonts w:ascii="PT Astra Serif" w:eastAsia="PT Astra Serif" w:hAnsi="PT Astra Serif" w:cs="PT Astra Serif"/>
          <w:sz w:val="26"/>
          <w:szCs w:val="26"/>
        </w:rPr>
        <w:t>ответствующего критерию, предусмотренному подпунктом ж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)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пункта 3 части 1 статьи 9 Закона Томской области, на земельном участке (земельных участках) с кадастровым номером (при наличии) _______________ площадью ________ кв.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м, расположенном по адресу (местоположение которого): </w:t>
      </w:r>
      <w:r>
        <w:rPr>
          <w:rFonts w:ascii="PT Astra Serif" w:eastAsia="PT Astra Serif" w:hAnsi="PT Astra Serif" w:cs="PT Astra Serif"/>
          <w:sz w:val="20"/>
          <w:szCs w:val="20"/>
        </w:rPr>
        <w:t>_________________________________________________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(Если земельных участков несколько, указывается адрес каждого земельного участка)</w:t>
      </w: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(далее – </w:t>
      </w:r>
      <w:r>
        <w:rPr>
          <w:rFonts w:ascii="PT Astra Serif" w:eastAsia="PT Astra Serif" w:hAnsi="PT Astra Serif" w:cs="PT Astra Serif"/>
          <w:sz w:val="26"/>
          <w:szCs w:val="26"/>
        </w:rPr>
        <w:t>земельный участок (земельные участки), предоставляемом (предоставляемых) в аренду Исполнителю без проведения торгов согласно условиям настоящего Соглашения.</w:t>
      </w:r>
      <w:proofErr w:type="gramEnd"/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1.2. Понятия, используемые в настоящем Соглашении:</w:t>
      </w:r>
    </w:p>
    <w:p w:rsidR="00B71CBC" w:rsidRDefault="00FA4C8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Объект – объект, в строительство, реконструкцию </w:t>
      </w:r>
      <w:r>
        <w:rPr>
          <w:rFonts w:ascii="PT Astra Serif" w:eastAsia="PT Astra Serif" w:hAnsi="PT Astra Serif" w:cs="PT Astra Serif"/>
          <w:sz w:val="26"/>
          <w:szCs w:val="26"/>
        </w:rPr>
        <w:t>которого Исполнителем будут вложены денежные средства в размере не менее 600 миллионов рублей,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для нужд органов государственной власти Российской Федерации, органов государственной власти Томской области, органов местного самоуправления муниципальных образ</w:t>
      </w:r>
      <w:r>
        <w:rPr>
          <w:rFonts w:ascii="PT Astra Serif" w:eastAsia="PT Astra Serif" w:hAnsi="PT Astra Serif" w:cs="PT Astra Serif"/>
          <w:sz w:val="26"/>
          <w:szCs w:val="26"/>
        </w:rPr>
        <w:t>ований Томской области.</w:t>
      </w:r>
    </w:p>
    <w:p w:rsidR="00B71CBC" w:rsidRDefault="00FA4C8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инвестиций – сумма денежных средств, подлежащая вложению Исполнителем в строительство, реконструкцию Объекта.</w:t>
      </w:r>
    </w:p>
    <w:p w:rsidR="00B71CBC" w:rsidRDefault="00FA4C8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Инвестиционный объект – </w:t>
      </w:r>
      <w:bookmarkStart w:id="18" w:name="Par58"/>
      <w:bookmarkEnd w:id="18"/>
      <w:r>
        <w:rPr>
          <w:rFonts w:ascii="PT Astra Serif" w:eastAsia="PT Astra Serif" w:hAnsi="PT Astra Serif" w:cs="PT Astra Serif"/>
          <w:sz w:val="26"/>
          <w:szCs w:val="26"/>
        </w:rPr>
        <w:t>многоквартирный дом (многоквартирные дома) общей площадью жилых помещений не менее 10 000 кв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адратных метров, в котором (которых) не менее чем 0,5 процента общей площади жилых помещений либо не менее чем аналогичный объем площади жилых помещений, находящихся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собственности Исполнителя, реализующего масштабный инвестиционный проект, подлежат безв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озмездной передаче в собственность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для последующего включения в специализированный жилищный фонд 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области в соответствии с законодательством Российской Федерации и законодательством Томской области. 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1.3. Показателями реализации Про</w:t>
      </w:r>
      <w:r>
        <w:rPr>
          <w:rFonts w:ascii="PT Astra Serif" w:eastAsia="PT Astra Serif" w:hAnsi="PT Astra Serif" w:cs="PT Astra Serif"/>
          <w:sz w:val="26"/>
          <w:szCs w:val="26"/>
        </w:rPr>
        <w:t>екта являются: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инвестиций по инвестиционному проекту составляет _______ тыс. рублей.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Срок вложения инвестиций составляет _______ года. 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ввода в эксплуатацию Объекта составляет три года.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ввода в эксплуатацию Инвестиционного объекта – _____ л</w:t>
      </w:r>
      <w:r>
        <w:rPr>
          <w:rFonts w:ascii="PT Astra Serif" w:eastAsia="PT Astra Serif" w:hAnsi="PT Astra Serif" w:cs="PT Astra Serif"/>
          <w:sz w:val="26"/>
          <w:szCs w:val="26"/>
        </w:rPr>
        <w:t>ет со дня заключения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Срок передачи жилых помещений в Инвестиционном объекте или жилых помещений, находящихся в собственности Исполнителя, в собственность Томской области – _____ лет со дня заключения Соглашения. 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Права и обязанности Департа</w:t>
      </w:r>
      <w:r>
        <w:rPr>
          <w:rFonts w:ascii="PT Astra Serif" w:eastAsia="PT Astra Serif" w:hAnsi="PT Astra Serif" w:cs="PT Astra Serif"/>
          <w:sz w:val="26"/>
          <w:szCs w:val="26"/>
        </w:rPr>
        <w:t>мента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 Департамент имеет право: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2.1.1. Осуществлять мониторинг 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выполнением условий настоящего Соглашения посредством проведения проверки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масштабного инвестиционного проекта, представляемых Исполни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телем в соответствии с </w:t>
      </w:r>
      <w:hyperlink w:anchor="Par137" w:tooltip="#Par137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пунктом 4.2.3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2.1.2. Получать от Исполнителя информацию о ходе реализации Проекта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по показателям реализации Проекта, указанным в </w:t>
      </w:r>
      <w:hyperlink w:anchor="Par58" w:tooltip="#Par58" w:history="1">
        <w:r>
          <w:rPr>
            <w:rFonts w:ascii="PT Astra Serif" w:eastAsia="PT Astra Serif" w:hAnsi="PT Astra Serif" w:cs="PT Astra Serif"/>
            <w:sz w:val="26"/>
            <w:szCs w:val="26"/>
          </w:rPr>
          <w:t>пунк</w:t>
        </w:r>
        <w:r>
          <w:rPr>
            <w:rFonts w:ascii="PT Astra Serif" w:eastAsia="PT Astra Serif" w:hAnsi="PT Astra Serif" w:cs="PT Astra Serif"/>
            <w:sz w:val="26"/>
            <w:szCs w:val="26"/>
          </w:rPr>
          <w:t>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2.1.3. Направлять Исполнителю письменные запросы, касающиеся выполнения условий реализации Проекта.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 Департамент обязан: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19" w:name="Par77"/>
      <w:bookmarkEnd w:id="19"/>
      <w:r>
        <w:rPr>
          <w:rFonts w:ascii="PT Astra Serif" w:eastAsia="PT Astra Serif" w:hAnsi="PT Astra Serif" w:cs="PT Astra Serif"/>
          <w:sz w:val="26"/>
          <w:szCs w:val="26"/>
        </w:rPr>
        <w:t>2.2.1. Инициировать расторжение настоящего Соглашения в одностороннем порядке в случаях, предусмотрен</w:t>
      </w:r>
      <w:r>
        <w:rPr>
          <w:rFonts w:ascii="PT Astra Serif" w:eastAsia="PT Astra Serif" w:hAnsi="PT Astra Serif" w:cs="PT Astra Serif"/>
          <w:sz w:val="26"/>
          <w:szCs w:val="26"/>
        </w:rPr>
        <w:t>ных пунктами 2 и (или) 4 статьи 13 Закона Томской области от 10 ноября 2025 года № 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 государственной поддержке инвестиционной деятельности в Томской области».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Инициировать расторжение договора аренды земельного уча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стка (земельных участков)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направления уведомления исполнительному органу Томской области, уполномоченному на предоставление находящегося в государственной собственности земельного участка/органу местного самоуправления муниципального образования Томс</w:t>
      </w:r>
      <w:r>
        <w:rPr>
          <w:rFonts w:ascii="PT Astra Serif" w:eastAsia="PT Astra Serif" w:hAnsi="PT Astra Serif" w:cs="PT Astra Serif"/>
          <w:sz w:val="26"/>
          <w:szCs w:val="26"/>
        </w:rPr>
        <w:t>кой области, заключившему договор аренды земельного участка (земельных участков) без проведения торгов, о несоблюдении Исполнителем условий предоставления земельного участка (земельных участков) в течение 3 рабочих дней со дня выявления указанных обстоятел</w:t>
      </w:r>
      <w:r>
        <w:rPr>
          <w:rFonts w:ascii="PT Astra Serif" w:eastAsia="PT Astra Serif" w:hAnsi="PT Astra Serif" w:cs="PT Astra Serif"/>
          <w:sz w:val="26"/>
          <w:szCs w:val="26"/>
        </w:rPr>
        <w:t>ьств.</w:t>
      </w:r>
      <w:proofErr w:type="gramEnd"/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 Права и обязанности исполнительного органа Томской области,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уполномоченного на предоставление находящегося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государственной</w:t>
      </w:r>
      <w:proofErr w:type="gramEnd"/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собственности земельного участка, и/или органа местного самоуправления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 Томской области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3.1. </w:t>
      </w:r>
      <w:r>
        <w:rPr>
          <w:rFonts w:ascii="PT Astra Serif" w:eastAsia="PT Astra Serif" w:hAnsi="PT Astra Serif" w:cs="PT Astra Serif"/>
          <w:sz w:val="26"/>
          <w:szCs w:val="26"/>
        </w:rPr>
        <w:t>Исполнительный орган Томской области, уполномоченный на предоставление находящегося в государственной собственности земельного участка/орган местного самоуправления муниципального образования Томской области имеет право: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3.1.1. Осуществлять мониторинг выпо</w:t>
      </w:r>
      <w:r>
        <w:rPr>
          <w:rFonts w:ascii="PT Astra Serif" w:eastAsia="PT Astra Serif" w:hAnsi="PT Astra Serif" w:cs="PT Astra Serif"/>
          <w:sz w:val="26"/>
          <w:szCs w:val="26"/>
        </w:rPr>
        <w:t>лнения условий настоящего Соглашения посредством направления Исполнителю письменных запросов, касающихся выполнения условий реализации Проекта.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 Исполнительный орган Томской области, уполномоченный на предоставление находящегося в государственной собст</w:t>
      </w:r>
      <w:r>
        <w:rPr>
          <w:rFonts w:ascii="PT Astra Serif" w:eastAsia="PT Astra Serif" w:hAnsi="PT Astra Serif" w:cs="PT Astra Serif"/>
          <w:sz w:val="26"/>
          <w:szCs w:val="26"/>
        </w:rPr>
        <w:t>венности земельного участка/орган местного самоуправления муниципального образования Томской области обязан: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0" w:name="Par107"/>
      <w:bookmarkEnd w:id="20"/>
      <w:r>
        <w:rPr>
          <w:rFonts w:ascii="PT Astra Serif" w:eastAsia="PT Astra Serif" w:hAnsi="PT Astra Serif" w:cs="PT Astra Serif"/>
          <w:sz w:val="26"/>
          <w:szCs w:val="26"/>
        </w:rPr>
        <w:t>3.2.1. Инициировать расторжение настоящего Соглашения в случае поступления от Департамента информации и документов, подтверждающих наступление осно</w:t>
      </w:r>
      <w:r>
        <w:rPr>
          <w:rFonts w:ascii="PT Astra Serif" w:eastAsia="PT Astra Serif" w:hAnsi="PT Astra Serif" w:cs="PT Astra Serif"/>
          <w:sz w:val="26"/>
          <w:szCs w:val="26"/>
        </w:rPr>
        <w:t>ваний, указанных в соответствии с пунктами 2 и (или) 4 статьи 13 Закона Томской области от 10 ноября 2025 года № 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 государственной поддержке инвестиционной деятельности в Томской области».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3.2.2. Расторгнуть договор аренд</w:t>
      </w:r>
      <w:r>
        <w:rPr>
          <w:rFonts w:ascii="PT Astra Serif" w:eastAsia="PT Astra Serif" w:hAnsi="PT Astra Serif" w:cs="PT Astra Serif"/>
          <w:sz w:val="26"/>
          <w:szCs w:val="26"/>
        </w:rPr>
        <w:t>ы земельного участка (земельных участков) в случае выявления Департаментом фактов невыполнения Исполнителем показателей Проекта при получении уведомления от Департамента о выявлении фактов несоблюдения Исполнителем условий предоставления земельного участка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(земельных участков) и (или) о невыполнении Исполнителем показателей реализации Проекта, указанных в </w:t>
      </w:r>
      <w:hyperlink w:anchor="Par58" w:tooltip="#Par58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 Права и обязанности Исполнителя</w:t>
      </w:r>
    </w:p>
    <w:p w:rsidR="00B71CBC" w:rsidRDefault="00B71CBC">
      <w:pPr>
        <w:jc w:val="both"/>
        <w:rPr>
          <w:rFonts w:ascii="PT Astra Serif" w:hAnsi="PT Astra Serif" w:cs="PT Astra Serif"/>
          <w:sz w:val="18"/>
          <w:szCs w:val="18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 Исполнитель имеет право: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4.1.1. </w:t>
      </w:r>
      <w:r>
        <w:rPr>
          <w:rFonts w:ascii="PT Astra Serif" w:eastAsia="PT Astra Serif" w:hAnsi="PT Astra Serif" w:cs="PT Astra Serif"/>
          <w:sz w:val="26"/>
          <w:szCs w:val="26"/>
        </w:rPr>
        <w:t>Использовать земельный участок (земельные участки) для реализации Проекта.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4.1.2. Заключать соглашения и договоры, необходимые для обеспечения реализации Проекта, привлекать необходимые средства и ресурсы в соответствии с действующим законодательством.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4.1</w:t>
      </w:r>
      <w:r>
        <w:rPr>
          <w:rFonts w:ascii="PT Astra Serif" w:eastAsia="PT Astra Serif" w:hAnsi="PT Astra Serif" w:cs="PT Astra Serif"/>
          <w:sz w:val="26"/>
          <w:szCs w:val="26"/>
        </w:rPr>
        <w:t>.3. Получать от Департамента, исполнительного органа Томской области, уполномоченного на предоставление находящегося в государственной собственности земельного участка (земельных участков)/органа местного самоуправления муниципального образования Томской о</w:t>
      </w:r>
      <w:r>
        <w:rPr>
          <w:rFonts w:ascii="PT Astra Serif" w:eastAsia="PT Astra Serif" w:hAnsi="PT Astra Serif" w:cs="PT Astra Serif"/>
          <w:sz w:val="26"/>
          <w:szCs w:val="26"/>
        </w:rPr>
        <w:t>бласти информационную и организационную поддержку, предусмотренную законодательством Российской Федерации и законодательством Томской области.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 Исполнитель обязан: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4.2.1. Соблюдать условия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4.2.2. Реализовать Проект в соответствии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 показателями реализации Проекта, указанными в </w:t>
      </w:r>
      <w:hyperlink w:anchor="Par58" w:tooltip="#Par58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21" w:name="Par137"/>
      <w:bookmarkEnd w:id="21"/>
      <w:r>
        <w:rPr>
          <w:rFonts w:ascii="PT Astra Serif" w:eastAsia="PT Astra Serif" w:hAnsi="PT Astra Serif" w:cs="PT Astra Serif"/>
          <w:sz w:val="26"/>
          <w:szCs w:val="26"/>
        </w:rPr>
        <w:t xml:space="preserve">4.2.3. Ежегодно, в срок до 30-го числа месяца, следующего за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годом, представлять в Департамент письменный </w:t>
      </w:r>
      <w:hyperlink w:anchor="Par190" w:tooltip="#Par190" w:history="1">
        <w:proofErr w:type="spellStart"/>
        <w:r>
          <w:rPr>
            <w:rFonts w:ascii="PT Astra Serif" w:eastAsia="PT Astra Serif" w:hAnsi="PT Astra Serif" w:cs="PT Astra Serif"/>
            <w:sz w:val="26"/>
            <w:szCs w:val="26"/>
          </w:rPr>
          <w:t>отчет</w:t>
        </w:r>
        <w:proofErr w:type="spellEnd"/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 реализации Проекта по форме согласно приложению к настоящему Соглашению с приложением подтверждающих документов.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Документами, подтверждающими объем инвестиций по проекту, являются составленные в соответствии с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требованиями законодательства Акты 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приемке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выполненных работ и справки о стоимости выполненных работ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унифицированной форме КС-2, КС-3, заверенные Исполнителем и уполномоченным лицом органа государственной власти Российской Федерации, органа государст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венной власти Томской области, органа местного самоуправления, для нужд которого осуществляется строительство/реконструкция Объекта. </w:t>
      </w:r>
      <w:proofErr w:type="gramEnd"/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Ответственность за полноту и достоверность представленных документов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несет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Исполнитель.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4.2.4. В течение 7 календарных дне</w:t>
      </w:r>
      <w:r>
        <w:rPr>
          <w:rFonts w:ascii="PT Astra Serif" w:eastAsia="PT Astra Serif" w:hAnsi="PT Astra Serif" w:cs="PT Astra Serif"/>
          <w:sz w:val="26"/>
          <w:szCs w:val="26"/>
        </w:rPr>
        <w:t>й со дня получения запроса от Департамента о ходе реализации Проекта представлять письменный ответ на этот запрос с приложением подтверждающих докумен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тов.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4.2.5. В случае если в период реализации Проекта Исполнителем принято решение о его реорганизации, ли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квидации или введена процедура, применяемая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деле о банкротстве, а также в случае изменения места государственной регистрации Исполнителя в течение 3 рабочих дней со дня принятия такого решения (изменения места государственной регистрации Исполнителя) ин</w:t>
      </w:r>
      <w:r>
        <w:rPr>
          <w:rFonts w:ascii="PT Astra Serif" w:eastAsia="PT Astra Serif" w:hAnsi="PT Astra Serif" w:cs="PT Astra Serif"/>
          <w:sz w:val="26"/>
          <w:szCs w:val="26"/>
        </w:rPr>
        <w:t>формировать об этом Департамент.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 Заключительные и переходные положения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5.1. Настоящее Соглашение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вступает в силу со дня его подписания и действует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до полного исполнения Участниками Соглашения своих обязательств.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5.2. Настоящее Соглашение может быть ра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сторгнуто в случаях, установленных в </w:t>
      </w:r>
      <w:hyperlink w:anchor="Par77" w:tooltip="#Par77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пунктах 2.2.1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, 2.2.2, </w:t>
      </w:r>
      <w:hyperlink w:anchor="Par107" w:tooltip="#Par107" w:history="1">
        <w:r>
          <w:rPr>
            <w:rFonts w:ascii="PT Astra Serif" w:eastAsia="PT Astra Serif" w:hAnsi="PT Astra Serif" w:cs="PT Astra Serif"/>
            <w:sz w:val="26"/>
            <w:szCs w:val="26"/>
          </w:rPr>
          <w:t>3.2.1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, 3.2.2 настоящего Соглашения, а также в иных случаях, установленных законодательством,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заключения соглашения </w:t>
      </w:r>
      <w:r>
        <w:rPr>
          <w:rFonts w:ascii="PT Astra Serif" w:eastAsia="PT Astra Serif" w:hAnsi="PT Astra Serif" w:cs="PT Astra Serif"/>
          <w:sz w:val="26"/>
          <w:szCs w:val="26"/>
        </w:rPr>
        <w:t>о расторжении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5.3. Настоящее Соглашение составлено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трех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идентичных экземплярах, по одному для каждого из Участников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  <w:highlight w:val="white"/>
        </w:rPr>
      </w:pP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5.4. Неотъемлемой частью настоящего Соглашения является приложение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Отчет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о выполнении работ по реализации масштабного инвестиционного проекта».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6. Адреса и реквизиты Участников Соглашения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Департамент:                             Исполнительный орган                          Исполнитель: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области, уполномоченный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на предоставление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находящегося</w:t>
      </w:r>
      <w:proofErr w:type="gramEnd"/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государственной собственности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земельного участка /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орган местного самоуправления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муниципального образования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области:</w:t>
      </w: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  _______________________________   ___________________</w:t>
      </w:r>
    </w:p>
    <w:p w:rsidR="00B71CBC" w:rsidRDefault="00B71CBC">
      <w:pPr>
        <w:jc w:val="both"/>
        <w:rPr>
          <w:rFonts w:ascii="PT Astra Serif" w:hAnsi="PT Astra Serif" w:cs="PT Astra Serif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jc w:val="right"/>
        <w:outlineLvl w:val="0"/>
        <w:rPr>
          <w:rFonts w:ascii="PT Astra Serif" w:hAnsi="PT Astra Serif" w:cs="PT Astra Serif"/>
          <w:sz w:val="20"/>
          <w:szCs w:val="20"/>
        </w:rPr>
      </w:pPr>
    </w:p>
    <w:p w:rsidR="00B71CBC" w:rsidRDefault="00FA4C80">
      <w:pPr>
        <w:ind w:left="5387"/>
        <w:jc w:val="both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  <w:szCs w:val="20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B71CBC" w:rsidRDefault="00FA4C80">
      <w:pPr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Соглашению</w:t>
      </w:r>
    </w:p>
    <w:p w:rsidR="00B71CBC" w:rsidRDefault="00FA4C80">
      <w:pPr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 реализации масштабного инвестиционного проекта, соответствующего критериям, установленным подпунктом д) пункта 3 части 1 статьи 9 Закона Томской области «О земельных отношениях в Томской области на земельном участке (земельных уча</w:t>
      </w:r>
      <w:r>
        <w:rPr>
          <w:rFonts w:ascii="PT Astra Serif" w:eastAsia="PT Astra Serif" w:hAnsi="PT Astra Serif" w:cs="PT Astra Serif"/>
          <w:sz w:val="24"/>
          <w:szCs w:val="24"/>
        </w:rPr>
        <w:t>стках), предоставляемом (предоставляемых) в аренду без проведения торгов</w:t>
      </w: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bookmarkStart w:id="22" w:name="Par190"/>
      <w:bookmarkEnd w:id="22"/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Отчет</w:t>
      </w:r>
      <w:proofErr w:type="spellEnd"/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 выполнении работ по реализации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масштабного</w:t>
      </w:r>
      <w:proofErr w:type="gramEnd"/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инвестиционного проекта</w:t>
      </w: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«_________________________________________________________»</w:t>
      </w:r>
    </w:p>
    <w:p w:rsidR="00B71CBC" w:rsidRDefault="00FA4C80"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(Наименование проекта)</w:t>
      </w: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состоянию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на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_</w:t>
      </w:r>
      <w:r>
        <w:rPr>
          <w:rFonts w:ascii="PT Astra Serif" w:eastAsia="PT Astra Serif" w:hAnsi="PT Astra Serif" w:cs="PT Astra Serif"/>
          <w:sz w:val="24"/>
          <w:szCs w:val="24"/>
        </w:rPr>
        <w:t>________________</w:t>
      </w:r>
    </w:p>
    <w:p w:rsidR="00B71CBC" w:rsidRDefault="00B71CBC">
      <w:pPr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pPr w:leftFromText="180" w:rightFromText="180" w:vertAnchor="text" w:tblpY="1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710"/>
        <w:gridCol w:w="1710"/>
        <w:gridCol w:w="1711"/>
      </w:tblGrid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показателя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Причина отклонения</w:t>
            </w: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Объем инвестиций по проекту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(тыс. руб.):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Ввод в эксплуатацию Объекта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Ввод в эксплуатацию Инвестиционного объекта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Передача жилых помещений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B71CBC" w:rsidRDefault="00B71CBC">
      <w:pPr>
        <w:ind w:firstLine="709"/>
        <w:jc w:val="both"/>
        <w:rPr>
          <w:rFonts w:ascii="PT Astra Serif" w:hAnsi="PT Astra Serif" w:cs="PT Astra Serif"/>
          <w:sz w:val="16"/>
          <w:szCs w:val="16"/>
          <w:highlight w:val="green"/>
        </w:rPr>
      </w:pP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701"/>
        <w:gridCol w:w="340"/>
        <w:gridCol w:w="3118"/>
      </w:tblGrid>
      <w:tr w:rsidR="00B71CBC">
        <w:tc>
          <w:tcPr>
            <w:tcW w:w="3912" w:type="dxa"/>
          </w:tcPr>
          <w:p w:rsidR="00B71CBC" w:rsidRDefault="00FA4C80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Руководитель юридического лица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B71CBC" w:rsidRDefault="00B71CBC">
            <w:pPr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(Фамилия, имя, отчество</w:t>
            </w:r>
            <w:proofErr w:type="gramEnd"/>
          </w:p>
          <w:p w:rsidR="00B71CBC" w:rsidRDefault="00FA4C80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(последнее – при наличии)</w:t>
            </w:r>
          </w:p>
        </w:tc>
      </w:tr>
      <w:tr w:rsidR="00B71CBC">
        <w:tc>
          <w:tcPr>
            <w:tcW w:w="9071" w:type="dxa"/>
            <w:gridSpan w:val="4"/>
          </w:tcPr>
          <w:p w:rsidR="00B71CBC" w:rsidRDefault="00FA4C80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Печать (при наличии)</w:t>
            </w:r>
          </w:p>
        </w:tc>
      </w:tr>
    </w:tbl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ind w:left="5387"/>
        <w:jc w:val="both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6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Порядку рассмотрения документов, обосновывающих соответствие масштабного инвестиционного проекта критериям, установленным подпунктами д) – ж) пункта 3 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 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 земельных отношениях в Томско</w:t>
      </w:r>
      <w:r>
        <w:rPr>
          <w:rFonts w:ascii="PT Astra Serif" w:eastAsia="PT Astra Serif" w:hAnsi="PT Astra Serif" w:cs="PT Astra Serif"/>
          <w:sz w:val="24"/>
          <w:szCs w:val="24"/>
        </w:rPr>
        <w:t>й области»</w:t>
      </w:r>
    </w:p>
    <w:p w:rsidR="00B71CBC" w:rsidRDefault="00B71CBC">
      <w:pPr>
        <w:pStyle w:val="ConsPlusNormal"/>
        <w:jc w:val="right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Соглашение</w:t>
      </w: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реализации масштабного инвестиционного проекта, соответствующего критериям, установленным подпунктом ж) пункта 3 части 1 статьи 9 Закона Томской области «О земельных отношениях в Томской области», на земельном участке (земел</w:t>
      </w:r>
      <w:r>
        <w:rPr>
          <w:rFonts w:ascii="PT Astra Serif" w:eastAsia="PT Astra Serif" w:hAnsi="PT Astra Serif" w:cs="PT Astra Serif"/>
          <w:sz w:val="26"/>
          <w:szCs w:val="26"/>
        </w:rPr>
        <w:t>ьных участках), предоставляемом (предоставляемых) в аренду без проведения торгов</w:t>
      </w:r>
    </w:p>
    <w:p w:rsidR="00B71CBC" w:rsidRDefault="00B71CBC">
      <w:pPr>
        <w:jc w:val="both"/>
        <w:outlineLvl w:val="0"/>
        <w:rPr>
          <w:rFonts w:ascii="PT Astra Serif" w:hAnsi="PT Astra Serif" w:cs="PT Astra Serif"/>
        </w:rPr>
      </w:pP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г. Томск                                                                                                  _________ 20__ г.</w:t>
      </w:r>
    </w:p>
    <w:p w:rsidR="00B71CBC" w:rsidRDefault="00B71CBC">
      <w:pPr>
        <w:jc w:val="both"/>
        <w:rPr>
          <w:rFonts w:ascii="PT Astra Serif" w:hAnsi="PT Astra Serif" w:cs="PT Astra Serif"/>
        </w:rPr>
      </w:pPr>
    </w:p>
    <w:p w:rsidR="00B71CBC" w:rsidRDefault="00FA4C80">
      <w:pPr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Департамент градостроительного развития Томской 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бласти в лице начальника Департамента градостроительного развития Томской области, действующего на основании </w:t>
      </w:r>
      <w:hyperlink r:id="rId16" w:tooltip="https://login.consultant.ru/link/?req=doc&amp;base=RLAW091&amp;n=194848&amp;dst=100152" w:history="1">
        <w:r>
          <w:rPr>
            <w:rFonts w:ascii="PT Astra Serif" w:eastAsia="PT Astra Serif" w:hAnsi="PT Astra Serif" w:cs="PT Astra Serif"/>
            <w:sz w:val="26"/>
            <w:szCs w:val="26"/>
          </w:rPr>
          <w:t>Положения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Департаменте,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постановлением Губернатора Томской области от 04.02.2022 № 6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«Об утверждении Положения о Департаменте градостроительного развития Томской области», именуемый в дальнейшем «Департамент», и ___</w:t>
      </w:r>
      <w:r>
        <w:rPr>
          <w:rFonts w:ascii="PT Astra Serif" w:eastAsia="PT Astra Serif" w:hAnsi="PT Astra Serif" w:cs="PT Astra Serif"/>
          <w:sz w:val="26"/>
          <w:szCs w:val="26"/>
        </w:rPr>
        <w:t>_______, именуемый в дальнейшем «Исполнитель», с другой стороны, при совместном упоминании именуемые «Участники Соглашения», на основании распоряжения Губернатора Томской области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________ № ______ «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соответствии масштабного инвестиционного проекта крит</w:t>
      </w:r>
      <w:r>
        <w:rPr>
          <w:rFonts w:ascii="PT Astra Serif" w:eastAsia="PT Astra Serif" w:hAnsi="PT Astra Serif" w:cs="PT Astra Serif"/>
          <w:sz w:val="26"/>
          <w:szCs w:val="26"/>
        </w:rPr>
        <w:t>ериям, установленным подпунктом ж) пункта 3) части 1 статьи 9 Закона Томской области от 9 июля 2015 года № 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shd w:val="clear" w:color="FFFFFF" w:themeColor="background1" w:fill="FFFFFF" w:themeFill="background1"/>
        </w:rPr>
        <w:t xml:space="preserve">«О </w:t>
      </w:r>
      <w:r>
        <w:rPr>
          <w:rFonts w:ascii="PT Astra Serif" w:eastAsia="PT Astra Serif" w:hAnsi="PT Astra Serif" w:cs="PT Astra Serif"/>
          <w:sz w:val="26"/>
          <w:szCs w:val="26"/>
        </w:rPr>
        <w:t>земельных отношениях в Томской облас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ти» (далее – Закон Томской области) заключили настоящее Соглашение о нижеследующем.</w:t>
      </w:r>
    </w:p>
    <w:p w:rsidR="00B71CBC" w:rsidRDefault="00B71CBC">
      <w:pPr>
        <w:jc w:val="both"/>
        <w:rPr>
          <w:rFonts w:ascii="PT Astra Serif" w:hAnsi="PT Astra Serif" w:cs="PT Astra Serif"/>
          <w:sz w:val="18"/>
          <w:szCs w:val="18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 Предмет Соглашения</w:t>
      </w:r>
    </w:p>
    <w:p w:rsidR="00B71CBC" w:rsidRDefault="00B71CBC">
      <w:pPr>
        <w:jc w:val="both"/>
        <w:rPr>
          <w:rFonts w:ascii="PT Astra Serif" w:hAnsi="PT Astra Serif" w:cs="PT Astra Serif"/>
          <w:sz w:val="16"/>
          <w:szCs w:val="1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</w:rPr>
        <w:t>1.1. 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Настоящее Соглашение заключается в соответствии с Порядком рассмотрения документов, обосновывающих соответствие масштабного инвестиционного проекта критериям, установленным подпунктами д) – ж) пункта 3 части 1 стат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ьи 9 Закона То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br/>
        <w:t xml:space="preserve">«О земельных отношениях в Томской области»,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утвержденным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постановлением Правительства Томской области от _______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___, в целях реализации Исполнителем масштабного инвестиционного проекта 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_______________ (далее – Проект), соответствующего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критерию, установленному подпунктом ж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) пункта 3 части 1 статьи 9 Закона Томской области, на земельном участке (земельных участках) с кадастровым номером (при наличии) _________, площадью __________ кв. м,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расположенном по адресу (местоположение которого): </w:t>
      </w:r>
      <w:r>
        <w:rPr>
          <w:rFonts w:ascii="PT Astra Serif" w:eastAsia="PT Astra Serif" w:hAnsi="PT Astra Serif" w:cs="PT Astra Serif"/>
          <w:sz w:val="20"/>
          <w:szCs w:val="20"/>
          <w:highlight w:val="white"/>
        </w:rPr>
        <w:t>____________</w:t>
      </w:r>
      <w:r>
        <w:rPr>
          <w:rFonts w:ascii="PT Astra Serif" w:eastAsia="PT Astra Serif" w:hAnsi="PT Astra Serif" w:cs="PT Astra Serif"/>
          <w:sz w:val="20"/>
          <w:szCs w:val="20"/>
        </w:rPr>
        <w:t>_____________________________________</w:t>
      </w:r>
    </w:p>
    <w:p w:rsidR="00B71CBC" w:rsidRDefault="00FA4C80">
      <w:pPr>
        <w:widowControl w:val="0"/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 xml:space="preserve">                    (Если земельных участков несколько, указывается адрес каждого земельного участка)</w:t>
      </w: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(далее – </w:t>
      </w:r>
      <w:r>
        <w:rPr>
          <w:rFonts w:ascii="PT Astra Serif" w:eastAsia="PT Astra Serif" w:hAnsi="PT Astra Serif" w:cs="PT Astra Serif"/>
          <w:sz w:val="26"/>
          <w:szCs w:val="26"/>
        </w:rPr>
        <w:t>земельный участок (земельные участки), предоставляемом (предоставляемых) в аренду Исполнителю без проведения торгов согласно условиям настоящего Соглашения.</w:t>
      </w:r>
      <w:proofErr w:type="gramEnd"/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1.2. Понятия, используемые в настоящем Соглашении:</w:t>
      </w:r>
    </w:p>
    <w:p w:rsidR="00B71CBC" w:rsidRDefault="00FA4C8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Объект – объект капитального строительства, в ст</w:t>
      </w:r>
      <w:r>
        <w:rPr>
          <w:rFonts w:ascii="PT Astra Serif" w:eastAsia="PT Astra Serif" w:hAnsi="PT Astra Serif" w:cs="PT Astra Serif"/>
          <w:sz w:val="26"/>
          <w:szCs w:val="26"/>
        </w:rPr>
        <w:t>роительство, реконструкцию которого Исполнителем будут вложены денежные средства в размере не менее 600 миллионов рублей,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для нужд органов государственной власти Российской Федерации, органов государственной власти Томской области, органов местного самоупр</w:t>
      </w:r>
      <w:r>
        <w:rPr>
          <w:rFonts w:ascii="PT Astra Serif" w:eastAsia="PT Astra Serif" w:hAnsi="PT Astra Serif" w:cs="PT Astra Serif"/>
          <w:sz w:val="26"/>
          <w:szCs w:val="26"/>
        </w:rPr>
        <w:t>авления муниципальных образований Томской области.</w:t>
      </w:r>
    </w:p>
    <w:p w:rsidR="00B71CBC" w:rsidRDefault="00FA4C8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инвестиций – сумма денежных сре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дств в р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азмере не менее </w:t>
      </w:r>
      <w:r>
        <w:rPr>
          <w:rFonts w:ascii="PT Astra Serif" w:eastAsia="PT Astra Serif" w:hAnsi="PT Astra Serif" w:cs="PT Astra Serif"/>
          <w:sz w:val="26"/>
          <w:szCs w:val="26"/>
        </w:rPr>
        <w:br/>
        <w:t>600 миллионов рублей, подлежащая вложению Исполнителем в строительство, реконструкцию Объекта для нужд органов государственной власти Российско</w:t>
      </w:r>
      <w:r>
        <w:rPr>
          <w:rFonts w:ascii="PT Astra Serif" w:eastAsia="PT Astra Serif" w:hAnsi="PT Astra Serif" w:cs="PT Astra Serif"/>
          <w:sz w:val="26"/>
          <w:szCs w:val="26"/>
        </w:rPr>
        <w:t>й Федерации, органов государственной власти Томской области, органов местного самоуправления муниципальных образований Томской области.</w:t>
      </w:r>
    </w:p>
    <w:p w:rsidR="00B71CBC" w:rsidRDefault="00FA4C80">
      <w:pPr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Инвестиционный объект – многоквартирный дом (многоквартирные дома) общей площадью жилых помещений не менее 10 000 квадра</w:t>
      </w:r>
      <w:r>
        <w:rPr>
          <w:rFonts w:ascii="PT Astra Serif" w:eastAsia="PT Astra Serif" w:hAnsi="PT Astra Serif" w:cs="PT Astra Serif"/>
          <w:sz w:val="26"/>
          <w:szCs w:val="26"/>
        </w:rPr>
        <w:t>тных метров, в котором (которых) не менее чем 0,5 процента общей площади жилых помещений либо не менее чем аналогичный объем площади жилых помещений, находящихся в собственности Исполнителя, реализующего масштабный инвестиционный проект, подлежат безвозмез</w:t>
      </w:r>
      <w:r>
        <w:rPr>
          <w:rFonts w:ascii="PT Astra Serif" w:eastAsia="PT Astra Serif" w:hAnsi="PT Astra Serif" w:cs="PT Astra Serif"/>
          <w:sz w:val="26"/>
          <w:szCs w:val="26"/>
        </w:rPr>
        <w:t>дной передаче в собственность Томской области для последующего включения в специализированный жилищный фонд Томской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области в соответствии с федеральным законодательством и законодательством Томской области. 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1.3. Показателями реализации Проекта являются: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Объем инвестиций по инвестиционному проекту составляет _________ тыс. рублей.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Срок вложения инвестиций составляет _______ года. 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ввода в эксплуатацию Объекта составляет три года.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ввода в эксплуатацию Инвестиционного объекта – _____ лет со дня зак</w:t>
      </w:r>
      <w:r>
        <w:rPr>
          <w:rFonts w:ascii="PT Astra Serif" w:eastAsia="PT Astra Serif" w:hAnsi="PT Astra Serif" w:cs="PT Astra Serif"/>
          <w:sz w:val="26"/>
          <w:szCs w:val="26"/>
        </w:rPr>
        <w:t>лючения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Срок передачи жилых помещений в Инвестиционном объекте или жилых помещений, находящихся в собственности Исполнителя, в собственность Томской области – _____ лет со дня заключения Соглашения.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 Права и обязанности Департамента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 Де</w:t>
      </w:r>
      <w:r>
        <w:rPr>
          <w:rFonts w:ascii="PT Astra Serif" w:eastAsia="PT Astra Serif" w:hAnsi="PT Astra Serif" w:cs="PT Astra Serif"/>
          <w:sz w:val="26"/>
          <w:szCs w:val="26"/>
        </w:rPr>
        <w:t>партамент имеет право: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2.1.1. Осуществлять совместно с Департаментом строительства Томской области мониторинг 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выполнением условий настоящего Соглашения посредством проведения проверки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отчетов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реализации  масштабного  ин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вестиционного проекта, представляемых Исполнителем в соответствии с </w:t>
      </w:r>
      <w:hyperlink w:anchor="Par137" w:tooltip="#Par137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пунктом 3.2.3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2.1.2. Получать от Исполнителя информацию о ходе реализации Проекта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показателям реализации Проекта, указанны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 в </w:t>
      </w:r>
      <w:hyperlink w:anchor="Par58" w:tooltip="#Par58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2.1.3. Направлять Исполнителю письменные запросы, касающиеся выполнения условий реализации Проекта.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 Департамент обязан: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2.2.1. </w:t>
      </w:r>
      <w:r>
        <w:rPr>
          <w:rFonts w:ascii="PT Astra Serif" w:eastAsia="PT Astra Serif" w:hAnsi="PT Astra Serif" w:cs="PT Astra Serif"/>
          <w:sz w:val="26"/>
          <w:szCs w:val="26"/>
        </w:rPr>
        <w:t>Инициировать расторжение настоящего Соглашения в одностороннем порядке в случаях, предусмотренных пунктами 2 и (или) 4 статьи 13 Закона Томской области от 10 ноября 2025 года № 106-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инвестиционной политике и государственной поддержке инвестиционной д</w:t>
      </w:r>
      <w:r>
        <w:rPr>
          <w:rFonts w:ascii="PT Astra Serif" w:eastAsia="PT Astra Serif" w:hAnsi="PT Astra Serif" w:cs="PT Astra Serif"/>
          <w:sz w:val="26"/>
          <w:szCs w:val="26"/>
        </w:rPr>
        <w:t>еятельности в Томской области»;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2.2.2. Инициировать расторжение договора аренды земельного участка (земельных участков) в случае выявления Департаментом фактов невыполнения Исполнителем показателей Проекта, указанных в пункте 1.3 настоящего Соглашения, при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выявлении фактов несоблюдения Исполнителем условий предоставления земельного участка (земельных участков).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2.2.3. Инициировать расторжение договора аренды земельного участка (земельных участков) в случае несоблюдения Исполнителем условий предоставления зе</w:t>
      </w:r>
      <w:r>
        <w:rPr>
          <w:rFonts w:ascii="PT Astra Serif" w:eastAsia="PT Astra Serif" w:hAnsi="PT Astra Serif" w:cs="PT Astra Serif"/>
          <w:sz w:val="26"/>
          <w:szCs w:val="26"/>
        </w:rPr>
        <w:t>мельного участка (земельных участков) в течение 3 рабочих дней со дня выявления указанных обстоятельств.</w:t>
      </w:r>
    </w:p>
    <w:p w:rsidR="00B71CBC" w:rsidRDefault="00B71CBC">
      <w:pPr>
        <w:jc w:val="center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 Права и обязанности Исполнителя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 Исполнитель имеет право: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3.1.1. Использовать земельный участок (земельные участки) для реализации Проекта.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3.1.2. Заключать соглашения и договоры, необходимые для обеспечения реализации Проекта, привлекать необходимые средства и ресурсы в соответствии с действующим законодательством.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3.1.3. Получать от Департамента информационную и организационную поддержку, пр</w:t>
      </w:r>
      <w:r>
        <w:rPr>
          <w:rFonts w:ascii="PT Astra Serif" w:eastAsia="PT Astra Serif" w:hAnsi="PT Astra Serif" w:cs="PT Astra Serif"/>
          <w:sz w:val="26"/>
          <w:szCs w:val="26"/>
        </w:rPr>
        <w:t>едусмотренную законодательством Российской Федерации и законодательством Томской области.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 Исполнитель обязан: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3.2.1. Соблюдать условия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3.2.2. Реализовать Проект в соответствии с показателями реализации Проекта, указанными в </w:t>
      </w:r>
      <w:hyperlink w:anchor="Par58" w:tooltip="#Par58" w:history="1">
        <w:r>
          <w:rPr>
            <w:rFonts w:ascii="PT Astra Serif" w:eastAsia="PT Astra Serif" w:hAnsi="PT Astra Serif" w:cs="PT Astra Serif"/>
            <w:sz w:val="26"/>
            <w:szCs w:val="26"/>
          </w:rPr>
          <w:t>пункте 1.3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3.2.3. Ежегодно в срок до 30-го числа месяца, следующего за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отчетным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годом, представлять в Департамент письменный </w:t>
      </w:r>
      <w:hyperlink w:anchor="Par190" w:tooltip="#Par190" w:history="1">
        <w:proofErr w:type="spellStart"/>
        <w:r>
          <w:rPr>
            <w:rFonts w:ascii="PT Astra Serif" w:eastAsia="PT Astra Serif" w:hAnsi="PT Astra Serif" w:cs="PT Astra Serif"/>
            <w:sz w:val="26"/>
            <w:szCs w:val="26"/>
          </w:rPr>
          <w:t>отчет</w:t>
        </w:r>
        <w:proofErr w:type="spellEnd"/>
      </w:hyperlink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 реализац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ии Проекта по форме согласно приложению к настоящему Соглашению с приложением подтверждающих документов (далее –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Документами, подтверждающими объем инвестиций по проекту, являются составленные в соответствии с требованиями законодательства Акты 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</w:t>
      </w:r>
      <w:r>
        <w:rPr>
          <w:rFonts w:ascii="PT Astra Serif" w:eastAsia="PT Astra Serif" w:hAnsi="PT Astra Serif" w:cs="PT Astra Serif"/>
          <w:sz w:val="26"/>
          <w:szCs w:val="26"/>
        </w:rPr>
        <w:t>риемке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выполненных работ и справки о стоимости выполненных работ </w:t>
      </w:r>
      <w:r>
        <w:rPr>
          <w:rFonts w:ascii="PT Astra Serif" w:eastAsia="PT Astra Serif" w:hAnsi="PT Astra Serif" w:cs="PT Astra Serif"/>
          <w:sz w:val="26"/>
          <w:szCs w:val="26"/>
        </w:rPr>
        <w:br/>
        <w:t>по унифицированной форме КС-2, КС-3, заверенные Исполнителем и уполномоченным лицом органа государственной власти Российской Федерации, государственного органа Томской области, органа местно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го самоуправления, для нужд которого осуществляется строительство/реконструкция Объекта. </w:t>
      </w:r>
      <w:proofErr w:type="gramEnd"/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Ответственность за полноту и достоверность представленных документов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несет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Исполнитель. 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3.2.4. В случае если в период реализации Проекта Исполнителем принято решение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о его реорганизации, ликвидации или введена процедура, применяемая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в деле о банкротстве, а также в случае изменения места государственной регистрации Исполнителя в течение 3 рабочих дней со дня принятия такого решения (изменения места государственной рег</w:t>
      </w:r>
      <w:r>
        <w:rPr>
          <w:rFonts w:ascii="PT Astra Serif" w:eastAsia="PT Astra Serif" w:hAnsi="PT Astra Serif" w:cs="PT Astra Serif"/>
          <w:sz w:val="26"/>
          <w:szCs w:val="26"/>
        </w:rPr>
        <w:t>истрации Исполнителя) информировать об этом Департамент.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 Заключительные и переходные положения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4.1. Настоящее Соглашение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вступает в силу со дня его подписания и действует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до полного исполнения Участниками Соглашения своих обязательств.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4.2. Настоящее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Соглашение может быть расторгнуто в случаях, установленных настоящим Соглашением, а также в иных случаях, установленных законодательством,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путем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заключения соглашения о расторжении настоящего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4.3. Настоящее Соглашение составлено в двух идентичн</w:t>
      </w:r>
      <w:r>
        <w:rPr>
          <w:rFonts w:ascii="PT Astra Serif" w:eastAsia="PT Astra Serif" w:hAnsi="PT Astra Serif" w:cs="PT Astra Serif"/>
          <w:sz w:val="26"/>
          <w:szCs w:val="26"/>
        </w:rPr>
        <w:t>ых экземплярах, по одному для каждого из Участников Соглашения.</w:t>
      </w:r>
    </w:p>
    <w:p w:rsidR="00B71CBC" w:rsidRDefault="00FA4C80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4.4. Неотъемлемой частью настоящего Соглашения является приложение «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Отчет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о выполнении работ по реализации масштабного инвестиционного проекта».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 Адреса и реквизиты Участников Соглашения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епартамент:                                                  Исполнитель: </w:t>
      </w:r>
    </w:p>
    <w:p w:rsidR="00B71CBC" w:rsidRDefault="00B71CBC">
      <w:pPr>
        <w:jc w:val="both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           ___________________________</w:t>
      </w:r>
    </w:p>
    <w:p w:rsidR="00B71CBC" w:rsidRDefault="00B71CBC">
      <w:pPr>
        <w:jc w:val="both"/>
        <w:rPr>
          <w:rFonts w:ascii="PT Astra Serif" w:hAnsi="PT Astra Serif" w:cs="PT Astra Serif"/>
        </w:rPr>
      </w:pPr>
    </w:p>
    <w:p w:rsidR="00B71CBC" w:rsidRDefault="00B71CBC">
      <w:pPr>
        <w:ind w:left="5812"/>
        <w:jc w:val="right"/>
        <w:rPr>
          <w:rFonts w:ascii="PT Astra Serif" w:hAnsi="PT Astra Serif" w:cs="PT Astra Serif"/>
          <w:sz w:val="20"/>
          <w:szCs w:val="20"/>
        </w:rPr>
      </w:pPr>
    </w:p>
    <w:p w:rsidR="00B71CBC" w:rsidRDefault="00B71CBC">
      <w:pPr>
        <w:ind w:left="5812"/>
        <w:jc w:val="right"/>
        <w:rPr>
          <w:rFonts w:ascii="PT Astra Serif" w:hAnsi="PT Astra Serif" w:cs="PT Astra Serif"/>
          <w:sz w:val="20"/>
          <w:szCs w:val="20"/>
        </w:rPr>
      </w:pPr>
    </w:p>
    <w:p w:rsidR="00B71CBC" w:rsidRDefault="00FA4C80">
      <w:pPr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  <w:szCs w:val="20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B71CBC" w:rsidRDefault="00FA4C80">
      <w:pPr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Соглашению</w:t>
      </w:r>
    </w:p>
    <w:p w:rsidR="00B71CBC" w:rsidRDefault="00FA4C80">
      <w:pPr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 реализации масштабного инвестиционного проекта, соответствующего критериям, </w:t>
      </w:r>
      <w:r>
        <w:rPr>
          <w:rFonts w:ascii="PT Astra Serif" w:eastAsia="PT Astra Serif" w:hAnsi="PT Astra Serif" w:cs="PT Astra Serif"/>
          <w:sz w:val="24"/>
          <w:szCs w:val="24"/>
        </w:rPr>
        <w:t>установленным подпунктом  д) пункта  3 части 1 статьи 9 Закона Томской области «О земельных отношениях в Томской области на  земельном участке (земельных участках), предоставляемом (предоставляемых) в аренду без  проведения торгов</w:t>
      </w:r>
    </w:p>
    <w:p w:rsidR="00B71CBC" w:rsidRDefault="00B71CBC">
      <w:pPr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Отчет</w:t>
      </w:r>
      <w:proofErr w:type="spellEnd"/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 выполнени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и работ по реализации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масштабного</w:t>
      </w:r>
      <w:proofErr w:type="gramEnd"/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инвестиционного проекта</w:t>
      </w: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«_________________________________________________________»</w:t>
      </w:r>
    </w:p>
    <w:p w:rsidR="00B71CBC" w:rsidRDefault="00FA4C80">
      <w:pPr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(Наименование проекта)</w:t>
      </w: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по состоянию </w:t>
      </w:r>
      <w:proofErr w:type="gramStart"/>
      <w:r>
        <w:rPr>
          <w:rFonts w:ascii="PT Astra Serif" w:eastAsia="PT Astra Serif" w:hAnsi="PT Astra Serif" w:cs="PT Astra Serif"/>
          <w:sz w:val="24"/>
          <w:szCs w:val="24"/>
        </w:rPr>
        <w:t>на</w:t>
      </w:r>
      <w:proofErr w:type="gramEnd"/>
      <w:r>
        <w:rPr>
          <w:rFonts w:ascii="PT Astra Serif" w:eastAsia="PT Astra Serif" w:hAnsi="PT Astra Serif" w:cs="PT Astra Serif"/>
          <w:sz w:val="24"/>
          <w:szCs w:val="24"/>
        </w:rPr>
        <w:t xml:space="preserve"> _________________</w:t>
      </w:r>
    </w:p>
    <w:p w:rsidR="00B71CBC" w:rsidRDefault="00B71CBC">
      <w:pPr>
        <w:jc w:val="both"/>
        <w:rPr>
          <w:rFonts w:ascii="PT Astra Serif" w:hAnsi="PT Astra Serif" w:cs="PT Astra Serif"/>
          <w:sz w:val="16"/>
          <w:szCs w:val="16"/>
        </w:rPr>
      </w:pPr>
    </w:p>
    <w:tbl>
      <w:tblPr>
        <w:tblpPr w:leftFromText="180" w:rightFromText="180" w:vertAnchor="text" w:tblpY="1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710"/>
        <w:gridCol w:w="1710"/>
        <w:gridCol w:w="1711"/>
      </w:tblGrid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показа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теля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Причина отклонения</w:t>
            </w: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Объем инвестиций по проекту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(тыс. руб.):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Ввод в эксплуатацию Объекта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Ввод в эксплуатацию Инвестиционного объекта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Передача жилых помещений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B71CBC" w:rsidRDefault="00FA4C80"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br w:type="textWrapping" w:clear="all"/>
      </w:r>
      <w:r>
        <w:rPr>
          <w:rFonts w:ascii="PT Astra Serif" w:eastAsia="PT Astra Serif" w:hAnsi="PT Astra Serif" w:cs="PT Astra Serif"/>
          <w:sz w:val="24"/>
          <w:szCs w:val="24"/>
        </w:rPr>
        <w:tab/>
      </w:r>
    </w:p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12"/>
        <w:gridCol w:w="1701"/>
        <w:gridCol w:w="340"/>
        <w:gridCol w:w="3118"/>
      </w:tblGrid>
      <w:tr w:rsidR="00B71CBC">
        <w:tc>
          <w:tcPr>
            <w:tcW w:w="3912" w:type="dxa"/>
          </w:tcPr>
          <w:p w:rsidR="00B71CBC" w:rsidRDefault="00FA4C80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Руководитель юридического лица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40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R="00B71CBC">
        <w:tc>
          <w:tcPr>
            <w:tcW w:w="3912" w:type="dxa"/>
          </w:tcPr>
          <w:p w:rsidR="00B71CBC" w:rsidRDefault="00B71CBC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</w:tcPr>
          <w:p w:rsidR="00B71CBC" w:rsidRDefault="00B71CBC">
            <w:pPr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(Фамилия, имя, отчество</w:t>
            </w:r>
            <w:proofErr w:type="gramEnd"/>
          </w:p>
          <w:p w:rsidR="00B71CBC" w:rsidRDefault="00FA4C80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(последнее – при наличии)</w:t>
            </w:r>
          </w:p>
        </w:tc>
      </w:tr>
      <w:tr w:rsidR="00B71CBC">
        <w:tc>
          <w:tcPr>
            <w:tcW w:w="9071" w:type="dxa"/>
            <w:gridSpan w:val="4"/>
          </w:tcPr>
          <w:p w:rsidR="00B71CBC" w:rsidRDefault="00FA4C80"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Печать (при наличии)</w:t>
            </w:r>
          </w:p>
        </w:tc>
      </w:tr>
    </w:tbl>
    <w:p w:rsidR="00B71CBC" w:rsidRDefault="00B71CBC">
      <w:pPr>
        <w:jc w:val="both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both"/>
        <w:rPr>
          <w:rFonts w:ascii="PT Astra Serif" w:hAnsi="PT Astra Serif" w:cs="PT Astra Serif"/>
        </w:rPr>
      </w:pPr>
    </w:p>
    <w:p w:rsidR="00B71CBC" w:rsidRDefault="00FA4C80">
      <w:pPr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</w:rPr>
        <w:br w:type="column"/>
      </w:r>
      <w:r>
        <w:rPr>
          <w:rFonts w:ascii="PT Astra Serif" w:eastAsia="PT Astra Serif" w:hAnsi="PT Astra Serif" w:cs="PT Astra Serif"/>
          <w:sz w:val="24"/>
          <w:szCs w:val="24"/>
        </w:rPr>
        <w:t>Приложение № 7</w:t>
      </w:r>
    </w:p>
    <w:p w:rsidR="00B71CBC" w:rsidRDefault="00FA4C80">
      <w:pPr>
        <w:pStyle w:val="ConsPlusNormal"/>
        <w:ind w:left="538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к Порядку рассмотрения документов, обосновывающих соответствие масштабного инвестиционного проекта критериям, установленным подпунктами д) – ж)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пункта 3 части 1 статьи 9 Закона Томской области </w:t>
      </w:r>
      <w:r>
        <w:rPr>
          <w:rFonts w:ascii="PT Astra Serif" w:eastAsia="PT Astra Serif" w:hAnsi="PT Astra Serif" w:cs="PT Astra Serif"/>
          <w:sz w:val="24"/>
          <w:szCs w:val="24"/>
        </w:rPr>
        <w:br/>
        <w:t>от 9 июля 2015 года № 100-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ОЗ</w:t>
      </w:r>
      <w:proofErr w:type="spellEnd"/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br/>
        <w:t>«О земельных отношениях в Томской области»</w:t>
      </w:r>
    </w:p>
    <w:p w:rsidR="00B71CBC" w:rsidRDefault="00B71CBC">
      <w:pPr>
        <w:pStyle w:val="ConsPlusNormal"/>
        <w:ind w:left="5387"/>
        <w:jc w:val="both"/>
        <w:rPr>
          <w:rFonts w:ascii="PT Astra Serif" w:hAnsi="PT Astra Serif" w:cs="PT Astra Serif"/>
          <w:sz w:val="28"/>
          <w:szCs w:val="28"/>
        </w:rPr>
      </w:pPr>
    </w:p>
    <w:p w:rsidR="00B71CBC" w:rsidRDefault="00FA4C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</w:t>
      </w:r>
    </w:p>
    <w:p w:rsidR="00B71CBC" w:rsidRDefault="00FA4C80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Cs w:val="20"/>
        </w:rPr>
        <w:t>(Наименование уполномоченного органа на рассмотрение заявления)</w:t>
      </w:r>
    </w:p>
    <w:p w:rsidR="00B71CBC" w:rsidRDefault="00B71CBC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B71CBC" w:rsidRDefault="00FA4C80">
      <w:pPr>
        <w:pStyle w:val="ConsPlusNormal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pStyle w:val="ConsPlusNormal"/>
        <w:jc w:val="center"/>
        <w:outlineLvl w:val="1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Заяв</w:t>
      </w:r>
      <w:r>
        <w:rPr>
          <w:rFonts w:ascii="PT Astra Serif" w:eastAsia="PT Astra Serif" w:hAnsi="PT Astra Serif" w:cs="PT Astra Serif"/>
          <w:sz w:val="26"/>
          <w:szCs w:val="26"/>
        </w:rPr>
        <w:t>ление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 внесении изменений в распоряжение Губернатора Томской области в части сведений о дополнительном земельном участке (земельных участках), предполагаемом (предполагаемых) к предоставлению в аренду без проведения торгов</w:t>
      </w:r>
    </w:p>
    <w:p w:rsidR="00B71CBC" w:rsidRDefault="00B71CBC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Полное наименование юридическог</w:t>
      </w:r>
      <w:r>
        <w:rPr>
          <w:rFonts w:ascii="PT Astra Serif" w:eastAsia="PT Astra Serif" w:hAnsi="PT Astra Serif" w:cs="PT Astra Serif"/>
          <w:sz w:val="26"/>
          <w:szCs w:val="26"/>
        </w:rPr>
        <w:t>о лица 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Сокращенное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наименование юридического лица (при наличии) 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Юридический адрес юридического лица _______________________________________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Фактический адрес юридического лица ____</w:t>
      </w:r>
      <w:r>
        <w:rPr>
          <w:rFonts w:ascii="PT Astra Serif" w:eastAsia="PT Astra Serif" w:hAnsi="PT Astra Serif" w:cs="PT Astra Serif"/>
          <w:sz w:val="26"/>
          <w:szCs w:val="26"/>
        </w:rPr>
        <w:t>___________________________________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Номер и почтовый адрес территориального органа Федеральной налоговой службы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Российской Федерации, в котором юридическое лицо зарегистрировано в качестве налогоплательщика ________________________________________________</w:t>
      </w:r>
      <w:proofErr w:type="gramEnd"/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(Сведения из Свидетельства о государственной регистрации в качестве юридического лица)</w:t>
      </w:r>
    </w:p>
    <w:p w:rsidR="00B71CBC" w:rsidRDefault="00FA4C80">
      <w:pPr>
        <w:pStyle w:val="ConsPlusNormal"/>
        <w:jc w:val="right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Регистрационный номер _____________________________________________________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Дата регистрации ________________________________________________________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Государственный рег</w:t>
      </w:r>
      <w:r>
        <w:rPr>
          <w:rFonts w:ascii="PT Astra Serif" w:eastAsia="PT Astra Serif" w:hAnsi="PT Astra Serif" w:cs="PT Astra Serif"/>
          <w:sz w:val="26"/>
          <w:szCs w:val="26"/>
        </w:rPr>
        <w:t>истрационный номер в Едином государственном реестре юридических лиц (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 _______________________________________________</w:t>
      </w:r>
    </w:p>
    <w:p w:rsidR="00B71CBC" w:rsidRDefault="00FA4C80">
      <w:pPr>
        <w:pStyle w:val="ConsPlusNormal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Дата внесения записи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ЕГРЮЛ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____________________________________________</w:t>
      </w:r>
    </w:p>
    <w:p w:rsidR="00B71CBC" w:rsidRDefault="00FA4C80">
      <w:pPr>
        <w:pStyle w:val="ConsPlusNormal"/>
        <w:ind w:firstLine="708"/>
        <w:jc w:val="both"/>
        <w:outlineLvl w:val="1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Прошу внести изменения в распоряжение Губернатора Томской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от ______________ № _______ о соответствии масштабного инвестиционного 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проекта критериям, установленным подпунктом д) пункта 3 части 1 статьи 9 Закона Томской области от 9 июля 2015 года № 100-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«О земельных отношениях в Томской области», в целях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 предоставления земельного участка в аренду без проведения торгов, в части сведений о дополнительном земельном участке (земельных участках), предполагаемом (п</w:t>
      </w:r>
      <w:r>
        <w:rPr>
          <w:rFonts w:ascii="PT Astra Serif" w:eastAsia="PT Astra Serif" w:hAnsi="PT Astra Serif" w:cs="PT Astra Serif"/>
          <w:sz w:val="26"/>
          <w:szCs w:val="26"/>
        </w:rPr>
        <w:t>редполагаемых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) к предоставлению в аренду без проведения торгов: __________________________________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________ </w:t>
      </w:r>
    </w:p>
    <w:p w:rsidR="00B71CBC" w:rsidRDefault="00FA4C80">
      <w:pPr>
        <w:pStyle w:val="ConsPlusNormal"/>
        <w:jc w:val="center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Cs w:val="20"/>
        </w:rPr>
        <w:t>(Указывается адрес/местоположение, площадь, кадастровый номер (при наличии) земельного участка)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Приложение (указываются документы, прилагаемые к заявлению):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_______________________________________________________________________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________________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_______________________________________________________ 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Руководитель юридического лица _______     ______________________________</w:t>
      </w: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</w:t>
      </w:r>
      <w:proofErr w:type="gramStart"/>
      <w:r>
        <w:rPr>
          <w:rFonts w:ascii="PT Astra Serif" w:eastAsia="PT Astra Serif" w:hAnsi="PT Astra Serif" w:cs="PT Astra Serif"/>
          <w:szCs w:val="20"/>
        </w:rPr>
        <w:t>(Подпись)  (Фамилия, имя, отчество (последнее – при наличии)</w:t>
      </w:r>
      <w:proofErr w:type="gramEnd"/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6"/>
          <w:szCs w:val="26"/>
        </w:rPr>
      </w:pPr>
    </w:p>
    <w:p w:rsidR="00B71CBC" w:rsidRDefault="00FA4C80">
      <w:pPr>
        <w:pStyle w:val="ConsPlusNormal"/>
        <w:jc w:val="both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6"/>
          <w:szCs w:val="26"/>
        </w:rPr>
        <w:t>Дата</w:t>
      </w:r>
    </w:p>
    <w:p w:rsidR="00B71CBC" w:rsidRDefault="00B71CBC">
      <w:pPr>
        <w:pStyle w:val="ConsPlusNormal"/>
        <w:jc w:val="both"/>
        <w:outlineLvl w:val="1"/>
        <w:rPr>
          <w:rFonts w:ascii="PT Astra Serif" w:hAnsi="PT Astra Serif" w:cs="PT Astra Serif"/>
          <w:sz w:val="24"/>
          <w:szCs w:val="24"/>
        </w:rPr>
      </w:pPr>
      <w:bookmarkStart w:id="23" w:name="_GoBack"/>
      <w:bookmarkEnd w:id="23"/>
    </w:p>
    <w:p w:rsidR="00B71CBC" w:rsidRDefault="00B71CBC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  <w:sectPr w:rsidR="00B71CBC">
          <w:headerReference w:type="first" r:id="rId17"/>
          <w:pgSz w:w="11906" w:h="16838"/>
          <w:pgMar w:top="1245" w:right="849" w:bottom="993" w:left="1701" w:header="709" w:footer="709" w:gutter="0"/>
          <w:pgNumType w:start="1"/>
          <w:cols w:space="720"/>
          <w:titlePg/>
          <w:docGrid w:linePitch="360"/>
        </w:sectPr>
      </w:pPr>
    </w:p>
    <w:p w:rsidR="00B71CBC" w:rsidRDefault="00FA4C80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B71CBC" w:rsidRDefault="00FA4C80">
      <w:pPr>
        <w:pStyle w:val="ConsPlusNormal"/>
        <w:ind w:left="5812"/>
        <w:outlineLvl w:val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Правительства Томской области</w:t>
      </w:r>
    </w:p>
    <w:p w:rsidR="008943E2" w:rsidRDefault="008943E2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02.07.2026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53п</w:t>
      </w:r>
      <w:proofErr w:type="spellEnd"/>
    </w:p>
    <w:p w:rsidR="00B71CBC" w:rsidRDefault="00B71CBC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pStyle w:val="ConsPlusNormal"/>
        <w:ind w:left="5812"/>
        <w:outlineLvl w:val="0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both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B71CBC" w:rsidRDefault="00B71CBC">
      <w:pPr>
        <w:jc w:val="both"/>
        <w:outlineLvl w:val="0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jc w:val="center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Заявление</w:t>
      </w:r>
      <w:r>
        <w:rPr>
          <w:rFonts w:ascii="PT Astra Serif" w:eastAsia="PT Astra Serif" w:hAnsi="PT Astra Serif" w:cs="PT Astra Serif"/>
          <w:sz w:val="25"/>
          <w:szCs w:val="25"/>
        </w:rPr>
        <w:br/>
        <w:t>о признании масштабного инвестиционного проекта соответствующим критериям,</w:t>
      </w:r>
      <w:r>
        <w:rPr>
          <w:rFonts w:ascii="PT Astra Serif" w:eastAsia="PT Astra Serif" w:hAnsi="PT Astra Serif" w:cs="PT Astra Serif"/>
          <w:sz w:val="25"/>
          <w:szCs w:val="25"/>
        </w:rPr>
        <w:br/>
      </w:r>
      <w:r>
        <w:rPr>
          <w:rFonts w:ascii="PT Astra Serif" w:eastAsia="PT Astra Serif" w:hAnsi="PT Astra Serif" w:cs="PT Astra Serif"/>
          <w:sz w:val="25"/>
          <w:szCs w:val="25"/>
        </w:rPr>
        <w:t>установленным подпунктами а) – в) пункта 3 части 1 статьи 9 Закона Томской области</w:t>
      </w:r>
      <w:r>
        <w:rPr>
          <w:rFonts w:ascii="PT Astra Serif" w:eastAsia="PT Astra Serif" w:hAnsi="PT Astra Serif" w:cs="PT Astra Serif"/>
          <w:sz w:val="25"/>
          <w:szCs w:val="25"/>
        </w:rPr>
        <w:br/>
        <w:t>от 9 июля 2015 года № 100-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ОЗ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«О земельных отношениях в Томской области»,</w:t>
      </w:r>
      <w:r>
        <w:rPr>
          <w:rFonts w:ascii="PT Astra Serif" w:eastAsia="PT Astra Serif" w:hAnsi="PT Astra Serif" w:cs="PT Astra Serif"/>
          <w:sz w:val="25"/>
          <w:szCs w:val="25"/>
        </w:rPr>
        <w:br/>
        <w:t>в целях реализации масштабного инвестиционного проекта на земельном участке</w:t>
      </w:r>
      <w:r>
        <w:rPr>
          <w:rFonts w:ascii="PT Astra Serif" w:eastAsia="PT Astra Serif" w:hAnsi="PT Astra Serif" w:cs="PT Astra Serif"/>
          <w:sz w:val="25"/>
          <w:szCs w:val="25"/>
        </w:rPr>
        <w:br/>
        <w:t>(земельных участках), пр</w:t>
      </w:r>
      <w:r>
        <w:rPr>
          <w:rFonts w:ascii="PT Astra Serif" w:eastAsia="PT Astra Serif" w:hAnsi="PT Astra Serif" w:cs="PT Astra Serif"/>
          <w:sz w:val="25"/>
          <w:szCs w:val="25"/>
        </w:rPr>
        <w:t>едполагаемом (предполагаемых) к предоставлению в аренду без проведения торгов</w:t>
      </w:r>
      <w:proofErr w:type="gramEnd"/>
    </w:p>
    <w:p w:rsidR="00B71CBC" w:rsidRDefault="00B71CBC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B71CBC" w:rsidRDefault="00B71CBC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B71CBC" w:rsidRDefault="00FA4C80">
      <w:pPr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Полное наименование юридического лица </w:t>
      </w:r>
    </w:p>
    <w:p w:rsidR="00B71CBC" w:rsidRDefault="00B71CBC">
      <w:pPr>
        <w:pBdr>
          <w:top w:val="single" w:sz="4" w:space="1" w:color="000000"/>
        </w:pBdr>
        <w:ind w:left="4593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outlineLvl w:val="0"/>
        <w:rPr>
          <w:rFonts w:ascii="PT Astra Serif" w:hAnsi="PT Astra Serif" w:cs="PT Astra Serif"/>
          <w:sz w:val="25"/>
          <w:szCs w:val="25"/>
        </w:rPr>
      </w:pP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Сокращенное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наименование юридического лица (при наличии) </w:t>
      </w:r>
    </w:p>
    <w:p w:rsidR="00B71CBC" w:rsidRDefault="00B71CBC">
      <w:pPr>
        <w:pBdr>
          <w:top w:val="single" w:sz="4" w:space="1" w:color="000000"/>
        </w:pBdr>
        <w:ind w:left="6804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outlineLvl w:val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Юридический адрес юридического лица </w:t>
      </w:r>
    </w:p>
    <w:p w:rsidR="00B71CBC" w:rsidRDefault="00B71CBC">
      <w:pPr>
        <w:pBdr>
          <w:top w:val="single" w:sz="4" w:space="1" w:color="000000"/>
        </w:pBdr>
        <w:ind w:left="4366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outlineLvl w:val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Фактический адрес юридического лица </w:t>
      </w:r>
    </w:p>
    <w:p w:rsidR="00B71CBC" w:rsidRDefault="00B71CBC">
      <w:pPr>
        <w:pBdr>
          <w:top w:val="single" w:sz="4" w:space="1" w:color="000000"/>
        </w:pBdr>
        <w:ind w:left="4253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Н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омер и почтовый адрес территориального органа Федеральной налоговой службы Российской Федерации, в котором юридическое лицо зарегистрировано в качестве налогоплательщика </w:t>
      </w:r>
    </w:p>
    <w:p w:rsidR="00B71CBC" w:rsidRDefault="00B71CBC">
      <w:pPr>
        <w:pBdr>
          <w:top w:val="single" w:sz="4" w:space="1" w:color="000000"/>
        </w:pBdr>
        <w:ind w:left="2127"/>
        <w:jc w:val="both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ind w:left="1276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0"/>
          <w:szCs w:val="20"/>
        </w:rPr>
        <w:t>(Сведения из Свидетельства о государственной регистрации в качестве юридического лиц</w:t>
      </w:r>
      <w:r>
        <w:rPr>
          <w:rFonts w:ascii="PT Astra Serif" w:eastAsia="PT Astra Serif" w:hAnsi="PT Astra Serif" w:cs="PT Astra Serif"/>
          <w:sz w:val="20"/>
          <w:szCs w:val="20"/>
        </w:rPr>
        <w:t>а)</w:t>
      </w:r>
    </w:p>
    <w:p w:rsidR="00B71CBC" w:rsidRDefault="00FA4C80">
      <w:pPr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Регистрационный номер </w:t>
      </w:r>
    </w:p>
    <w:p w:rsidR="00B71CBC" w:rsidRDefault="00B71CBC">
      <w:pPr>
        <w:pBdr>
          <w:top w:val="single" w:sz="4" w:space="1" w:color="000000"/>
        </w:pBdr>
        <w:ind w:left="2694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tabs>
          <w:tab w:val="left" w:pos="2694"/>
        </w:tabs>
        <w:outlineLvl w:val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Дата регистрации</w:t>
      </w:r>
    </w:p>
    <w:p w:rsidR="00B71CBC" w:rsidRDefault="00B71CBC">
      <w:pPr>
        <w:pBdr>
          <w:top w:val="single" w:sz="4" w:space="1" w:color="000000"/>
        </w:pBdr>
        <w:ind w:left="2694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Государственный регистрационный номер в Едином государственном реестре юридических лиц (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ЕГРЮЛ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) </w:t>
      </w:r>
    </w:p>
    <w:p w:rsidR="00B71CBC" w:rsidRDefault="00B71CBC">
      <w:pPr>
        <w:pBdr>
          <w:top w:val="single" w:sz="4" w:space="1" w:color="000000"/>
        </w:pBdr>
        <w:ind w:left="3062"/>
        <w:jc w:val="both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outlineLvl w:val="0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Дата внесения записи в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ЕГРЮЛ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</w:t>
      </w:r>
    </w:p>
    <w:p w:rsidR="00B71CBC" w:rsidRDefault="00B71CBC">
      <w:pPr>
        <w:pBdr>
          <w:top w:val="single" w:sz="4" w:space="1" w:color="000000"/>
        </w:pBdr>
        <w:ind w:left="3515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Прошу признать масштабный инвестиционный проект (указывается наименование проекта) </w:t>
      </w:r>
      <w:r>
        <w:rPr>
          <w:rFonts w:ascii="PT Astra Serif" w:eastAsia="PT Astra Serif" w:hAnsi="PT Astra Serif" w:cs="PT Astra Serif"/>
          <w:sz w:val="25"/>
          <w:szCs w:val="25"/>
        </w:rPr>
        <w:t>______________________________________________________</w:t>
      </w:r>
    </w:p>
    <w:p w:rsidR="00B71CBC" w:rsidRDefault="00FA4C80">
      <w:pPr>
        <w:rPr>
          <w:rFonts w:ascii="PT Astra Serif" w:hAnsi="PT Astra Serif" w:cs="PT Astra Serif"/>
          <w:sz w:val="25"/>
          <w:szCs w:val="25"/>
        </w:rPr>
      </w:pP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соответствующим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критерию (нужное подчеркнуть):</w:t>
      </w: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1) инвестиционный проект по созданию и развитию промышленного парка реализуется в соответствии с Законом Томской области от 15 декабря 2014 года № 182-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ОЗ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</w:t>
      </w:r>
      <w:r>
        <w:rPr>
          <w:rFonts w:ascii="PT Astra Serif" w:eastAsia="PT Astra Serif" w:hAnsi="PT Astra Serif" w:cs="PT Astra Serif"/>
          <w:sz w:val="25"/>
          <w:szCs w:val="25"/>
        </w:rPr>
        <w:t>«О промышленных (индустриальных) парках в Томской области»;</w:t>
      </w: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2) в результате реализации инвестиционного проекта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создается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не менее 100 дополнительных рабочих мест;</w:t>
      </w: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3) объем инвестиций по инвестиционному проекту составляет не менее 1 миллиарда рублей.</w:t>
      </w:r>
    </w:p>
    <w:p w:rsidR="00B71CBC" w:rsidRDefault="00B71CBC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Насто</w:t>
      </w:r>
      <w:r>
        <w:rPr>
          <w:rFonts w:ascii="PT Astra Serif" w:eastAsia="PT Astra Serif" w:hAnsi="PT Astra Serif" w:cs="PT Astra Serif"/>
          <w:sz w:val="25"/>
          <w:szCs w:val="25"/>
        </w:rPr>
        <w:t>ящим заявлением подтверждаю, что в отношении:</w:t>
      </w:r>
    </w:p>
    <w:p w:rsidR="00B71CBC" w:rsidRDefault="00B71CBC">
      <w:pPr>
        <w:rPr>
          <w:rFonts w:ascii="PT Astra Serif" w:hAnsi="PT Astra Serif" w:cs="PT Astra Serif"/>
          <w:sz w:val="25"/>
          <w:szCs w:val="25"/>
        </w:rPr>
      </w:pPr>
    </w:p>
    <w:p w:rsidR="00B71CBC" w:rsidRDefault="00B71CBC">
      <w:pPr>
        <w:pBdr>
          <w:top w:val="single" w:sz="4" w:space="1" w:color="000000"/>
        </w:pBdr>
        <w:jc w:val="both"/>
        <w:rPr>
          <w:rFonts w:ascii="PT Astra Serif" w:hAnsi="PT Astra Serif" w:cs="PT Astra Serif"/>
          <w:sz w:val="2"/>
          <w:szCs w:val="2"/>
        </w:rPr>
      </w:pPr>
    </w:p>
    <w:p w:rsidR="00B71CBC" w:rsidRDefault="00FA4C80">
      <w:pPr>
        <w:ind w:firstLine="72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0"/>
          <w:szCs w:val="20"/>
        </w:rPr>
        <w:t>(Наименование юридического лица)</w:t>
      </w:r>
    </w:p>
    <w:p w:rsidR="00B71CBC" w:rsidRDefault="00FA4C80">
      <w:pPr>
        <w:tabs>
          <w:tab w:val="left" w:pos="2694"/>
        </w:tabs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не проводится процедура реорганизации, ликвидации, процедура, применяемая в деле о несос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тоятельности (банкротстве), а также, что неурегулированная просроченная задолженность по заработной плате, налогам и сборам, страховым взносам, иным обязательным платежам в бюджетную систему Российской Федерации по состоянию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на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_______________ отсутствует.</w:t>
      </w: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Настоящим сообщаю об отсутствии (наличии) информации (нужное подчеркнуть), составляющей коммерческую тайну, в документах, представленных на рассмотрение.</w:t>
      </w:r>
      <w:proofErr w:type="gramEnd"/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5"/>
          <w:szCs w:val="25"/>
        </w:rPr>
        <w:t>В случае наличия в представленных на рассмотрение документах информации, составляющей коммерческую та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йну, обладателем информации в соответствии с Федеральным </w:t>
      </w:r>
      <w:hyperlink r:id="rId18" w:tooltip="consultantplus://offline/ref=9EB152D1074F87E734D230AA4D6EFC19ABB71178F9A23AC0C739B61783BCbCE" w:history="1">
        <w:r>
          <w:rPr>
            <w:rFonts w:ascii="PT Astra Serif" w:eastAsia="PT Astra Serif" w:hAnsi="PT Astra Serif" w:cs="PT Astra Serif"/>
            <w:sz w:val="25"/>
            <w:szCs w:val="25"/>
          </w:rPr>
          <w:t>законом</w:t>
        </w:r>
      </w:hyperlink>
      <w:r>
        <w:rPr>
          <w:rFonts w:ascii="PT Astra Serif" w:eastAsia="PT Astra Serif" w:hAnsi="PT Astra Serif" w:cs="PT Astra Serif"/>
          <w:sz w:val="25"/>
          <w:szCs w:val="25"/>
        </w:rPr>
        <w:t xml:space="preserve"> от 29 июля 2004 года № 98-ФЗ «О коммерческой тайне» должны быть предприняты необходимые меры по охране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ее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 конфиденциальности.</w:t>
      </w:r>
    </w:p>
    <w:p w:rsidR="00B71CBC" w:rsidRDefault="00FA4C80">
      <w:pPr>
        <w:ind w:firstLine="720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Приложение (указываются документы, прилагаемые к заявлению):</w:t>
      </w:r>
    </w:p>
    <w:p w:rsidR="00B71CBC" w:rsidRDefault="00B71CBC">
      <w:pPr>
        <w:rPr>
          <w:rFonts w:ascii="PT Astra Serif" w:hAnsi="PT Astra Serif" w:cs="PT Astra Serif"/>
          <w:sz w:val="25"/>
          <w:szCs w:val="25"/>
        </w:rPr>
      </w:pPr>
    </w:p>
    <w:p w:rsidR="00B71CBC" w:rsidRDefault="00B71CBC">
      <w:pPr>
        <w:pBdr>
          <w:top w:val="single" w:sz="4" w:space="1" w:color="000000"/>
        </w:pBdr>
        <w:rPr>
          <w:rFonts w:ascii="PT Astra Serif" w:hAnsi="PT Astra Serif" w:cs="PT Astra Serif"/>
          <w:sz w:val="2"/>
          <w:szCs w:val="2"/>
        </w:rPr>
      </w:pPr>
    </w:p>
    <w:p w:rsidR="00B71CBC" w:rsidRDefault="00B71CBC">
      <w:pPr>
        <w:rPr>
          <w:rFonts w:ascii="PT Astra Serif" w:hAnsi="PT Astra Serif" w:cs="PT Astra Serif"/>
          <w:sz w:val="25"/>
          <w:szCs w:val="25"/>
        </w:rPr>
      </w:pPr>
    </w:p>
    <w:p w:rsidR="00B71CBC" w:rsidRDefault="00B71CBC">
      <w:pPr>
        <w:pBdr>
          <w:top w:val="single" w:sz="4" w:space="1" w:color="000000"/>
        </w:pBdr>
        <w:rPr>
          <w:rFonts w:ascii="PT Astra Serif" w:hAnsi="PT Astra Serif" w:cs="PT Astra Serif"/>
          <w:sz w:val="2"/>
          <w:szCs w:val="2"/>
        </w:rPr>
      </w:pPr>
    </w:p>
    <w:p w:rsidR="00B71CBC" w:rsidRDefault="00B71CBC">
      <w:pPr>
        <w:pBdr>
          <w:top w:val="single" w:sz="4" w:space="1" w:color="000000"/>
        </w:pBdr>
        <w:jc w:val="both"/>
        <w:rPr>
          <w:rFonts w:ascii="PT Astra Serif" w:hAnsi="PT Astra Serif" w:cs="PT Astra Serif"/>
          <w:sz w:val="2"/>
          <w:szCs w:val="2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18"/>
        <w:gridCol w:w="283"/>
        <w:gridCol w:w="3969"/>
      </w:tblGrid>
      <w:tr w:rsidR="00B71CBC">
        <w:tc>
          <w:tcPr>
            <w:tcW w:w="39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  <w:p w:rsidR="00B71CBC" w:rsidRDefault="00FA4C80">
            <w:pPr>
              <w:rPr>
                <w:rFonts w:ascii="PT Astra Serif" w:hAnsi="PT Astra Serif" w:cs="PT Astra Serif"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</w:rPr>
              <w:t>Руководитель юридического лица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B71CBC" w:rsidRDefault="00B71CBC">
            <w:pP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39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B71CBC" w:rsidRDefault="00B71CBC">
            <w:pP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</w:p>
        </w:tc>
      </w:tr>
      <w:tr w:rsidR="00B71CBC">
        <w:tc>
          <w:tcPr>
            <w:tcW w:w="39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B71CBC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39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B71CBC" w:rsidRDefault="00FA4C80">
            <w:pPr>
              <w:jc w:val="center"/>
              <w:rPr>
                <w:rFonts w:ascii="PT Astra Serif" w:hAnsi="PT Astra Serif" w:cs="PT Astra Serif"/>
                <w:sz w:val="25"/>
                <w:szCs w:val="25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t>(Фамилия, имя, отчество</w:t>
            </w:r>
            <w:r>
              <w:rPr>
                <w:rFonts w:ascii="PT Astra Serif" w:eastAsia="PT Astra Serif" w:hAnsi="PT Astra Serif" w:cs="PT Astra Serif"/>
                <w:sz w:val="20"/>
                <w:szCs w:val="20"/>
              </w:rPr>
              <w:br/>
              <w:t>(последнее – при наличии)</w:t>
            </w:r>
            <w:proofErr w:type="gramEnd"/>
          </w:p>
        </w:tc>
      </w:tr>
    </w:tbl>
    <w:p w:rsidR="00B71CBC" w:rsidRDefault="00FA4C80">
      <w:pPr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Печать (при наличии)</w:t>
      </w:r>
    </w:p>
    <w:p w:rsidR="00B71CBC" w:rsidRDefault="00B71CBC">
      <w:pPr>
        <w:rPr>
          <w:rFonts w:ascii="PT Astra Serif" w:hAnsi="PT Astra Serif" w:cs="PT Astra Serif"/>
          <w:sz w:val="12"/>
          <w:szCs w:val="12"/>
        </w:rPr>
      </w:pPr>
    </w:p>
    <w:p w:rsidR="00B71CBC" w:rsidRDefault="00FA4C80">
      <w:pPr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Дата</w:t>
      </w:r>
    </w:p>
    <w:p w:rsidR="00B71CBC" w:rsidRDefault="00B71CBC">
      <w:pPr>
        <w:pStyle w:val="ConsPlusNormal"/>
        <w:outlineLvl w:val="0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0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0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0"/>
        <w:rPr>
          <w:rFonts w:ascii="PT Astra Serif" w:hAnsi="PT Astra Serif" w:cs="PT Astra Serif"/>
          <w:sz w:val="26"/>
          <w:szCs w:val="26"/>
        </w:rPr>
      </w:pPr>
    </w:p>
    <w:p w:rsidR="00B71CBC" w:rsidRDefault="00B71CBC">
      <w:pPr>
        <w:pStyle w:val="ConsPlusNormal"/>
        <w:jc w:val="right"/>
        <w:outlineLvl w:val="0"/>
        <w:rPr>
          <w:rFonts w:ascii="PT Astra Serif" w:hAnsi="PT Astra Serif" w:cs="PT Astra Serif"/>
          <w:sz w:val="26"/>
          <w:szCs w:val="26"/>
        </w:rPr>
      </w:pPr>
    </w:p>
    <w:sectPr w:rsidR="00B71CBC">
      <w:pgSz w:w="11906" w:h="16838"/>
      <w:pgMar w:top="1245" w:right="849" w:bottom="993" w:left="1701" w:header="426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CBC" w:rsidRDefault="00FA4C80">
      <w:r>
        <w:separator/>
      </w:r>
    </w:p>
  </w:endnote>
  <w:endnote w:type="continuationSeparator" w:id="0">
    <w:p w:rsidR="00B71CBC" w:rsidRDefault="00FA4C80">
      <w:r>
        <w:continuationSeparator/>
      </w:r>
    </w:p>
  </w:endnote>
  <w:endnote w:type="continuationNotice" w:id="1">
    <w:p w:rsidR="00B71CBC" w:rsidRDefault="00B71C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BC" w:rsidRDefault="00FA4C80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CBC" w:rsidRDefault="00FA4C80">
      <w:r>
        <w:separator/>
      </w:r>
    </w:p>
  </w:footnote>
  <w:footnote w:type="continuationSeparator" w:id="0">
    <w:p w:rsidR="00B71CBC" w:rsidRDefault="00FA4C80">
      <w:r>
        <w:continuationSeparator/>
      </w:r>
    </w:p>
  </w:footnote>
  <w:footnote w:type="continuationNotice" w:id="1">
    <w:p w:rsidR="00B71CBC" w:rsidRDefault="00B71CB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644582441"/>
      <w:docPartObj>
        <w:docPartGallery w:val="Page Numbers (Top of Page)"/>
        <w:docPartUnique/>
      </w:docPartObj>
    </w:sdtPr>
    <w:sdtEndPr/>
    <w:sdtContent>
      <w:p w:rsidR="00B71CBC" w:rsidRDefault="00FA4C80">
        <w:pPr>
          <w:pStyle w:val="af6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46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276413844"/>
      <w:docPartObj>
        <w:docPartGallery w:val="Page Numbers (Top of Page)"/>
        <w:docPartUnique/>
      </w:docPartObj>
    </w:sdtPr>
    <w:sdtEndPr/>
    <w:sdtContent>
      <w:p w:rsidR="00B71CBC" w:rsidRDefault="00FA4C80">
        <w:pPr>
          <w:pBdr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  <w:between w:val="none" w:sz="4" w:space="0" w:color="000000"/>
          </w:pBdr>
          <w:jc w:val="center"/>
          <w:rPr>
            <w:rFonts w:ascii="PT Astra Serif" w:eastAsia="PT Astra Serif" w:hAnsi="PT Astra Serif" w:cs="PT Astra Serif"/>
            <w:b/>
            <w:bCs/>
            <w:sz w:val="20"/>
            <w:szCs w:val="20"/>
            <w:lang w:eastAsia="en-US" w:bidi="en-US"/>
          </w:rPr>
        </w:pPr>
        <w:r>
          <w:rPr>
            <w:rFonts w:ascii="PT Astra Serif" w:eastAsia="PT Astra Serif" w:hAnsi="PT Astra Serif" w:cs="PT Astra Serif"/>
            <w:noProof/>
            <w:sz w:val="20"/>
          </w:rPr>
          <mc:AlternateContent>
            <mc:Choice Requires="wpg">
              <w:drawing>
                <wp:inline distT="0" distB="0" distL="0" distR="0">
                  <wp:extent cx="723900" cy="6572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/>
                        </pic:blipFill>
                        <pic:spPr bwMode="auto">
                          <a:xfrm>
                            <a:off x="0" y="0"/>
                            <a:ext cx="7239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mc:Choice>
            <mc:Fallback xmlns:a="http://schemas.openxmlformats.org/drawingml/2006/main" xmlns:w15="http://schemas.microsoft.com/office/word/2012/wordml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    <v:path textboxrect="0,0,0,0"/>
                  <v:imagedata r:id="rId2" o:title=""/>
                </v:shape>
              </w:pict>
            </mc:Fallback>
          </mc:AlternateContent>
        </w:r>
      </w:p>
      <w:p w:rsidR="00B71CBC" w:rsidRDefault="00B71CBC">
        <w:pPr>
          <w:pBdr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  <w:between w:val="none" w:sz="4" w:space="0" w:color="000000"/>
          </w:pBdr>
          <w:jc w:val="center"/>
          <w:rPr>
            <w:rFonts w:ascii="PT Astra Serif" w:eastAsia="PT Astra Serif" w:hAnsi="PT Astra Serif" w:cs="PT Astra Serif"/>
            <w:b/>
            <w:bCs/>
            <w:sz w:val="16"/>
            <w:szCs w:val="16"/>
          </w:rPr>
        </w:pPr>
      </w:p>
      <w:p w:rsidR="00B71CBC" w:rsidRDefault="00FA4C80">
        <w:pPr>
          <w:pBdr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  <w:between w:val="none" w:sz="4" w:space="0" w:color="000000"/>
          </w:pBdr>
          <w:tabs>
            <w:tab w:val="center" w:pos="4153"/>
            <w:tab w:val="right" w:pos="8306"/>
          </w:tabs>
          <w:jc w:val="center"/>
          <w:rPr>
            <w:rFonts w:ascii="PT Astra Serif" w:eastAsia="PT Astra Serif" w:hAnsi="PT Astra Serif" w:cs="PT Astra Serif"/>
            <w:b/>
            <w:caps/>
            <w:sz w:val="30"/>
            <w:szCs w:val="30"/>
            <w:lang w:eastAsia="en-US" w:bidi="en-US"/>
          </w:rPr>
        </w:pPr>
        <w:r>
          <w:rPr>
            <w:rFonts w:ascii="PT Astra Serif" w:eastAsia="PT Astra Serif" w:hAnsi="PT Astra Serif" w:cs="PT Astra Serif"/>
            <w:b/>
            <w:caps/>
            <w:sz w:val="30"/>
            <w:szCs w:val="30"/>
            <w:lang w:eastAsia="en-US" w:bidi="en-US"/>
          </w:rPr>
          <w:t>правительство ТОМСКОЙ ОБЛАСТИ</w:t>
        </w:r>
      </w:p>
      <w:p w:rsidR="00B71CBC" w:rsidRDefault="00B71CBC">
        <w:pPr>
          <w:pBdr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  <w:between w:val="none" w:sz="4" w:space="0" w:color="000000"/>
          </w:pBdr>
          <w:tabs>
            <w:tab w:val="center" w:pos="4153"/>
            <w:tab w:val="right" w:pos="8306"/>
          </w:tabs>
          <w:jc w:val="center"/>
          <w:rPr>
            <w:rFonts w:ascii="PT Astra Serif" w:eastAsia="PT Astra Serif" w:hAnsi="PT Astra Serif" w:cs="PT Astra Serif"/>
            <w:b/>
            <w:caps/>
            <w:sz w:val="30"/>
            <w:szCs w:val="30"/>
            <w:lang w:eastAsia="en-US" w:bidi="en-US"/>
          </w:rPr>
        </w:pPr>
      </w:p>
      <w:p w:rsidR="00B71CBC" w:rsidRDefault="00FA4C80">
        <w:pPr>
          <w:pBdr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  <w:between w:val="none" w:sz="4" w:space="0" w:color="000000"/>
          </w:pBdr>
          <w:tabs>
            <w:tab w:val="center" w:pos="4153"/>
            <w:tab w:val="right" w:pos="8306"/>
          </w:tabs>
          <w:jc w:val="center"/>
          <w:rPr>
            <w:rFonts w:ascii="PT Astra Serif" w:eastAsia="PT Astra Serif" w:hAnsi="PT Astra Serif" w:cs="PT Astra Serif"/>
            <w:b/>
            <w:caps/>
            <w:spacing w:val="20"/>
            <w:sz w:val="28"/>
            <w:szCs w:val="28"/>
            <w:lang w:eastAsia="en-US" w:bidi="en-US"/>
          </w:rPr>
        </w:pPr>
        <w:r>
          <w:rPr>
            <w:rFonts w:ascii="PT Astra Serif" w:eastAsia="PT Astra Serif" w:hAnsi="PT Astra Serif" w:cs="PT Astra Serif"/>
            <w:b/>
            <w:caps/>
            <w:spacing w:val="20"/>
            <w:sz w:val="28"/>
            <w:szCs w:val="28"/>
            <w:lang w:eastAsia="en-US" w:bidi="en-US"/>
          </w:rPr>
          <w:t>постановление</w:t>
        </w:r>
      </w:p>
      <w:p w:rsidR="00B71CBC" w:rsidRDefault="00B71CBC">
        <w:pPr>
          <w:pStyle w:val="ConsPlusTitle"/>
          <w:jc w:val="center"/>
          <w:rPr>
            <w:rFonts w:ascii="PT Astra Serif" w:hAnsi="PT Astra Serif"/>
            <w:sz w:val="24"/>
            <w:szCs w:val="24"/>
          </w:rPr>
        </w:pPr>
      </w:p>
      <w:p w:rsidR="00B71CBC" w:rsidRDefault="00FA4C80">
        <w:pPr>
          <w:pStyle w:val="af6"/>
          <w:jc w:val="center"/>
          <w:rPr>
            <w:rFonts w:ascii="PT Astra Serif" w:hAnsi="PT Astra Serif"/>
            <w:sz w:val="24"/>
            <w:szCs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CBC" w:rsidRDefault="00B71CBC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B14CC"/>
    <w:multiLevelType w:val="hybridMultilevel"/>
    <w:tmpl w:val="15EC59D6"/>
    <w:lvl w:ilvl="0" w:tplc="D7D4657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8E2FA94">
      <w:start w:val="1"/>
      <w:numFmt w:val="lowerLetter"/>
      <w:lvlText w:val="%2."/>
      <w:lvlJc w:val="left"/>
      <w:pPr>
        <w:ind w:left="1620" w:hanging="360"/>
      </w:pPr>
    </w:lvl>
    <w:lvl w:ilvl="2" w:tplc="A7AE5A6A">
      <w:start w:val="1"/>
      <w:numFmt w:val="lowerRoman"/>
      <w:lvlText w:val="%3."/>
      <w:lvlJc w:val="right"/>
      <w:pPr>
        <w:ind w:left="2340" w:hanging="180"/>
      </w:pPr>
    </w:lvl>
    <w:lvl w:ilvl="3" w:tplc="056A1084">
      <w:start w:val="1"/>
      <w:numFmt w:val="decimal"/>
      <w:lvlText w:val="%4."/>
      <w:lvlJc w:val="left"/>
      <w:pPr>
        <w:ind w:left="3060" w:hanging="360"/>
      </w:pPr>
    </w:lvl>
    <w:lvl w:ilvl="4" w:tplc="1E4A4DEE">
      <w:start w:val="1"/>
      <w:numFmt w:val="lowerLetter"/>
      <w:lvlText w:val="%5."/>
      <w:lvlJc w:val="left"/>
      <w:pPr>
        <w:ind w:left="3780" w:hanging="360"/>
      </w:pPr>
    </w:lvl>
    <w:lvl w:ilvl="5" w:tplc="1312EC8E">
      <w:start w:val="1"/>
      <w:numFmt w:val="lowerRoman"/>
      <w:lvlText w:val="%6."/>
      <w:lvlJc w:val="right"/>
      <w:pPr>
        <w:ind w:left="4500" w:hanging="180"/>
      </w:pPr>
    </w:lvl>
    <w:lvl w:ilvl="6" w:tplc="A120B3A4">
      <w:start w:val="1"/>
      <w:numFmt w:val="decimal"/>
      <w:lvlText w:val="%7."/>
      <w:lvlJc w:val="left"/>
      <w:pPr>
        <w:ind w:left="5220" w:hanging="360"/>
      </w:pPr>
    </w:lvl>
    <w:lvl w:ilvl="7" w:tplc="18305FD2">
      <w:start w:val="1"/>
      <w:numFmt w:val="lowerLetter"/>
      <w:lvlText w:val="%8."/>
      <w:lvlJc w:val="left"/>
      <w:pPr>
        <w:ind w:left="5940" w:hanging="360"/>
      </w:pPr>
    </w:lvl>
    <w:lvl w:ilvl="8" w:tplc="6B700954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EB5067"/>
    <w:multiLevelType w:val="hybridMultilevel"/>
    <w:tmpl w:val="879AB5F2"/>
    <w:lvl w:ilvl="0" w:tplc="B20ACC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F90C202">
      <w:start w:val="1"/>
      <w:numFmt w:val="lowerLetter"/>
      <w:lvlText w:val="%2."/>
      <w:lvlJc w:val="left"/>
      <w:pPr>
        <w:ind w:left="1440" w:hanging="360"/>
      </w:pPr>
    </w:lvl>
    <w:lvl w:ilvl="2" w:tplc="7CD6B8EA">
      <w:start w:val="1"/>
      <w:numFmt w:val="lowerRoman"/>
      <w:lvlText w:val="%3."/>
      <w:lvlJc w:val="right"/>
      <w:pPr>
        <w:ind w:left="2160" w:hanging="180"/>
      </w:pPr>
    </w:lvl>
    <w:lvl w:ilvl="3" w:tplc="6E32EDF2">
      <w:start w:val="1"/>
      <w:numFmt w:val="decimal"/>
      <w:lvlText w:val="%4."/>
      <w:lvlJc w:val="left"/>
      <w:pPr>
        <w:ind w:left="2880" w:hanging="360"/>
      </w:pPr>
    </w:lvl>
    <w:lvl w:ilvl="4" w:tplc="1690E3BC">
      <w:start w:val="1"/>
      <w:numFmt w:val="lowerLetter"/>
      <w:lvlText w:val="%5."/>
      <w:lvlJc w:val="left"/>
      <w:pPr>
        <w:ind w:left="3600" w:hanging="360"/>
      </w:pPr>
    </w:lvl>
    <w:lvl w:ilvl="5" w:tplc="3E40A304">
      <w:start w:val="1"/>
      <w:numFmt w:val="lowerRoman"/>
      <w:lvlText w:val="%6."/>
      <w:lvlJc w:val="right"/>
      <w:pPr>
        <w:ind w:left="4320" w:hanging="180"/>
      </w:pPr>
    </w:lvl>
    <w:lvl w:ilvl="6" w:tplc="58DA15B2">
      <w:start w:val="1"/>
      <w:numFmt w:val="decimal"/>
      <w:lvlText w:val="%7."/>
      <w:lvlJc w:val="left"/>
      <w:pPr>
        <w:ind w:left="5040" w:hanging="360"/>
      </w:pPr>
    </w:lvl>
    <w:lvl w:ilvl="7" w:tplc="9684DD92">
      <w:start w:val="1"/>
      <w:numFmt w:val="lowerLetter"/>
      <w:lvlText w:val="%8."/>
      <w:lvlJc w:val="left"/>
      <w:pPr>
        <w:ind w:left="5760" w:hanging="360"/>
      </w:pPr>
    </w:lvl>
    <w:lvl w:ilvl="8" w:tplc="CBF4C4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CBC"/>
    <w:rsid w:val="008943E2"/>
    <w:rsid w:val="009801A4"/>
    <w:rsid w:val="00B71CBC"/>
    <w:rsid w:val="00FA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customStyle="1" w:styleId="af5">
    <w:name w:val="Верхний колонтитул Знак"/>
    <w:basedOn w:val="a0"/>
    <w:link w:val="af6"/>
    <w:uiPriority w:val="99"/>
    <w:rPr>
      <w:rFonts w:eastAsiaTheme="minorEastAsia"/>
      <w:lang w:eastAsia="ru-RU"/>
    </w:rPr>
  </w:style>
  <w:style w:type="paragraph" w:styleId="af6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8"/>
    <w:uiPriority w:val="99"/>
    <w:rPr>
      <w:rFonts w:eastAsiaTheme="minorEastAsia"/>
      <w:lang w:eastAsia="ru-RU"/>
    </w:rPr>
  </w:style>
  <w:style w:type="paragraph" w:styleId="af8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Текст примечания Знак"/>
    <w:basedOn w:val="a0"/>
    <w:link w:val="afa"/>
    <w:uiPriority w:val="99"/>
    <w:rPr>
      <w:rFonts w:eastAsiaTheme="minorEastAsia"/>
      <w:sz w:val="20"/>
      <w:szCs w:val="20"/>
      <w:lang w:eastAsia="ru-RU"/>
    </w:rPr>
  </w:style>
  <w:style w:type="paragraph" w:styleId="afa">
    <w:name w:val="annotation text"/>
    <w:basedOn w:val="a"/>
    <w:link w:val="af9"/>
    <w:uiPriority w:val="99"/>
    <w:unhideWhenUsed/>
    <w:rPr>
      <w:sz w:val="20"/>
      <w:szCs w:val="20"/>
    </w:rPr>
  </w:style>
  <w:style w:type="character" w:customStyle="1" w:styleId="afb">
    <w:name w:val="Тема примечания Знак"/>
    <w:basedOn w:val="af9"/>
    <w:link w:val="afc"/>
    <w:uiPriority w:val="99"/>
    <w:semiHidden/>
    <w:rPr>
      <w:rFonts w:eastAsiaTheme="minorEastAsia"/>
      <w:b/>
      <w:bCs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b"/>
    <w:uiPriority w:val="99"/>
    <w:semiHidden/>
    <w:unhideWhenUsed/>
    <w:rPr>
      <w:b/>
      <w:bCs/>
    </w:rPr>
  </w:style>
  <w:style w:type="character" w:customStyle="1" w:styleId="afd">
    <w:name w:val="Текст выноски Знак"/>
    <w:basedOn w:val="a0"/>
    <w:link w:val="afe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paragraph" w:styleId="afe">
    <w:name w:val="Balloon Text"/>
    <w:basedOn w:val="a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table" w:styleId="aff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customStyle="1" w:styleId="af5">
    <w:name w:val="Верхний колонтитул Знак"/>
    <w:basedOn w:val="a0"/>
    <w:link w:val="af6"/>
    <w:uiPriority w:val="99"/>
    <w:rPr>
      <w:rFonts w:eastAsiaTheme="minorEastAsia"/>
      <w:lang w:eastAsia="ru-RU"/>
    </w:rPr>
  </w:style>
  <w:style w:type="paragraph" w:styleId="af6">
    <w:name w:val="head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8"/>
    <w:uiPriority w:val="99"/>
    <w:rPr>
      <w:rFonts w:eastAsiaTheme="minorEastAsia"/>
      <w:lang w:eastAsia="ru-RU"/>
    </w:rPr>
  </w:style>
  <w:style w:type="paragraph" w:styleId="af8">
    <w:name w:val="footer"/>
    <w:basedOn w:val="a"/>
    <w:link w:val="af7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Текст примечания Знак"/>
    <w:basedOn w:val="a0"/>
    <w:link w:val="afa"/>
    <w:uiPriority w:val="99"/>
    <w:rPr>
      <w:rFonts w:eastAsiaTheme="minorEastAsia"/>
      <w:sz w:val="20"/>
      <w:szCs w:val="20"/>
      <w:lang w:eastAsia="ru-RU"/>
    </w:rPr>
  </w:style>
  <w:style w:type="paragraph" w:styleId="afa">
    <w:name w:val="annotation text"/>
    <w:basedOn w:val="a"/>
    <w:link w:val="af9"/>
    <w:uiPriority w:val="99"/>
    <w:unhideWhenUsed/>
    <w:rPr>
      <w:sz w:val="20"/>
      <w:szCs w:val="20"/>
    </w:rPr>
  </w:style>
  <w:style w:type="character" w:customStyle="1" w:styleId="afb">
    <w:name w:val="Тема примечания Знак"/>
    <w:basedOn w:val="af9"/>
    <w:link w:val="afc"/>
    <w:uiPriority w:val="99"/>
    <w:semiHidden/>
    <w:rPr>
      <w:rFonts w:eastAsiaTheme="minorEastAsia"/>
      <w:b/>
      <w:bCs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b"/>
    <w:uiPriority w:val="99"/>
    <w:semiHidden/>
    <w:unhideWhenUsed/>
    <w:rPr>
      <w:b/>
      <w:bCs/>
    </w:rPr>
  </w:style>
  <w:style w:type="character" w:customStyle="1" w:styleId="afd">
    <w:name w:val="Текст выноски Знак"/>
    <w:basedOn w:val="a0"/>
    <w:link w:val="afe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paragraph" w:styleId="afe">
    <w:name w:val="Balloon Text"/>
    <w:basedOn w:val="a"/>
    <w:link w:val="afd"/>
    <w:uiPriority w:val="99"/>
    <w:semiHidden/>
    <w:unhideWhenUsed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table" w:styleId="aff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194848&amp;date=01.12.2025&amp;dst=100152&amp;field=134" TargetMode="External"/><Relationship Id="rId18" Type="http://schemas.openxmlformats.org/officeDocument/2006/relationships/hyperlink" Target="consultantplus://offline/ref=9EB152D1074F87E734D230AA4D6EFC19ABB71178F9A23AC0C739B61783BCbC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94848&amp;dst=10015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94848&amp;dst=100152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284&amp;n=127263" TargetMode="External"/><Relationship Id="rId14" Type="http://schemas.openxmlformats.org/officeDocument/2006/relationships/hyperlink" Target="https://login.consultant.ru/link/?req=doc&amp;base=RLAW091&amp;n=194848&amp;date=01.12.2025&amp;dst=100152&amp;field=134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1D21B-347E-4DD8-B299-D1EC7107A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52</Pages>
  <Words>19108</Words>
  <Characters>108921</Characters>
  <Application>Microsoft Office Word</Application>
  <DocSecurity>0</DocSecurity>
  <Lines>907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Евдунова  Анастасия   Юрьевна</dc:creator>
  <cp:lastModifiedBy>Наталья Николаевна Фигач</cp:lastModifiedBy>
  <cp:revision>4</cp:revision>
  <cp:lastPrinted>2026-07-03T06:10:00Z</cp:lastPrinted>
  <dcterms:created xsi:type="dcterms:W3CDTF">2026-07-03T05:15:00Z</dcterms:created>
  <dcterms:modified xsi:type="dcterms:W3CDTF">2026-07-03T06:11:00Z</dcterms:modified>
</cp:coreProperties>
</file>