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57" w:rsidRDefault="00242B37" w:rsidP="00242B37">
      <w:pPr>
        <w:pStyle w:val="24"/>
        <w:tabs>
          <w:tab w:val="left" w:pos="9356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26.03.2026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107а</w:t>
      </w:r>
      <w:proofErr w:type="spellEnd"/>
    </w:p>
    <w:p w:rsidR="00007F57" w:rsidRDefault="00007F5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07F57" w:rsidRDefault="00007F5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07F57" w:rsidRDefault="00242B37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28.03.2019 № </w:t>
      </w:r>
      <w:proofErr w:type="spellStart"/>
      <w:r>
        <w:rPr>
          <w:rFonts w:ascii="PT Astra Serif" w:hAnsi="PT Astra Serif"/>
          <w:szCs w:val="26"/>
        </w:rPr>
        <w:t>106а</w:t>
      </w:r>
      <w:proofErr w:type="spellEnd"/>
    </w:p>
    <w:p w:rsidR="00007F57" w:rsidRDefault="00007F57">
      <w:pPr>
        <w:ind w:right="4677" w:firstLine="0"/>
        <w:jc w:val="both"/>
        <w:rPr>
          <w:rFonts w:ascii="PT Astra Serif" w:hAnsi="PT Astra Serif"/>
        </w:rPr>
      </w:pPr>
    </w:p>
    <w:p w:rsidR="00007F57" w:rsidRDefault="00007F57">
      <w:pPr>
        <w:ind w:right="4677" w:firstLine="0"/>
        <w:jc w:val="both"/>
        <w:rPr>
          <w:rFonts w:ascii="PT Astra Serif" w:hAnsi="PT Astra Serif"/>
        </w:rPr>
      </w:pPr>
    </w:p>
    <w:p w:rsidR="00007F57" w:rsidRDefault="00242B37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</w:p>
    <w:p w:rsidR="00007F57" w:rsidRDefault="00242B37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007F57" w:rsidRDefault="00242B37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постановление Администрации Томской области от 28.03.2019 № </w:t>
      </w:r>
      <w:proofErr w:type="spellStart"/>
      <w:r>
        <w:rPr>
          <w:rFonts w:ascii="PT Astra Serif" w:hAnsi="PT Astra Serif"/>
          <w:szCs w:val="26"/>
        </w:rPr>
        <w:t>106а</w:t>
      </w:r>
      <w:proofErr w:type="spellEnd"/>
      <w:r>
        <w:rPr>
          <w:rFonts w:ascii="PT Astra Serif" w:hAnsi="PT Astra Serif"/>
          <w:szCs w:val="26"/>
        </w:rPr>
        <w:t xml:space="preserve"> «О конкурсе проектов молодых </w:t>
      </w:r>
      <w:proofErr w:type="spellStart"/>
      <w:r>
        <w:rPr>
          <w:rFonts w:ascii="PT Astra Serif" w:hAnsi="PT Astra Serif"/>
          <w:szCs w:val="26"/>
        </w:rPr>
        <w:t>ученых</w:t>
      </w:r>
      <w:proofErr w:type="spellEnd"/>
      <w:r>
        <w:rPr>
          <w:rFonts w:ascii="PT Astra Serif" w:hAnsi="PT Astra Serif"/>
          <w:szCs w:val="26"/>
        </w:rPr>
        <w:t>» (Собрание законодательства Томской области, 2019, № 4/1 (216), часть 1) следующие изменения:</w:t>
      </w:r>
    </w:p>
    <w:p w:rsidR="00007F57" w:rsidRDefault="00242B3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пункте 6 Положения о конкурсе проектов молод</w:t>
      </w:r>
      <w:r>
        <w:rPr>
          <w:rFonts w:ascii="PT Astra Serif" w:hAnsi="PT Astra Serif"/>
          <w:szCs w:val="26"/>
        </w:rPr>
        <w:t xml:space="preserve">ых </w:t>
      </w:r>
      <w:proofErr w:type="spellStart"/>
      <w:r>
        <w:rPr>
          <w:rFonts w:ascii="PT Astra Serif" w:hAnsi="PT Astra Serif"/>
          <w:szCs w:val="26"/>
        </w:rPr>
        <w:t>ученых</w:t>
      </w:r>
      <w:proofErr w:type="spellEnd"/>
      <w:r>
        <w:rPr>
          <w:rFonts w:ascii="PT Astra Serif" w:hAnsi="PT Astra Serif"/>
          <w:szCs w:val="26"/>
        </w:rPr>
        <w:t xml:space="preserve">, </w:t>
      </w:r>
      <w:proofErr w:type="spellStart"/>
      <w:r>
        <w:rPr>
          <w:rFonts w:ascii="PT Astra Serif" w:hAnsi="PT Astra Serif"/>
          <w:szCs w:val="26"/>
        </w:rPr>
        <w:t>утвержденного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 № 1), слова «</w:t>
      </w:r>
      <w:proofErr w:type="spellStart"/>
      <w:r>
        <w:rPr>
          <w:rFonts w:ascii="PT Astra Serif" w:hAnsi="PT Astra Serif"/>
          <w:szCs w:val="26"/>
        </w:rPr>
        <w:t>https</w:t>
      </w:r>
      <w:proofErr w:type="spellEnd"/>
      <w:r>
        <w:rPr>
          <w:rFonts w:ascii="PT Astra Serif" w:hAnsi="PT Astra Serif"/>
          <w:szCs w:val="26"/>
        </w:rPr>
        <w:t>://</w:t>
      </w:r>
      <w:proofErr w:type="spellStart"/>
      <w:r>
        <w:rPr>
          <w:rFonts w:ascii="PT Astra Serif" w:hAnsi="PT Astra Serif"/>
          <w:szCs w:val="26"/>
        </w:rPr>
        <w:t>biznesdep.tomsk.gov.ru</w:t>
      </w:r>
      <w:proofErr w:type="spellEnd"/>
      <w:r>
        <w:rPr>
          <w:rFonts w:ascii="PT Astra Serif" w:hAnsi="PT Astra Serif"/>
          <w:szCs w:val="26"/>
        </w:rPr>
        <w:t>» заменить словами «</w:t>
      </w:r>
      <w:proofErr w:type="spellStart"/>
      <w:r>
        <w:rPr>
          <w:rFonts w:ascii="PT Astra Serif" w:hAnsi="PT Astra Serif"/>
          <w:szCs w:val="26"/>
        </w:rPr>
        <w:t>https</w:t>
      </w:r>
      <w:proofErr w:type="spellEnd"/>
      <w:r>
        <w:rPr>
          <w:rFonts w:ascii="PT Astra Serif" w:hAnsi="PT Astra Serif"/>
          <w:szCs w:val="26"/>
        </w:rPr>
        <w:t>://</w:t>
      </w:r>
      <w:proofErr w:type="spellStart"/>
      <w:r>
        <w:rPr>
          <w:rFonts w:ascii="PT Astra Serif" w:hAnsi="PT Astra Serif"/>
          <w:szCs w:val="26"/>
        </w:rPr>
        <w:t>naukadep.tomsk.gov.ru</w:t>
      </w:r>
      <w:proofErr w:type="spellEnd"/>
      <w:r>
        <w:rPr>
          <w:rFonts w:ascii="PT Astra Serif" w:hAnsi="PT Astra Serif"/>
          <w:szCs w:val="26"/>
        </w:rPr>
        <w:t>»;</w:t>
      </w:r>
    </w:p>
    <w:p w:rsidR="00007F57" w:rsidRDefault="00242B3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с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оставе экспертного совета по организации и проведению конкурса проектов молодых </w:t>
      </w:r>
      <w:proofErr w:type="spellStart"/>
      <w:r>
        <w:rPr>
          <w:rFonts w:ascii="PT Astra Serif" w:hAnsi="PT Astra Serif"/>
          <w:szCs w:val="26"/>
        </w:rPr>
        <w:t>ученых</w:t>
      </w:r>
      <w:proofErr w:type="spellEnd"/>
      <w:r>
        <w:rPr>
          <w:rFonts w:ascii="PT Astra Serif" w:hAnsi="PT Astra Serif"/>
          <w:szCs w:val="26"/>
        </w:rPr>
        <w:t xml:space="preserve">, </w:t>
      </w:r>
      <w:proofErr w:type="spellStart"/>
      <w:r>
        <w:rPr>
          <w:rFonts w:ascii="PT Astra Serif" w:hAnsi="PT Astra Serif"/>
          <w:szCs w:val="26"/>
        </w:rPr>
        <w:t>утвер</w:t>
      </w:r>
      <w:r>
        <w:rPr>
          <w:rFonts w:ascii="PT Astra Serif" w:hAnsi="PT Astra Serif"/>
          <w:szCs w:val="26"/>
        </w:rPr>
        <w:t>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 № 2), слова «</w:t>
      </w: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 проректора по научной и инновационной деятельности» заменить словами «директор центра управления научно-технологическими и инновационными проектами».</w:t>
      </w:r>
    </w:p>
    <w:p w:rsidR="00007F57" w:rsidRDefault="00242B3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>
        <w:rPr>
          <w:rFonts w:ascii="PT Astra Serif" w:hAnsi="PT Astra Serif" w:cs="PT Astra Serif"/>
          <w:szCs w:val="26"/>
        </w:rPr>
        <w:t xml:space="preserve">Настоящее постановление вступает в силу </w:t>
      </w:r>
      <w:r>
        <w:rPr>
          <w:rFonts w:ascii="PT Astra Serif" w:hAnsi="PT Astra Serif" w:cs="PT Astra Serif"/>
          <w:szCs w:val="26"/>
        </w:rPr>
        <w:t>со дня его официального опубликования.</w:t>
      </w:r>
    </w:p>
    <w:p w:rsidR="00007F57" w:rsidRDefault="00007F5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007F57" w:rsidRDefault="00007F57">
      <w:pPr>
        <w:tabs>
          <w:tab w:val="left" w:pos="7088"/>
        </w:tabs>
        <w:jc w:val="both"/>
        <w:rPr>
          <w:rFonts w:ascii="PT Astra Serif" w:hAnsi="PT Astra Serif"/>
        </w:rPr>
      </w:pPr>
    </w:p>
    <w:p w:rsidR="00007F57" w:rsidRDefault="00007F57">
      <w:pPr>
        <w:tabs>
          <w:tab w:val="left" w:pos="7088"/>
        </w:tabs>
        <w:jc w:val="both"/>
        <w:rPr>
          <w:rFonts w:ascii="PT Astra Serif" w:hAnsi="PT Astra Serif"/>
        </w:rPr>
      </w:pPr>
    </w:p>
    <w:p w:rsidR="00007F57" w:rsidRDefault="00007F57">
      <w:pPr>
        <w:tabs>
          <w:tab w:val="left" w:pos="7088"/>
        </w:tabs>
        <w:jc w:val="both"/>
        <w:rPr>
          <w:rFonts w:ascii="PT Astra Serif" w:hAnsi="PT Astra Serif"/>
        </w:rPr>
      </w:pPr>
    </w:p>
    <w:p w:rsidR="00007F57" w:rsidRDefault="00242B37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Pr="00242B37" w:rsidRDefault="00007F57">
      <w:pPr>
        <w:ind w:firstLine="0"/>
        <w:rPr>
          <w:rFonts w:ascii="PT Astra Serif" w:hAnsi="PT Astra Serif"/>
          <w:sz w:val="20"/>
        </w:rPr>
      </w:pPr>
    </w:p>
    <w:p w:rsidR="00007F57" w:rsidRDefault="00007F57">
      <w:pPr>
        <w:ind w:firstLine="0"/>
        <w:rPr>
          <w:rFonts w:ascii="PT Astra Serif" w:hAnsi="PT Astra Serif"/>
          <w:sz w:val="20"/>
        </w:rPr>
      </w:pPr>
    </w:p>
    <w:p w:rsidR="00007F57" w:rsidRDefault="00242B37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Дерябина </w:t>
      </w:r>
      <w:proofErr w:type="spellStart"/>
      <w:r>
        <w:rPr>
          <w:rFonts w:ascii="PT Astra Serif" w:hAnsi="PT Astra Serif"/>
          <w:sz w:val="20"/>
        </w:rPr>
        <w:t>М.Ю</w:t>
      </w:r>
      <w:proofErr w:type="spellEnd"/>
      <w:r>
        <w:rPr>
          <w:rFonts w:ascii="PT Astra Serif" w:hAnsi="PT Astra Serif"/>
          <w:sz w:val="20"/>
        </w:rPr>
        <w:t>.</w:t>
      </w:r>
    </w:p>
    <w:p w:rsidR="00007F57" w:rsidRDefault="00242B37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0325ms01.pa2026</w:t>
      </w:r>
      <w:proofErr w:type="spellEnd"/>
    </w:p>
    <w:sectPr w:rsidR="00007F5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F57" w:rsidRDefault="00242B37">
      <w:r>
        <w:separator/>
      </w:r>
    </w:p>
  </w:endnote>
  <w:endnote w:type="continuationSeparator" w:id="0">
    <w:p w:rsidR="00007F57" w:rsidRDefault="0024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F57" w:rsidRDefault="00007F5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F57" w:rsidRDefault="00242B37">
      <w:r>
        <w:separator/>
      </w:r>
    </w:p>
  </w:footnote>
  <w:footnote w:type="continuationSeparator" w:id="0">
    <w:p w:rsidR="00007F57" w:rsidRDefault="00242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F57" w:rsidRDefault="00242B3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07F57" w:rsidRDefault="00007F5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F57" w:rsidRDefault="00242B37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007F57" w:rsidRDefault="00007F5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F57" w:rsidRDefault="00242B3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07F57" w:rsidRDefault="00242B3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07F57" w:rsidRDefault="00242B3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07F57" w:rsidRDefault="00007F5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4119"/>
    <w:multiLevelType w:val="hybridMultilevel"/>
    <w:tmpl w:val="2FB80BF4"/>
    <w:lvl w:ilvl="0" w:tplc="F474AB26">
      <w:start w:val="1"/>
      <w:numFmt w:val="decimal"/>
      <w:lvlText w:val="%1)"/>
      <w:lvlJc w:val="left"/>
      <w:pPr>
        <w:ind w:left="1068" w:hanging="360"/>
      </w:pPr>
    </w:lvl>
    <w:lvl w:ilvl="1" w:tplc="84DC8F56">
      <w:start w:val="1"/>
      <w:numFmt w:val="lowerLetter"/>
      <w:lvlText w:val="%2."/>
      <w:lvlJc w:val="left"/>
      <w:pPr>
        <w:ind w:left="1788" w:hanging="360"/>
      </w:pPr>
    </w:lvl>
    <w:lvl w:ilvl="2" w:tplc="3EC46642">
      <w:start w:val="1"/>
      <w:numFmt w:val="lowerRoman"/>
      <w:lvlText w:val="%3."/>
      <w:lvlJc w:val="right"/>
      <w:pPr>
        <w:ind w:left="2508" w:hanging="180"/>
      </w:pPr>
    </w:lvl>
    <w:lvl w:ilvl="3" w:tplc="7CB0E5F6">
      <w:start w:val="1"/>
      <w:numFmt w:val="decimal"/>
      <w:lvlText w:val="%4."/>
      <w:lvlJc w:val="left"/>
      <w:pPr>
        <w:ind w:left="3228" w:hanging="360"/>
      </w:pPr>
    </w:lvl>
    <w:lvl w:ilvl="4" w:tplc="9572C1E4">
      <w:start w:val="1"/>
      <w:numFmt w:val="lowerLetter"/>
      <w:lvlText w:val="%5."/>
      <w:lvlJc w:val="left"/>
      <w:pPr>
        <w:ind w:left="3948" w:hanging="360"/>
      </w:pPr>
    </w:lvl>
    <w:lvl w:ilvl="5" w:tplc="CABAC132">
      <w:start w:val="1"/>
      <w:numFmt w:val="lowerRoman"/>
      <w:lvlText w:val="%6."/>
      <w:lvlJc w:val="right"/>
      <w:pPr>
        <w:ind w:left="4668" w:hanging="180"/>
      </w:pPr>
    </w:lvl>
    <w:lvl w:ilvl="6" w:tplc="0EA2B0E6">
      <w:start w:val="1"/>
      <w:numFmt w:val="decimal"/>
      <w:lvlText w:val="%7."/>
      <w:lvlJc w:val="left"/>
      <w:pPr>
        <w:ind w:left="5388" w:hanging="360"/>
      </w:pPr>
    </w:lvl>
    <w:lvl w:ilvl="7" w:tplc="06D4632E">
      <w:start w:val="1"/>
      <w:numFmt w:val="lowerLetter"/>
      <w:lvlText w:val="%8."/>
      <w:lvlJc w:val="left"/>
      <w:pPr>
        <w:ind w:left="6108" w:hanging="360"/>
      </w:pPr>
    </w:lvl>
    <w:lvl w:ilvl="8" w:tplc="51B27C26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E74237"/>
    <w:multiLevelType w:val="hybridMultilevel"/>
    <w:tmpl w:val="EB663F62"/>
    <w:lvl w:ilvl="0" w:tplc="E2F441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F56D7F4">
      <w:start w:val="1"/>
      <w:numFmt w:val="lowerLetter"/>
      <w:lvlText w:val="%2."/>
      <w:lvlJc w:val="left"/>
      <w:pPr>
        <w:ind w:left="1800" w:hanging="360"/>
      </w:pPr>
    </w:lvl>
    <w:lvl w:ilvl="2" w:tplc="56DCB2A4">
      <w:start w:val="1"/>
      <w:numFmt w:val="lowerRoman"/>
      <w:lvlText w:val="%3."/>
      <w:lvlJc w:val="right"/>
      <w:pPr>
        <w:ind w:left="2520" w:hanging="180"/>
      </w:pPr>
    </w:lvl>
    <w:lvl w:ilvl="3" w:tplc="B71675E6">
      <w:start w:val="1"/>
      <w:numFmt w:val="decimal"/>
      <w:lvlText w:val="%4."/>
      <w:lvlJc w:val="left"/>
      <w:pPr>
        <w:ind w:left="3240" w:hanging="360"/>
      </w:pPr>
    </w:lvl>
    <w:lvl w:ilvl="4" w:tplc="98BA8064">
      <w:start w:val="1"/>
      <w:numFmt w:val="lowerLetter"/>
      <w:lvlText w:val="%5."/>
      <w:lvlJc w:val="left"/>
      <w:pPr>
        <w:ind w:left="3960" w:hanging="360"/>
      </w:pPr>
    </w:lvl>
    <w:lvl w:ilvl="5" w:tplc="EC9CBD96">
      <w:start w:val="1"/>
      <w:numFmt w:val="lowerRoman"/>
      <w:lvlText w:val="%6."/>
      <w:lvlJc w:val="right"/>
      <w:pPr>
        <w:ind w:left="4680" w:hanging="180"/>
      </w:pPr>
    </w:lvl>
    <w:lvl w:ilvl="6" w:tplc="D42C2276">
      <w:start w:val="1"/>
      <w:numFmt w:val="decimal"/>
      <w:lvlText w:val="%7."/>
      <w:lvlJc w:val="left"/>
      <w:pPr>
        <w:ind w:left="5400" w:hanging="360"/>
      </w:pPr>
    </w:lvl>
    <w:lvl w:ilvl="7" w:tplc="6096D8D6">
      <w:start w:val="1"/>
      <w:numFmt w:val="lowerLetter"/>
      <w:lvlText w:val="%8."/>
      <w:lvlJc w:val="left"/>
      <w:pPr>
        <w:ind w:left="6120" w:hanging="360"/>
      </w:pPr>
    </w:lvl>
    <w:lvl w:ilvl="8" w:tplc="2206C30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B52E89"/>
    <w:multiLevelType w:val="hybridMultilevel"/>
    <w:tmpl w:val="FBF69BCE"/>
    <w:lvl w:ilvl="0" w:tplc="CA546C3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FA0C740">
      <w:start w:val="1"/>
      <w:numFmt w:val="lowerLetter"/>
      <w:lvlText w:val="%2."/>
      <w:lvlJc w:val="left"/>
      <w:pPr>
        <w:ind w:left="1648" w:hanging="360"/>
      </w:pPr>
    </w:lvl>
    <w:lvl w:ilvl="2" w:tplc="7E3E8A3C">
      <w:start w:val="1"/>
      <w:numFmt w:val="lowerRoman"/>
      <w:lvlText w:val="%3."/>
      <w:lvlJc w:val="right"/>
      <w:pPr>
        <w:ind w:left="2368" w:hanging="180"/>
      </w:pPr>
    </w:lvl>
    <w:lvl w:ilvl="3" w:tplc="9BC8D626">
      <w:start w:val="1"/>
      <w:numFmt w:val="decimal"/>
      <w:lvlText w:val="%4."/>
      <w:lvlJc w:val="left"/>
      <w:pPr>
        <w:ind w:left="3088" w:hanging="360"/>
      </w:pPr>
    </w:lvl>
    <w:lvl w:ilvl="4" w:tplc="205E1822">
      <w:start w:val="1"/>
      <w:numFmt w:val="lowerLetter"/>
      <w:lvlText w:val="%5."/>
      <w:lvlJc w:val="left"/>
      <w:pPr>
        <w:ind w:left="3808" w:hanging="360"/>
      </w:pPr>
    </w:lvl>
    <w:lvl w:ilvl="5" w:tplc="2518539A">
      <w:start w:val="1"/>
      <w:numFmt w:val="lowerRoman"/>
      <w:lvlText w:val="%6."/>
      <w:lvlJc w:val="right"/>
      <w:pPr>
        <w:ind w:left="4528" w:hanging="180"/>
      </w:pPr>
    </w:lvl>
    <w:lvl w:ilvl="6" w:tplc="A5EA946C">
      <w:start w:val="1"/>
      <w:numFmt w:val="decimal"/>
      <w:lvlText w:val="%7."/>
      <w:lvlJc w:val="left"/>
      <w:pPr>
        <w:ind w:left="5248" w:hanging="360"/>
      </w:pPr>
    </w:lvl>
    <w:lvl w:ilvl="7" w:tplc="90F8E3A8">
      <w:start w:val="1"/>
      <w:numFmt w:val="lowerLetter"/>
      <w:lvlText w:val="%8."/>
      <w:lvlJc w:val="left"/>
      <w:pPr>
        <w:ind w:left="5968" w:hanging="360"/>
      </w:pPr>
    </w:lvl>
    <w:lvl w:ilvl="8" w:tplc="4D62FC8C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57"/>
    <w:rsid w:val="00007F57"/>
    <w:rsid w:val="0024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2026-03-26T09:59:00Z</dcterms:created>
  <dcterms:modified xsi:type="dcterms:W3CDTF">2026-03-26T09:59:00Z</dcterms:modified>
  <cp:version>917504</cp:version>
</cp:coreProperties>
</file>