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E6377C" w:rsidRPr="00282C91" w:rsidP="00282C91">
      <w:pPr>
        <w:shd w:val="clear" w:color="auto" w:fill="FFFFFF"/>
        <w:spacing w:after="0" w:line="240" w:lineRule="auto"/>
        <w:jc w:val="center"/>
        <w:outlineLvl w:val="1"/>
        <w:rPr>
          <w:rFonts w:ascii="PT Astra Serif" w:eastAsia="Times New Roman" w:hAnsi="PT Astra Serif" w:cs="Arial"/>
          <w:b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Объявление о приеме предложений</w:t>
      </w:r>
      <w:r w:rsid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 xml:space="preserve"> </w:t>
      </w: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по кандидатур</w:t>
      </w:r>
      <w:r w:rsidR="004A3F06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е</w:t>
      </w: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 xml:space="preserve"> для назначения членом </w:t>
      </w:r>
      <w:r w:rsidRPr="00282C91" w:rsidR="00E963EE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И</w:t>
      </w:r>
      <w:r w:rsidRPr="00282C91">
        <w:rPr>
          <w:rFonts w:ascii="PT Astra Serif" w:eastAsia="Times New Roman" w:hAnsi="PT Astra Serif" w:cs="Arial"/>
          <w:b/>
          <w:sz w:val="26"/>
          <w:szCs w:val="26"/>
          <w:lang w:eastAsia="ru-RU"/>
        </w:rPr>
        <w:t>збирательной комиссии Томской области</w:t>
      </w:r>
    </w:p>
    <w:p w:rsidR="00E6377C" w:rsidRPr="00282C91" w:rsidP="00282C91">
      <w:pPr>
        <w:shd w:val="clear" w:color="auto" w:fill="FFFFFF"/>
        <w:spacing w:after="0" w:line="240" w:lineRule="auto"/>
        <w:jc w:val="center"/>
        <w:outlineLvl w:val="1"/>
        <w:rPr>
          <w:rFonts w:ascii="PT Astra Serif" w:eastAsia="Times New Roman" w:hAnsi="PT Astra Serif" w:cs="Arial"/>
          <w:b/>
          <w:sz w:val="26"/>
          <w:szCs w:val="26"/>
          <w:lang w:eastAsia="ru-RU"/>
        </w:rPr>
      </w:pP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связи с досрочным прекращением полномочий члена Избирательной комиссии Томской области с правом решающего голоса </w:t>
      </w:r>
      <w:r w:rsidR="00CC7AAE">
        <w:rPr>
          <w:rFonts w:ascii="PT Astra Serif" w:eastAsia="Times New Roman" w:hAnsi="PT Astra Serif" w:cs="Times New Roman"/>
          <w:sz w:val="26"/>
          <w:szCs w:val="26"/>
          <w:lang w:eastAsia="ru-RU"/>
        </w:rPr>
        <w:t>Захарова Александра Анатольевича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в соответствии со статьей 23 Федерального закона от 12 июня 2002 года </w:t>
      </w:r>
      <w:r w:rsidR="00286B3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CC7A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67 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основных гарантиях избирательных прав и права на участие </w:t>
      </w:r>
      <w:r w:rsidR="00286B3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в референдуме граждан Российской Федерации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статьей 9 Закона Томской области от 10 апреля 2003 года № 50-ОЗ 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Об избирательных комиссиях, комиссиях референдума в Томской области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, Администрация Томской области объявляет прием предложений по кандидатур</w:t>
      </w:r>
      <w:r w:rsidR="00CC7AAE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назначения членом Избирательной комиссии Томской области с правом решающего голоса.</w:t>
      </w: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Субъектами права внесения предложений в состав Избирательной комиссии Томской области являются: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политические партии, выдвинувшие списки кандидатов, допущенные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к распределению депутатских мандатов в Государственной Думе Федерального Собрания Российской Федерации, в Законодательной Думе Томской области, другие политические партии и иные общественные объединения;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Центральная избирательная комиссия Российской Федерации;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Избирательная комиссия Томской области предыдущего состава;</w:t>
      </w:r>
    </w:p>
    <w:p w:rsidR="00E6377C" w:rsidRPr="00282C91" w:rsidP="00E6377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представительные органы муниципальных образований Томской области.</w:t>
      </w:r>
    </w:p>
    <w:p w:rsidR="00E6377C" w:rsidRPr="00282C91" w:rsidP="00CC7AAE">
      <w:pPr>
        <w:shd w:val="clear" w:color="auto" w:fill="FFFFFF"/>
        <w:tabs>
          <w:tab w:val="left" w:pos="1440"/>
        </w:tabs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E6377C" w:rsidRPr="00282C91" w:rsidP="00E6377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Предлагаемая кандидатура должна соответствовать требованиям, предъявляемым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 к членам избирательных комиссий с правом решающего голоса в соответствии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 статьей 29 Федерального закона «Об основных гарантиях избирательных прав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и права на участие в референдуме граждан Российской Федерации».</w:t>
      </w:r>
    </w:p>
    <w:p w:rsidR="00E6377C" w:rsidRPr="00282C91" w:rsidP="00E963E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Приём предложений по</w:t>
      </w:r>
      <w:r w:rsidR="006F20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кандидатурам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назначения членом Избирательной комиссии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2C91" w:rsidR="00E963EE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осуществляется А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дминистрацией Томской области </w:t>
      </w:r>
      <w:r w:rsidR="009D2FB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адресу: 634050,г. Томск, пл. Ленина, 14, каб. 107. Телефон для справок 8(3822) </w:t>
      </w:r>
      <w:r w:rsidR="00A2091C">
        <w:rPr>
          <w:rFonts w:ascii="PT Astra Serif" w:eastAsia="Times New Roman" w:hAnsi="PT Astra Serif" w:cs="Times New Roman"/>
          <w:sz w:val="26"/>
          <w:szCs w:val="26"/>
          <w:lang w:eastAsia="ru-RU"/>
        </w:rPr>
        <w:t>510-189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Перечень необходимых документов размещен 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на сайте: </w:t>
      </w:r>
      <w:hyperlink r:id="rId4" w:history="1">
        <w:r w:rsidRPr="00282C91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www.kgnpos.tomsk.gov.ru</w:t>
        </w:r>
      </w:hyperlink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 в разделе «Деятельность» основного меню (подраздел «</w:t>
      </w:r>
      <w:r w:rsidR="00523D06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523D06" w:rsidR="00523D06">
        <w:rPr>
          <w:rFonts w:ascii="PT Astra Serif" w:eastAsia="Times New Roman" w:hAnsi="PT Astra Serif" w:cs="Times New Roman"/>
          <w:sz w:val="26"/>
          <w:szCs w:val="26"/>
          <w:lang w:eastAsia="ru-RU"/>
        </w:rPr>
        <w:t>рием предложений по кандидатур</w:t>
      </w:r>
      <w:r w:rsidR="00CC7AAE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Pr="00523D06" w:rsidR="00523D0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назначения членом Избирательной комиссии Томской области</w:t>
      </w:r>
      <w:r w:rsidR="00C61CE0">
        <w:rPr>
          <w:rFonts w:ascii="PT Astra Serif" w:eastAsia="Times New Roman" w:hAnsi="PT Astra Serif" w:cs="Times New Roman"/>
          <w:sz w:val="26"/>
          <w:szCs w:val="26"/>
          <w:lang w:eastAsia="ru-RU"/>
        </w:rPr>
        <w:t>»).</w:t>
      </w:r>
    </w:p>
    <w:p w:rsidR="00E6377C" w:rsidRPr="00282C91" w:rsidP="00E6377C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963EE" w:rsidRPr="00282C91" w:rsidP="00C61CE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Предложения принимаются </w:t>
      </w:r>
      <w:r w:rsidR="00286B31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 xml:space="preserve">с </w:t>
      </w:r>
      <w:r w:rsidR="00CC7AAE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>16 декабря</w:t>
      </w:r>
      <w:r w:rsidR="00286B31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 xml:space="preserve"> </w:t>
      </w:r>
      <w:r w:rsidRPr="00282C91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 xml:space="preserve">до 18:00 </w:t>
      </w:r>
      <w:r w:rsidR="00CC7AAE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>2</w:t>
      </w:r>
      <w:r w:rsidR="00A93B5F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>5</w:t>
      </w:r>
      <w:bookmarkStart w:id="0" w:name="_GoBack"/>
      <w:bookmarkEnd w:id="0"/>
      <w:r w:rsidR="00CC7AAE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 xml:space="preserve"> декабря</w:t>
      </w:r>
      <w:r w:rsidRPr="00282C91">
        <w:rPr>
          <w:rFonts w:ascii="PT Astra Serif" w:eastAsia="Times New Roman" w:hAnsi="PT Astra Serif" w:cs="Times New Roman"/>
          <w:b/>
          <w:bCs/>
          <w:sz w:val="26"/>
          <w:szCs w:val="26"/>
          <w:u w:val="single"/>
          <w:lang w:eastAsia="ru-RU"/>
        </w:rPr>
        <w:t xml:space="preserve"> 2025 года</w:t>
      </w:r>
      <w:r w:rsidRPr="00282C9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320A83" w:rsidRPr="00282C91">
      <w:pPr>
        <w:rPr>
          <w:rFonts w:ascii="PT Astra Serif" w:hAnsi="PT Astra Serif"/>
          <w:sz w:val="26"/>
          <w:szCs w:val="26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B14281A"/>
    <w:multiLevelType w:val="multilevel"/>
    <w:tmpl w:val="7452E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0C3826"/>
    <w:multiLevelType w:val="multilevel"/>
    <w:tmpl w:val="8624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09A"/>
    <w:rsid w:val="00282C91"/>
    <w:rsid w:val="00286B31"/>
    <w:rsid w:val="00320A83"/>
    <w:rsid w:val="0040409A"/>
    <w:rsid w:val="004A3F06"/>
    <w:rsid w:val="00523D06"/>
    <w:rsid w:val="006F2072"/>
    <w:rsid w:val="009D2FBC"/>
    <w:rsid w:val="00A2091C"/>
    <w:rsid w:val="00A93B5F"/>
    <w:rsid w:val="00C61CE0"/>
    <w:rsid w:val="00CC7AAE"/>
    <w:rsid w:val="00D442EF"/>
    <w:rsid w:val="00E6377C"/>
    <w:rsid w:val="00E963E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2"/>
    <w:uiPriority w:val="9"/>
    <w:qFormat/>
    <w:rsid w:val="00E637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Заголовок 2 Знак"/>
    <w:basedOn w:val="DefaultParagraphFont"/>
    <w:link w:val="Heading2"/>
    <w:uiPriority w:val="9"/>
    <w:rsid w:val="00E637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E63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E6377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637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kgnpos.tomsk.gov.ru/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Михайловна Резвухина</dc:creator>
  <cp:lastModifiedBy>Юлия Михайловна Резвухина</cp:lastModifiedBy>
  <cp:revision>10</cp:revision>
  <cp:lastPrinted>2025-05-06T06:41:00Z</cp:lastPrinted>
  <dcterms:created xsi:type="dcterms:W3CDTF">2025-05-06T04:33:00Z</dcterms:created>
  <dcterms:modified xsi:type="dcterms:W3CDTF">2025-12-10T10:59:00Z</dcterms:modified>
</cp:coreProperties>
</file>