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B46335">
        <w:tc>
          <w:tcPr>
            <w:tcW w:w="1701" w:type="dxa"/>
            <w:tcBorders>
              <w:bottom w:val="nil"/>
            </w:tcBorders>
          </w:tcPr>
          <w:p w:rsidR="002B5B64" w:rsidRPr="008B5AFA" w:rsidRDefault="00AA37A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bookmarkStart w:id="1" w:name="_GoBack"/>
            <w:bookmarkEnd w:id="1"/>
            <w:r w:rsidRPr="008B5AF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07.08.2025</w:t>
            </w:r>
            <w:r w:rsidRPr="008B5AF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8B5AF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8B5AF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2B5B64" w:rsidRPr="008B5AFA" w:rsidRDefault="002B5B6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2B5B64" w:rsidRPr="008B5AFA" w:rsidRDefault="00AA37A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8B5AFA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8B5AFA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8B5AF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33</w:t>
            </w:r>
            <w:r w:rsidRPr="008B5AF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8B5AF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8B5AF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115F42" w:rsidRPr="008B5AFA" w:rsidRDefault="00115F42" w:rsidP="00115F42">
      <w:pPr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</w:p>
    <w:p w:rsidR="000A3999" w:rsidRPr="008B5AFA" w:rsidRDefault="00AA37A6" w:rsidP="000A3999">
      <w:pPr>
        <w:autoSpaceDE w:val="0"/>
        <w:autoSpaceDN w:val="0"/>
        <w:adjustRightInd w:val="0"/>
        <w:ind w:left="-567"/>
        <w:jc w:val="center"/>
        <w:rPr>
          <w:rFonts w:ascii="PT Astra Serif" w:hAnsi="PT Astra Serif"/>
          <w:sz w:val="28"/>
          <w:szCs w:val="28"/>
        </w:rPr>
      </w:pPr>
      <w:r w:rsidRPr="008B5AFA">
        <w:rPr>
          <w:rFonts w:ascii="PT Astra Serif" w:hAnsi="PT Astra Serif"/>
          <w:sz w:val="28"/>
          <w:szCs w:val="28"/>
        </w:rPr>
        <w:t xml:space="preserve">О введении временного ограничения движения транспортных средств по автомобильному мосту через р. Басандайка на автомобильной дороге Богашево - Лучаново - Стеклозавод км 4+000 в Томском районе Томской области </w:t>
      </w:r>
    </w:p>
    <w:p w:rsidR="000A3999" w:rsidRPr="008B5AFA" w:rsidRDefault="000A3999" w:rsidP="000A3999">
      <w:pPr>
        <w:ind w:left="-567" w:firstLine="567"/>
        <w:jc w:val="both"/>
        <w:rPr>
          <w:rFonts w:ascii="PT Astra Serif" w:hAnsi="PT Astra Serif"/>
          <w:strike/>
          <w:sz w:val="26"/>
          <w:szCs w:val="26"/>
        </w:rPr>
      </w:pPr>
    </w:p>
    <w:p w:rsidR="000A3999" w:rsidRPr="008B5AFA" w:rsidRDefault="00AA37A6" w:rsidP="000A3999">
      <w:pPr>
        <w:ind w:left="-567" w:firstLine="709"/>
        <w:jc w:val="both"/>
        <w:rPr>
          <w:rFonts w:ascii="PT Astra Serif" w:hAnsi="PT Astra Serif"/>
          <w:sz w:val="28"/>
          <w:szCs w:val="28"/>
        </w:rPr>
      </w:pPr>
      <w:r w:rsidRPr="008B5AFA">
        <w:rPr>
          <w:rFonts w:ascii="PT Astra Serif" w:hAnsi="PT Astra Serif"/>
          <w:sz w:val="28"/>
          <w:szCs w:val="28"/>
        </w:rPr>
        <w:t xml:space="preserve">В соответствии с Федеральным законом от 10 декабря 1995 года № 196-ФЗ </w:t>
      </w:r>
      <w:r w:rsidR="00EC38B7">
        <w:rPr>
          <w:rFonts w:ascii="PT Astra Serif" w:hAnsi="PT Astra Serif"/>
          <w:sz w:val="28"/>
          <w:szCs w:val="28"/>
        </w:rPr>
        <w:br/>
      </w:r>
      <w:r w:rsidRPr="008B5AFA">
        <w:rPr>
          <w:rFonts w:ascii="PT Astra Serif" w:hAnsi="PT Astra Serif"/>
          <w:sz w:val="28"/>
          <w:szCs w:val="28"/>
        </w:rPr>
        <w:t xml:space="preserve">«О безопасности дорожного движения», Федеральным законом от 8 ноября 2007 года </w:t>
      </w:r>
      <w:r w:rsidR="00EC38B7">
        <w:rPr>
          <w:rFonts w:ascii="PT Astra Serif" w:hAnsi="PT Astra Serif"/>
          <w:sz w:val="28"/>
          <w:szCs w:val="28"/>
        </w:rPr>
        <w:br/>
      </w:r>
      <w:r w:rsidRPr="008B5AFA">
        <w:rPr>
          <w:rFonts w:ascii="PT Astra Serif" w:hAnsi="PT Astra Serif"/>
          <w:sz w:val="28"/>
          <w:szCs w:val="28"/>
        </w:rPr>
        <w:t>№ 257-ФЗ «Об автомобильных дорогах и о дорожной деятельности в Российской Федерации и о внесении изменени</w:t>
      </w:r>
      <w:r w:rsidRPr="008B5AFA">
        <w:rPr>
          <w:rFonts w:ascii="PT Astra Serif" w:hAnsi="PT Astra Serif"/>
          <w:sz w:val="28"/>
          <w:szCs w:val="28"/>
        </w:rPr>
        <w:t>й в отдельные законодательные акты Российской Федерации», постановлением Администрации Томской области от 27 марта 2012 года № 109а «Об утверждении Порядка осуществления временных ограничений или прекращения движения транспортных средств по автомобильным д</w:t>
      </w:r>
      <w:r w:rsidRPr="008B5AFA">
        <w:rPr>
          <w:rFonts w:ascii="PT Astra Serif" w:hAnsi="PT Astra Serif"/>
          <w:sz w:val="28"/>
          <w:szCs w:val="28"/>
        </w:rPr>
        <w:t xml:space="preserve">орогам регионального или межмуниципального, местного значения на территории Томской области», в целях обеспечения безопасности дорожного движения в связи </w:t>
      </w:r>
      <w:r w:rsidR="00EC38B7">
        <w:rPr>
          <w:rFonts w:ascii="PT Astra Serif" w:hAnsi="PT Astra Serif"/>
          <w:sz w:val="28"/>
          <w:szCs w:val="28"/>
        </w:rPr>
        <w:br/>
      </w:r>
      <w:r w:rsidRPr="008B5AFA">
        <w:rPr>
          <w:rFonts w:ascii="PT Astra Serif" w:hAnsi="PT Astra Serif"/>
          <w:sz w:val="28"/>
          <w:szCs w:val="28"/>
        </w:rPr>
        <w:t>с выявлением дефектов искусственного дорожного сооружения, создающих угрозу безопасности дорожного дв</w:t>
      </w:r>
      <w:r w:rsidRPr="008B5AFA">
        <w:rPr>
          <w:rFonts w:ascii="PT Astra Serif" w:hAnsi="PT Astra Serif"/>
          <w:sz w:val="28"/>
          <w:szCs w:val="28"/>
        </w:rPr>
        <w:t xml:space="preserve">ижения </w:t>
      </w:r>
    </w:p>
    <w:p w:rsidR="000A3999" w:rsidRPr="008B5AFA" w:rsidRDefault="00AA37A6" w:rsidP="000A3999">
      <w:pPr>
        <w:autoSpaceDE w:val="0"/>
        <w:autoSpaceDN w:val="0"/>
        <w:adjustRightInd w:val="0"/>
        <w:ind w:left="-567" w:firstLine="709"/>
        <w:jc w:val="both"/>
        <w:rPr>
          <w:rFonts w:ascii="PT Astra Serif" w:hAnsi="PT Astra Serif"/>
          <w:sz w:val="28"/>
          <w:szCs w:val="28"/>
        </w:rPr>
      </w:pPr>
      <w:r w:rsidRPr="008B5AFA">
        <w:rPr>
          <w:rFonts w:ascii="PT Astra Serif" w:hAnsi="PT Astra Serif"/>
          <w:sz w:val="28"/>
          <w:szCs w:val="28"/>
        </w:rPr>
        <w:t>ПРИКАЗЫВАЮ:</w:t>
      </w:r>
    </w:p>
    <w:p w:rsidR="000A3999" w:rsidRPr="008B5AFA" w:rsidRDefault="00AA37A6" w:rsidP="000A3999">
      <w:pPr>
        <w:autoSpaceDE w:val="0"/>
        <w:autoSpaceDN w:val="0"/>
        <w:adjustRightInd w:val="0"/>
        <w:ind w:left="-567" w:firstLine="709"/>
        <w:jc w:val="both"/>
        <w:rPr>
          <w:rFonts w:ascii="PT Astra Serif" w:hAnsi="PT Astra Serif"/>
          <w:sz w:val="28"/>
          <w:szCs w:val="28"/>
        </w:rPr>
      </w:pPr>
      <w:r w:rsidRPr="008B5AFA">
        <w:rPr>
          <w:rFonts w:ascii="PT Astra Serif" w:hAnsi="PT Astra Serif"/>
          <w:sz w:val="28"/>
          <w:szCs w:val="28"/>
        </w:rPr>
        <w:t>1. Ввести временное ограничение движения транспортных средств (с грузом или без груза) по автомобильному мосту через р. Басандайка на автомобильной дороге Богашево - Лучаново - Стеклозавод км 4+000 в Томском районе Томской области с 7 а</w:t>
      </w:r>
      <w:r w:rsidRPr="008B5AFA">
        <w:rPr>
          <w:rFonts w:ascii="PT Astra Serif" w:hAnsi="PT Astra Serif"/>
          <w:sz w:val="28"/>
          <w:szCs w:val="28"/>
        </w:rPr>
        <w:t>вгуста 2025 года по 31 декабря 2027 года включительно.</w:t>
      </w:r>
    </w:p>
    <w:p w:rsidR="000A3999" w:rsidRPr="008B5AFA" w:rsidRDefault="00AA37A6" w:rsidP="000A3999">
      <w:pPr>
        <w:autoSpaceDE w:val="0"/>
        <w:autoSpaceDN w:val="0"/>
        <w:adjustRightInd w:val="0"/>
        <w:ind w:left="-567" w:firstLine="709"/>
        <w:jc w:val="both"/>
        <w:rPr>
          <w:rFonts w:ascii="PT Astra Serif" w:hAnsi="PT Astra Serif"/>
          <w:sz w:val="28"/>
          <w:szCs w:val="28"/>
        </w:rPr>
      </w:pPr>
      <w:r w:rsidRPr="008B5AFA">
        <w:rPr>
          <w:rFonts w:ascii="PT Astra Serif" w:hAnsi="PT Astra Serif"/>
          <w:sz w:val="28"/>
          <w:szCs w:val="28"/>
        </w:rPr>
        <w:t xml:space="preserve">2. Осуществлять временное ограничение движения транспортных средств путем установки перед автомобильным мостом дорожных знаков: </w:t>
      </w:r>
    </w:p>
    <w:p w:rsidR="000A3999" w:rsidRPr="008B5AFA" w:rsidRDefault="00AA37A6" w:rsidP="000A3999">
      <w:pPr>
        <w:autoSpaceDE w:val="0"/>
        <w:autoSpaceDN w:val="0"/>
        <w:adjustRightInd w:val="0"/>
        <w:ind w:left="-567" w:firstLine="709"/>
        <w:jc w:val="both"/>
        <w:rPr>
          <w:rFonts w:ascii="PT Astra Serif" w:hAnsi="PT Astra Serif"/>
          <w:sz w:val="28"/>
          <w:szCs w:val="28"/>
        </w:rPr>
      </w:pPr>
      <w:r w:rsidRPr="008B5AFA">
        <w:rPr>
          <w:rFonts w:ascii="PT Astra Serif" w:hAnsi="PT Astra Serif"/>
          <w:sz w:val="28"/>
          <w:szCs w:val="28"/>
        </w:rPr>
        <w:t>1) 3.11 «Ограничение массы» - 10 тонн;</w:t>
      </w:r>
    </w:p>
    <w:p w:rsidR="000A3999" w:rsidRPr="008B5AFA" w:rsidRDefault="00AA37A6" w:rsidP="000A3999">
      <w:pPr>
        <w:autoSpaceDE w:val="0"/>
        <w:autoSpaceDN w:val="0"/>
        <w:adjustRightInd w:val="0"/>
        <w:ind w:left="-567" w:firstLine="709"/>
        <w:jc w:val="both"/>
        <w:rPr>
          <w:rFonts w:ascii="PT Astra Serif" w:hAnsi="PT Astra Serif"/>
          <w:sz w:val="28"/>
          <w:szCs w:val="28"/>
        </w:rPr>
      </w:pPr>
      <w:r w:rsidRPr="008B5AFA">
        <w:rPr>
          <w:rFonts w:ascii="PT Astra Serif" w:hAnsi="PT Astra Serif"/>
          <w:sz w:val="28"/>
          <w:szCs w:val="28"/>
        </w:rPr>
        <w:t>2) 3.24 «Ограничение максимальной</w:t>
      </w:r>
      <w:r w:rsidRPr="008B5AFA">
        <w:rPr>
          <w:rFonts w:ascii="PT Astra Serif" w:hAnsi="PT Astra Serif"/>
          <w:sz w:val="28"/>
          <w:szCs w:val="28"/>
        </w:rPr>
        <w:t xml:space="preserve"> скорости» - 20 км/час;</w:t>
      </w:r>
    </w:p>
    <w:p w:rsidR="000A3999" w:rsidRPr="008B5AFA" w:rsidRDefault="00AA37A6" w:rsidP="000A3999">
      <w:pPr>
        <w:autoSpaceDE w:val="0"/>
        <w:autoSpaceDN w:val="0"/>
        <w:adjustRightInd w:val="0"/>
        <w:ind w:left="-567" w:firstLine="709"/>
        <w:jc w:val="both"/>
        <w:rPr>
          <w:rFonts w:ascii="PT Astra Serif" w:hAnsi="PT Astra Serif"/>
          <w:sz w:val="28"/>
          <w:szCs w:val="28"/>
        </w:rPr>
      </w:pPr>
      <w:r w:rsidRPr="008B5AFA">
        <w:rPr>
          <w:rFonts w:ascii="PT Astra Serif" w:hAnsi="PT Astra Serif"/>
          <w:sz w:val="28"/>
          <w:szCs w:val="28"/>
        </w:rPr>
        <w:t>3. Определить в качестве организации, обеспечивающей временное ограничение движения, Областное государственное казенное учреждение «Управление автомобильных дорог Томской области».</w:t>
      </w:r>
    </w:p>
    <w:p w:rsidR="000A3999" w:rsidRDefault="00AA37A6" w:rsidP="00103C04">
      <w:pPr>
        <w:autoSpaceDE w:val="0"/>
        <w:autoSpaceDN w:val="0"/>
        <w:adjustRightInd w:val="0"/>
        <w:ind w:left="-567" w:firstLine="709"/>
        <w:jc w:val="both"/>
        <w:rPr>
          <w:rFonts w:ascii="PT Astra Serif" w:hAnsi="PT Astra Serif"/>
          <w:sz w:val="28"/>
          <w:szCs w:val="28"/>
        </w:rPr>
      </w:pPr>
      <w:r w:rsidRPr="008B5AFA">
        <w:rPr>
          <w:rFonts w:ascii="PT Astra Serif" w:hAnsi="PT Astra Serif"/>
          <w:sz w:val="28"/>
          <w:szCs w:val="28"/>
        </w:rPr>
        <w:t>4. Комитету дорожного комплекса не позднее 24 часов</w:t>
      </w:r>
      <w:r w:rsidRPr="008B5AFA">
        <w:rPr>
          <w:rFonts w:ascii="PT Astra Serif" w:hAnsi="PT Astra Serif"/>
          <w:sz w:val="28"/>
          <w:szCs w:val="28"/>
        </w:rPr>
        <w:t xml:space="preserve"> с момента введения временного ограничения проинформировать пользователей автомобильных дорог, организации, осуществляющие содержание соответствующих участков автомобильных дорог, Межрегиональное территориальное управление Федеральной службы по надзору в с</w:t>
      </w:r>
      <w:r w:rsidRPr="008B5AFA">
        <w:rPr>
          <w:rFonts w:ascii="PT Astra Serif" w:hAnsi="PT Astra Serif"/>
          <w:sz w:val="28"/>
          <w:szCs w:val="28"/>
        </w:rPr>
        <w:t>фере транспорта п</w:t>
      </w:r>
      <w:r w:rsidR="00EC38B7">
        <w:rPr>
          <w:rFonts w:ascii="PT Astra Serif" w:hAnsi="PT Astra Serif"/>
          <w:sz w:val="28"/>
          <w:szCs w:val="28"/>
        </w:rPr>
        <w:t>о Сибирскому федеральному округу</w:t>
      </w:r>
      <w:r w:rsidRPr="008B5AFA">
        <w:rPr>
          <w:rFonts w:ascii="PT Astra Serif" w:hAnsi="PT Astra Serif"/>
          <w:sz w:val="28"/>
          <w:szCs w:val="28"/>
        </w:rPr>
        <w:t>, Управление Госавтоинспекции УМВД России по Томской области.</w:t>
      </w:r>
    </w:p>
    <w:p w:rsidR="000A3999" w:rsidRDefault="00AA37A6" w:rsidP="00EC38B7">
      <w:p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8B5AFA">
        <w:rPr>
          <w:rFonts w:ascii="PT Astra Serif" w:hAnsi="PT Astra Serif"/>
          <w:sz w:val="28"/>
          <w:szCs w:val="28"/>
        </w:rPr>
        <w:t>5. Настоящий приказ вступает в силу со дня его официального опубликования.</w:t>
      </w:r>
    </w:p>
    <w:p w:rsidR="00EC38B7" w:rsidRDefault="00AA37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</w:p>
    <w:p w:rsidR="000A3999" w:rsidRPr="008B5AFA" w:rsidRDefault="00AA37A6" w:rsidP="00EC38B7">
      <w:pPr>
        <w:autoSpaceDE w:val="0"/>
        <w:autoSpaceDN w:val="0"/>
        <w:adjustRightInd w:val="0"/>
        <w:ind w:left="-567" w:firstLine="567"/>
        <w:jc w:val="both"/>
        <w:rPr>
          <w:rFonts w:ascii="PT Astra Serif" w:hAnsi="PT Astra Serif"/>
          <w:sz w:val="28"/>
          <w:szCs w:val="28"/>
        </w:rPr>
      </w:pPr>
      <w:r w:rsidRPr="008B5AFA">
        <w:rPr>
          <w:rFonts w:ascii="PT Astra Serif" w:hAnsi="PT Astra Serif"/>
          <w:sz w:val="28"/>
          <w:szCs w:val="28"/>
        </w:rPr>
        <w:lastRenderedPageBreak/>
        <w:t xml:space="preserve">6. Комитету </w:t>
      </w:r>
      <w:r w:rsidR="00103C04" w:rsidRPr="008B5AFA">
        <w:rPr>
          <w:rFonts w:ascii="PT Astra Serif" w:hAnsi="PT Astra Serif"/>
          <w:sz w:val="28"/>
          <w:szCs w:val="28"/>
        </w:rPr>
        <w:t>кадрового</w:t>
      </w:r>
      <w:r w:rsidRPr="008B5AFA">
        <w:rPr>
          <w:rFonts w:ascii="PT Astra Serif" w:hAnsi="PT Astra Serif"/>
          <w:sz w:val="28"/>
          <w:szCs w:val="28"/>
        </w:rPr>
        <w:t>,</w:t>
      </w:r>
      <w:r w:rsidR="00103C04" w:rsidRPr="008B5AFA">
        <w:rPr>
          <w:rFonts w:ascii="PT Astra Serif" w:hAnsi="PT Astra Serif"/>
          <w:sz w:val="28"/>
          <w:szCs w:val="28"/>
        </w:rPr>
        <w:t xml:space="preserve"> финансового и правового обеспечения </w:t>
      </w:r>
      <w:r w:rsidRPr="008B5AFA">
        <w:rPr>
          <w:rFonts w:ascii="PT Astra Serif" w:hAnsi="PT Astra Serif"/>
          <w:sz w:val="28"/>
          <w:szCs w:val="28"/>
        </w:rPr>
        <w:t>обеспечить официальное опубликование настоящего приказа.</w:t>
      </w:r>
    </w:p>
    <w:p w:rsidR="00103C04" w:rsidRPr="008B5AFA" w:rsidRDefault="00103C04" w:rsidP="000A3999">
      <w:pPr>
        <w:autoSpaceDE w:val="0"/>
        <w:autoSpaceDN w:val="0"/>
        <w:adjustRightInd w:val="0"/>
        <w:ind w:left="-567" w:firstLine="709"/>
        <w:jc w:val="both"/>
        <w:rPr>
          <w:rFonts w:ascii="PT Astra Serif" w:hAnsi="PT Astra Serif"/>
          <w:sz w:val="28"/>
          <w:szCs w:val="28"/>
        </w:rPr>
      </w:pPr>
    </w:p>
    <w:p w:rsidR="00103C04" w:rsidRDefault="00103C04" w:rsidP="000A3999">
      <w:pPr>
        <w:autoSpaceDE w:val="0"/>
        <w:autoSpaceDN w:val="0"/>
        <w:adjustRightInd w:val="0"/>
        <w:ind w:left="-567" w:firstLine="709"/>
        <w:jc w:val="both"/>
        <w:rPr>
          <w:rFonts w:ascii="PT Astra Serif" w:hAnsi="PT Astra Serif"/>
          <w:sz w:val="28"/>
          <w:szCs w:val="28"/>
        </w:rPr>
      </w:pPr>
    </w:p>
    <w:p w:rsidR="00EC38B7" w:rsidRPr="008B5AFA" w:rsidRDefault="00EC38B7" w:rsidP="000A3999">
      <w:pPr>
        <w:autoSpaceDE w:val="0"/>
        <w:autoSpaceDN w:val="0"/>
        <w:adjustRightInd w:val="0"/>
        <w:ind w:left="-567"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pPr w:leftFromText="180" w:rightFromText="180" w:vertAnchor="text" w:horzAnchor="margin" w:tblpY="184"/>
        <w:tblW w:w="9747" w:type="dxa"/>
        <w:tblLook w:val="04A0" w:firstRow="1" w:lastRow="0" w:firstColumn="1" w:lastColumn="0" w:noHBand="0" w:noVBand="1"/>
      </w:tblPr>
      <w:tblGrid>
        <w:gridCol w:w="3936"/>
        <w:gridCol w:w="3190"/>
        <w:gridCol w:w="2621"/>
      </w:tblGrid>
      <w:tr w:rsidR="00B46335" w:rsidTr="00103C04"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03C04" w:rsidRPr="008B5AFA" w:rsidRDefault="00AA37A6" w:rsidP="00103C0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/>
                <w:sz w:val="28"/>
                <w:szCs w:val="28"/>
              </w:rPr>
            </w:pPr>
            <w:r w:rsidRPr="008B5AFA"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03C04" w:rsidRPr="008B5AFA" w:rsidRDefault="00AA37A6" w:rsidP="00103C0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/>
                <w:sz w:val="28"/>
                <w:szCs w:val="28"/>
              </w:rPr>
            </w:pPr>
            <w:r w:rsidRPr="008B5AFA">
              <w:rPr>
                <w:rFonts w:ascii="PT Astra Serif" w:eastAsia="PT Astra Serif" w:hAnsi="PT Astra Serif"/>
                <w:sz w:val="28"/>
                <w:szCs w:val="28"/>
              </w:rPr>
              <w:fldChar w:fldCharType="begin"/>
            </w:r>
            <w:bookmarkStart w:id="3" w:name="Штамп"/>
            <w:r w:rsidRPr="008B5AFA">
              <w:rPr>
                <w:rFonts w:ascii="PT Astra Serif" w:eastAsia="PT Astra Serif" w:hAnsi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/>
                <w:sz w:val="28"/>
                <w:szCs w:val="28"/>
              </w:rPr>
              <w:fldChar w:fldCharType="separate"/>
            </w:r>
            <w:r w:rsidRPr="008B5AFA">
              <w:rPr>
                <w:rFonts w:ascii="PT Astra Serif" w:eastAsia="PT Astra Serif" w:hAnsi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262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03C04" w:rsidRPr="008B5AFA" w:rsidRDefault="00AA37A6" w:rsidP="00103C04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/>
                <w:sz w:val="28"/>
                <w:szCs w:val="28"/>
              </w:rPr>
            </w:pPr>
            <w:r w:rsidRPr="008B5AFA">
              <w:rPr>
                <w:rFonts w:ascii="PT Astra Serif" w:hAnsi="PT Astra Serif"/>
                <w:sz w:val="28"/>
                <w:szCs w:val="28"/>
              </w:rPr>
              <w:t> </w:t>
            </w:r>
            <w:r w:rsidRPr="008B5AFA">
              <w:rPr>
                <w:rFonts w:ascii="PT Astra Serif" w:eastAsia="Calibri" w:hAnsi="PT Astra Serif"/>
                <w:sz w:val="28"/>
                <w:szCs w:val="28"/>
              </w:rPr>
              <w:t>А.В.</w:t>
            </w:r>
            <w:r w:rsidR="00F6003A">
              <w:rPr>
                <w:rFonts w:ascii="PT Astra Serif" w:eastAsia="Calibri" w:hAnsi="PT Astra Serif"/>
                <w:sz w:val="28"/>
                <w:szCs w:val="28"/>
              </w:rPr>
              <w:t xml:space="preserve"> </w:t>
            </w:r>
            <w:r w:rsidRPr="008B5AFA">
              <w:rPr>
                <w:rFonts w:ascii="PT Astra Serif" w:eastAsia="Calibri" w:hAnsi="PT Astra Serif"/>
                <w:sz w:val="28"/>
                <w:szCs w:val="28"/>
              </w:rPr>
              <w:t>Мильке</w:t>
            </w:r>
          </w:p>
        </w:tc>
      </w:tr>
    </w:tbl>
    <w:p w:rsidR="00103C04" w:rsidRDefault="00103C04" w:rsidP="0019760B">
      <w:pPr>
        <w:pStyle w:val="af9"/>
        <w:ind w:right="-81"/>
        <w:rPr>
          <w:sz w:val="28"/>
          <w:szCs w:val="28"/>
        </w:rPr>
      </w:pPr>
    </w:p>
    <w:p w:rsidR="00103C04" w:rsidRDefault="00103C04" w:rsidP="00103C04"/>
    <w:p w:rsidR="00103C04" w:rsidRDefault="00103C04" w:rsidP="00103C04"/>
    <w:p w:rsidR="00103C04" w:rsidRDefault="00103C04" w:rsidP="00103C04"/>
    <w:p w:rsidR="00103C04" w:rsidRDefault="00103C04" w:rsidP="00103C04"/>
    <w:p w:rsidR="00103C04" w:rsidRDefault="00103C04" w:rsidP="00103C04"/>
    <w:p w:rsidR="00103C04" w:rsidRDefault="00103C04" w:rsidP="00103C04"/>
    <w:p w:rsidR="00103C04" w:rsidRDefault="00103C04" w:rsidP="00103C04"/>
    <w:p w:rsidR="00103C04" w:rsidRDefault="00103C04" w:rsidP="00103C04"/>
    <w:p w:rsidR="00103C04" w:rsidRDefault="00103C04" w:rsidP="00103C04"/>
    <w:p w:rsidR="00103C04" w:rsidRDefault="00103C04" w:rsidP="00103C04"/>
    <w:p w:rsidR="00103C04" w:rsidRDefault="00103C04" w:rsidP="00103C04"/>
    <w:p w:rsidR="00103C04" w:rsidRDefault="00103C04" w:rsidP="00103C04"/>
    <w:p w:rsidR="00103C04" w:rsidRDefault="00103C04" w:rsidP="00103C04"/>
    <w:p w:rsidR="00103C04" w:rsidRDefault="00103C04" w:rsidP="00103C04"/>
    <w:p w:rsidR="00103C04" w:rsidRDefault="00103C04" w:rsidP="00103C04"/>
    <w:p w:rsidR="00103C04" w:rsidRDefault="00103C04" w:rsidP="00103C04"/>
    <w:p w:rsidR="00103C04" w:rsidRDefault="00103C04" w:rsidP="00103C04"/>
    <w:p w:rsidR="00103C04" w:rsidRDefault="00103C04" w:rsidP="00103C04"/>
    <w:p w:rsidR="00103C04" w:rsidRDefault="00103C04" w:rsidP="00103C04"/>
    <w:p w:rsidR="00103C04" w:rsidRDefault="00103C04" w:rsidP="00103C04"/>
    <w:p w:rsidR="00103C04" w:rsidRDefault="00103C04" w:rsidP="00103C04"/>
    <w:p w:rsidR="00103C04" w:rsidRDefault="00103C04" w:rsidP="00103C04"/>
    <w:p w:rsidR="00103C04" w:rsidRDefault="00103C04" w:rsidP="00103C04"/>
    <w:p w:rsidR="00103C04" w:rsidRDefault="00103C04" w:rsidP="00103C04"/>
    <w:p w:rsidR="00103C04" w:rsidRDefault="00103C04" w:rsidP="00103C04"/>
    <w:p w:rsidR="00103C04" w:rsidRDefault="00103C04" w:rsidP="00103C04"/>
    <w:p w:rsidR="00103C04" w:rsidRDefault="00103C04" w:rsidP="00103C04"/>
    <w:p w:rsidR="00103C04" w:rsidRDefault="00103C04" w:rsidP="00103C04"/>
    <w:p w:rsidR="00103C04" w:rsidRDefault="00103C04" w:rsidP="00103C04"/>
    <w:p w:rsidR="00103C04" w:rsidRDefault="00103C04" w:rsidP="00103C04"/>
    <w:p w:rsidR="00103C04" w:rsidRDefault="00103C04" w:rsidP="00103C04"/>
    <w:p w:rsidR="00103C04" w:rsidRDefault="00103C04" w:rsidP="00103C04"/>
    <w:p w:rsidR="00103C04" w:rsidRDefault="00103C04" w:rsidP="00103C04"/>
    <w:p w:rsidR="00103C04" w:rsidRDefault="00103C04" w:rsidP="00103C04"/>
    <w:p w:rsidR="00103C04" w:rsidRDefault="00103C04" w:rsidP="00103C04"/>
    <w:p w:rsidR="00103C04" w:rsidRDefault="00103C04" w:rsidP="00103C04"/>
    <w:p w:rsidR="00103C04" w:rsidRDefault="00103C04" w:rsidP="00103C04"/>
    <w:p w:rsidR="00103C04" w:rsidRDefault="00103C04" w:rsidP="00103C04"/>
    <w:p w:rsidR="00103C04" w:rsidRDefault="00103C04" w:rsidP="00103C04"/>
    <w:p w:rsidR="00103C04" w:rsidRDefault="00103C04" w:rsidP="00103C04"/>
    <w:p w:rsidR="00EC38B7" w:rsidRPr="00103C04" w:rsidRDefault="00EC38B7" w:rsidP="00103C04"/>
    <w:p w:rsidR="0019760B" w:rsidRPr="005F5ED2" w:rsidRDefault="00AA37A6" w:rsidP="0019760B">
      <w:pPr>
        <w:pStyle w:val="af9"/>
        <w:ind w:right="-81"/>
        <w:rPr>
          <w:rFonts w:ascii="PT Astra Serif" w:hAnsi="PT Astra Serif"/>
          <w:sz w:val="18"/>
          <w:szCs w:val="18"/>
        </w:rPr>
      </w:pPr>
      <w:r w:rsidRPr="005F5ED2">
        <w:rPr>
          <w:rFonts w:ascii="PT Astra Serif" w:hAnsi="PT Astra Serif"/>
          <w:sz w:val="18"/>
          <w:szCs w:val="18"/>
        </w:rPr>
        <w:t>Лаврюк Вячеслав Петрович</w:t>
      </w:r>
    </w:p>
    <w:p w:rsidR="0019760B" w:rsidRPr="005F5ED2" w:rsidRDefault="00AA37A6" w:rsidP="0019760B">
      <w:pPr>
        <w:pStyle w:val="af9"/>
        <w:ind w:right="-81"/>
        <w:rPr>
          <w:rFonts w:ascii="PT Astra Serif" w:hAnsi="PT Astra Serif"/>
          <w:sz w:val="18"/>
          <w:szCs w:val="18"/>
        </w:rPr>
      </w:pPr>
      <w:r w:rsidRPr="005F5ED2">
        <w:rPr>
          <w:rFonts w:ascii="PT Astra Serif" w:hAnsi="PT Astra Serif"/>
          <w:sz w:val="18"/>
          <w:szCs w:val="18"/>
        </w:rPr>
        <w:t>8(3822) 902-660</w:t>
      </w:r>
    </w:p>
    <w:p w:rsidR="007F52FC" w:rsidRPr="005F5ED2" w:rsidRDefault="00AA37A6" w:rsidP="007F52F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sz w:val="18"/>
          <w:szCs w:val="18"/>
        </w:rPr>
      </w:pPr>
      <w:hyperlink r:id="rId9" w:history="1">
        <w:r w:rsidRPr="005F5ED2">
          <w:rPr>
            <w:rStyle w:val="af4"/>
            <w:rFonts w:ascii="PT Astra Serif" w:hAnsi="PT Astra Serif"/>
            <w:color w:val="auto"/>
            <w:sz w:val="18"/>
            <w:szCs w:val="18"/>
            <w:u w:val="none"/>
          </w:rPr>
          <w:t>lavryukvp@tomsk.gov.ru</w:t>
        </w:r>
      </w:hyperlink>
    </w:p>
    <w:sectPr w:rsidR="007F52FC" w:rsidRPr="005F5ED2" w:rsidSect="00EC38B7">
      <w:headerReference w:type="default" r:id="rId10"/>
      <w:footerReference w:type="default" r:id="rId11"/>
      <w:headerReference w:type="first" r:id="rId12"/>
      <w:type w:val="continuous"/>
      <w:pgSz w:w="11907" w:h="16840"/>
      <w:pgMar w:top="1418" w:right="851" w:bottom="851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37A6" w:rsidRDefault="00AA37A6">
      <w:r>
        <w:separator/>
      </w:r>
    </w:p>
  </w:endnote>
  <w:endnote w:type="continuationSeparator" w:id="0">
    <w:p w:rsidR="00AA37A6" w:rsidRDefault="00AA3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67B" w:rsidRDefault="0037467B">
    <w:pPr>
      <w:pStyle w:val="af1"/>
    </w:pPr>
  </w:p>
  <w:p w:rsidR="0037467B" w:rsidRDefault="0037467B">
    <w:pPr>
      <w:pStyle w:val="af1"/>
    </w:pPr>
  </w:p>
  <w:p w:rsidR="0037467B" w:rsidRDefault="0037467B">
    <w:pPr>
      <w:pStyle w:val="af1"/>
    </w:pPr>
  </w:p>
  <w:p w:rsidR="0037467B" w:rsidRDefault="0037467B">
    <w:pPr>
      <w:pStyle w:val="af1"/>
    </w:pPr>
  </w:p>
  <w:p w:rsidR="0037467B" w:rsidRDefault="0037467B">
    <w:pPr>
      <w:pStyle w:val="af1"/>
    </w:pPr>
  </w:p>
  <w:p w:rsidR="0037467B" w:rsidRDefault="0037467B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37A6" w:rsidRDefault="00AA37A6">
      <w:r>
        <w:separator/>
      </w:r>
    </w:p>
  </w:footnote>
  <w:footnote w:type="continuationSeparator" w:id="0">
    <w:p w:rsidR="00AA37A6" w:rsidRDefault="00AA37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67B" w:rsidRDefault="00AA37A6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B87BCE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67B" w:rsidRDefault="00AA37A6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7467B" w:rsidRDefault="00AA37A6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транспорта, дорожной деятельности</w:t>
    </w:r>
  </w:p>
  <w:p w:rsidR="0037467B" w:rsidRDefault="00AA37A6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и связи Томской области</w:t>
    </w:r>
  </w:p>
  <w:p w:rsidR="0037467B" w:rsidRDefault="00AA37A6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F3336"/>
    <w:multiLevelType w:val="hybridMultilevel"/>
    <w:tmpl w:val="BA587004"/>
    <w:lvl w:ilvl="0" w:tplc="6DB4F9D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59B2807C" w:tentative="1">
      <w:start w:val="1"/>
      <w:numFmt w:val="lowerLetter"/>
      <w:lvlText w:val="%2."/>
      <w:lvlJc w:val="left"/>
      <w:pPr>
        <w:ind w:left="1788" w:hanging="360"/>
      </w:pPr>
    </w:lvl>
    <w:lvl w:ilvl="2" w:tplc="9B3CE28C" w:tentative="1">
      <w:start w:val="1"/>
      <w:numFmt w:val="lowerRoman"/>
      <w:lvlText w:val="%3."/>
      <w:lvlJc w:val="right"/>
      <w:pPr>
        <w:ind w:left="2508" w:hanging="180"/>
      </w:pPr>
    </w:lvl>
    <w:lvl w:ilvl="3" w:tplc="90A0EE4E" w:tentative="1">
      <w:start w:val="1"/>
      <w:numFmt w:val="decimal"/>
      <w:lvlText w:val="%4."/>
      <w:lvlJc w:val="left"/>
      <w:pPr>
        <w:ind w:left="3228" w:hanging="360"/>
      </w:pPr>
    </w:lvl>
    <w:lvl w:ilvl="4" w:tplc="E7625420" w:tentative="1">
      <w:start w:val="1"/>
      <w:numFmt w:val="lowerLetter"/>
      <w:lvlText w:val="%5."/>
      <w:lvlJc w:val="left"/>
      <w:pPr>
        <w:ind w:left="3948" w:hanging="360"/>
      </w:pPr>
    </w:lvl>
    <w:lvl w:ilvl="5" w:tplc="CF02175C" w:tentative="1">
      <w:start w:val="1"/>
      <w:numFmt w:val="lowerRoman"/>
      <w:lvlText w:val="%6."/>
      <w:lvlJc w:val="right"/>
      <w:pPr>
        <w:ind w:left="4668" w:hanging="180"/>
      </w:pPr>
    </w:lvl>
    <w:lvl w:ilvl="6" w:tplc="AD94B34E" w:tentative="1">
      <w:start w:val="1"/>
      <w:numFmt w:val="decimal"/>
      <w:lvlText w:val="%7."/>
      <w:lvlJc w:val="left"/>
      <w:pPr>
        <w:ind w:left="5388" w:hanging="360"/>
      </w:pPr>
    </w:lvl>
    <w:lvl w:ilvl="7" w:tplc="45121A70" w:tentative="1">
      <w:start w:val="1"/>
      <w:numFmt w:val="lowerLetter"/>
      <w:lvlText w:val="%8."/>
      <w:lvlJc w:val="left"/>
      <w:pPr>
        <w:ind w:left="6108" w:hanging="360"/>
      </w:pPr>
    </w:lvl>
    <w:lvl w:ilvl="8" w:tplc="8E5E2302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74D4EE2"/>
    <w:multiLevelType w:val="hybridMultilevel"/>
    <w:tmpl w:val="8270735A"/>
    <w:lvl w:ilvl="0" w:tplc="179C36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AE8DF40" w:tentative="1">
      <w:start w:val="1"/>
      <w:numFmt w:val="lowerLetter"/>
      <w:lvlText w:val="%2."/>
      <w:lvlJc w:val="left"/>
      <w:pPr>
        <w:ind w:left="1440" w:hanging="360"/>
      </w:pPr>
    </w:lvl>
    <w:lvl w:ilvl="2" w:tplc="1C9E3DC8" w:tentative="1">
      <w:start w:val="1"/>
      <w:numFmt w:val="lowerRoman"/>
      <w:lvlText w:val="%3."/>
      <w:lvlJc w:val="right"/>
      <w:pPr>
        <w:ind w:left="2160" w:hanging="180"/>
      </w:pPr>
    </w:lvl>
    <w:lvl w:ilvl="3" w:tplc="807EDCEE" w:tentative="1">
      <w:start w:val="1"/>
      <w:numFmt w:val="decimal"/>
      <w:lvlText w:val="%4."/>
      <w:lvlJc w:val="left"/>
      <w:pPr>
        <w:ind w:left="2880" w:hanging="360"/>
      </w:pPr>
    </w:lvl>
    <w:lvl w:ilvl="4" w:tplc="33BAE70A" w:tentative="1">
      <w:start w:val="1"/>
      <w:numFmt w:val="lowerLetter"/>
      <w:lvlText w:val="%5."/>
      <w:lvlJc w:val="left"/>
      <w:pPr>
        <w:ind w:left="3600" w:hanging="360"/>
      </w:pPr>
    </w:lvl>
    <w:lvl w:ilvl="5" w:tplc="1764C2AE" w:tentative="1">
      <w:start w:val="1"/>
      <w:numFmt w:val="lowerRoman"/>
      <w:lvlText w:val="%6."/>
      <w:lvlJc w:val="right"/>
      <w:pPr>
        <w:ind w:left="4320" w:hanging="180"/>
      </w:pPr>
    </w:lvl>
    <w:lvl w:ilvl="6" w:tplc="19842944" w:tentative="1">
      <w:start w:val="1"/>
      <w:numFmt w:val="decimal"/>
      <w:lvlText w:val="%7."/>
      <w:lvlJc w:val="left"/>
      <w:pPr>
        <w:ind w:left="5040" w:hanging="360"/>
      </w:pPr>
    </w:lvl>
    <w:lvl w:ilvl="7" w:tplc="A0A20C2E" w:tentative="1">
      <w:start w:val="1"/>
      <w:numFmt w:val="lowerLetter"/>
      <w:lvlText w:val="%8."/>
      <w:lvlJc w:val="left"/>
      <w:pPr>
        <w:ind w:left="5760" w:hanging="360"/>
      </w:pPr>
    </w:lvl>
    <w:lvl w:ilvl="8" w:tplc="A708633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D7800"/>
    <w:multiLevelType w:val="multilevel"/>
    <w:tmpl w:val="3288E14A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2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151D2C14"/>
    <w:multiLevelType w:val="multilevel"/>
    <w:tmpl w:val="3DBEEEBC"/>
    <w:lvl w:ilvl="0">
      <w:start w:val="2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2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1B164C06"/>
    <w:multiLevelType w:val="hybridMultilevel"/>
    <w:tmpl w:val="D7F670E0"/>
    <w:lvl w:ilvl="0" w:tplc="3CA88084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D372524E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CD21288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2DCA0278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20886E6C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8912EF72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85905D7A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940ACFDE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3140C506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1D296355"/>
    <w:multiLevelType w:val="hybridMultilevel"/>
    <w:tmpl w:val="393658C8"/>
    <w:lvl w:ilvl="0" w:tplc="9EDABAC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47A2A166" w:tentative="1">
      <w:start w:val="1"/>
      <w:numFmt w:val="lowerLetter"/>
      <w:lvlText w:val="%2."/>
      <w:lvlJc w:val="left"/>
      <w:pPr>
        <w:ind w:left="1800" w:hanging="360"/>
      </w:pPr>
    </w:lvl>
    <w:lvl w:ilvl="2" w:tplc="40A0C89C" w:tentative="1">
      <w:start w:val="1"/>
      <w:numFmt w:val="lowerRoman"/>
      <w:lvlText w:val="%3."/>
      <w:lvlJc w:val="right"/>
      <w:pPr>
        <w:ind w:left="2520" w:hanging="180"/>
      </w:pPr>
    </w:lvl>
    <w:lvl w:ilvl="3" w:tplc="BB8ED5D8" w:tentative="1">
      <w:start w:val="1"/>
      <w:numFmt w:val="decimal"/>
      <w:lvlText w:val="%4."/>
      <w:lvlJc w:val="left"/>
      <w:pPr>
        <w:ind w:left="3240" w:hanging="360"/>
      </w:pPr>
    </w:lvl>
    <w:lvl w:ilvl="4" w:tplc="443623FE" w:tentative="1">
      <w:start w:val="1"/>
      <w:numFmt w:val="lowerLetter"/>
      <w:lvlText w:val="%5."/>
      <w:lvlJc w:val="left"/>
      <w:pPr>
        <w:ind w:left="3960" w:hanging="360"/>
      </w:pPr>
    </w:lvl>
    <w:lvl w:ilvl="5" w:tplc="51A6BEE6" w:tentative="1">
      <w:start w:val="1"/>
      <w:numFmt w:val="lowerRoman"/>
      <w:lvlText w:val="%6."/>
      <w:lvlJc w:val="right"/>
      <w:pPr>
        <w:ind w:left="4680" w:hanging="180"/>
      </w:pPr>
    </w:lvl>
    <w:lvl w:ilvl="6" w:tplc="2D7A3108" w:tentative="1">
      <w:start w:val="1"/>
      <w:numFmt w:val="decimal"/>
      <w:lvlText w:val="%7."/>
      <w:lvlJc w:val="left"/>
      <w:pPr>
        <w:ind w:left="5400" w:hanging="360"/>
      </w:pPr>
    </w:lvl>
    <w:lvl w:ilvl="7" w:tplc="5E707458" w:tentative="1">
      <w:start w:val="1"/>
      <w:numFmt w:val="lowerLetter"/>
      <w:lvlText w:val="%8."/>
      <w:lvlJc w:val="left"/>
      <w:pPr>
        <w:ind w:left="6120" w:hanging="360"/>
      </w:pPr>
    </w:lvl>
    <w:lvl w:ilvl="8" w:tplc="D0D4FB2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D9D4026"/>
    <w:multiLevelType w:val="multilevel"/>
    <w:tmpl w:val="3288E14A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2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1E1D767A"/>
    <w:multiLevelType w:val="multilevel"/>
    <w:tmpl w:val="6820EE1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1872"/>
        </w:tabs>
        <w:ind w:left="1872" w:hanging="432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2.%2.%3."/>
      <w:lvlJc w:val="left"/>
      <w:pPr>
        <w:tabs>
          <w:tab w:val="num" w:pos="2520"/>
        </w:tabs>
        <w:ind w:left="23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312" w:hanging="792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824" w:hanging="1224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22F42ACD"/>
    <w:multiLevelType w:val="hybridMultilevel"/>
    <w:tmpl w:val="42147E84"/>
    <w:lvl w:ilvl="0" w:tplc="1616D0A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E3803AE0" w:tentative="1">
      <w:start w:val="1"/>
      <w:numFmt w:val="lowerLetter"/>
      <w:lvlText w:val="%2."/>
      <w:lvlJc w:val="left"/>
      <w:pPr>
        <w:ind w:left="1788" w:hanging="360"/>
      </w:pPr>
    </w:lvl>
    <w:lvl w:ilvl="2" w:tplc="1E448A64" w:tentative="1">
      <w:start w:val="1"/>
      <w:numFmt w:val="lowerRoman"/>
      <w:lvlText w:val="%3."/>
      <w:lvlJc w:val="right"/>
      <w:pPr>
        <w:ind w:left="2508" w:hanging="180"/>
      </w:pPr>
    </w:lvl>
    <w:lvl w:ilvl="3" w:tplc="8196D68A" w:tentative="1">
      <w:start w:val="1"/>
      <w:numFmt w:val="decimal"/>
      <w:lvlText w:val="%4."/>
      <w:lvlJc w:val="left"/>
      <w:pPr>
        <w:ind w:left="3228" w:hanging="360"/>
      </w:pPr>
    </w:lvl>
    <w:lvl w:ilvl="4" w:tplc="FFBEA012" w:tentative="1">
      <w:start w:val="1"/>
      <w:numFmt w:val="lowerLetter"/>
      <w:lvlText w:val="%5."/>
      <w:lvlJc w:val="left"/>
      <w:pPr>
        <w:ind w:left="3948" w:hanging="360"/>
      </w:pPr>
    </w:lvl>
    <w:lvl w:ilvl="5" w:tplc="3C2CE2DA" w:tentative="1">
      <w:start w:val="1"/>
      <w:numFmt w:val="lowerRoman"/>
      <w:lvlText w:val="%6."/>
      <w:lvlJc w:val="right"/>
      <w:pPr>
        <w:ind w:left="4668" w:hanging="180"/>
      </w:pPr>
    </w:lvl>
    <w:lvl w:ilvl="6" w:tplc="7308730E" w:tentative="1">
      <w:start w:val="1"/>
      <w:numFmt w:val="decimal"/>
      <w:lvlText w:val="%7."/>
      <w:lvlJc w:val="left"/>
      <w:pPr>
        <w:ind w:left="5388" w:hanging="360"/>
      </w:pPr>
    </w:lvl>
    <w:lvl w:ilvl="7" w:tplc="3C980366" w:tentative="1">
      <w:start w:val="1"/>
      <w:numFmt w:val="lowerLetter"/>
      <w:lvlText w:val="%8."/>
      <w:lvlJc w:val="left"/>
      <w:pPr>
        <w:ind w:left="6108" w:hanging="360"/>
      </w:pPr>
    </w:lvl>
    <w:lvl w:ilvl="8" w:tplc="B7C8FADA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85326E6"/>
    <w:multiLevelType w:val="multilevel"/>
    <w:tmpl w:val="D7464636"/>
    <w:lvl w:ilvl="0">
      <w:start w:val="2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2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0" w15:restartNumberingAfterBreak="0">
    <w:nsid w:val="2A757AF4"/>
    <w:multiLevelType w:val="multilevel"/>
    <w:tmpl w:val="A8929654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2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2AD73B7A"/>
    <w:multiLevelType w:val="multilevel"/>
    <w:tmpl w:val="F81E2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2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2" w15:restartNumberingAfterBreak="0">
    <w:nsid w:val="2B65047C"/>
    <w:multiLevelType w:val="multilevel"/>
    <w:tmpl w:val="286E87AE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2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348F7F02"/>
    <w:multiLevelType w:val="multilevel"/>
    <w:tmpl w:val="1234BEB6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385C4E43"/>
    <w:multiLevelType w:val="multilevel"/>
    <w:tmpl w:val="3F8C5DC2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2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3E004DA4"/>
    <w:multiLevelType w:val="hybridMultilevel"/>
    <w:tmpl w:val="71903560"/>
    <w:lvl w:ilvl="0" w:tplc="983CA2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922E87A2" w:tentative="1">
      <w:start w:val="1"/>
      <w:numFmt w:val="lowerLetter"/>
      <w:lvlText w:val="%2."/>
      <w:lvlJc w:val="left"/>
      <w:pPr>
        <w:ind w:left="1647" w:hanging="360"/>
      </w:pPr>
    </w:lvl>
    <w:lvl w:ilvl="2" w:tplc="C512C636" w:tentative="1">
      <w:start w:val="1"/>
      <w:numFmt w:val="lowerRoman"/>
      <w:lvlText w:val="%3."/>
      <w:lvlJc w:val="right"/>
      <w:pPr>
        <w:ind w:left="2367" w:hanging="180"/>
      </w:pPr>
    </w:lvl>
    <w:lvl w:ilvl="3" w:tplc="A956E170" w:tentative="1">
      <w:start w:val="1"/>
      <w:numFmt w:val="decimal"/>
      <w:lvlText w:val="%4."/>
      <w:lvlJc w:val="left"/>
      <w:pPr>
        <w:ind w:left="3087" w:hanging="360"/>
      </w:pPr>
    </w:lvl>
    <w:lvl w:ilvl="4" w:tplc="3DB23544" w:tentative="1">
      <w:start w:val="1"/>
      <w:numFmt w:val="lowerLetter"/>
      <w:lvlText w:val="%5."/>
      <w:lvlJc w:val="left"/>
      <w:pPr>
        <w:ind w:left="3807" w:hanging="360"/>
      </w:pPr>
    </w:lvl>
    <w:lvl w:ilvl="5" w:tplc="C1127D1C" w:tentative="1">
      <w:start w:val="1"/>
      <w:numFmt w:val="lowerRoman"/>
      <w:lvlText w:val="%6."/>
      <w:lvlJc w:val="right"/>
      <w:pPr>
        <w:ind w:left="4527" w:hanging="180"/>
      </w:pPr>
    </w:lvl>
    <w:lvl w:ilvl="6" w:tplc="058E631E" w:tentative="1">
      <w:start w:val="1"/>
      <w:numFmt w:val="decimal"/>
      <w:lvlText w:val="%7."/>
      <w:lvlJc w:val="left"/>
      <w:pPr>
        <w:ind w:left="5247" w:hanging="360"/>
      </w:pPr>
    </w:lvl>
    <w:lvl w:ilvl="7" w:tplc="059217B8" w:tentative="1">
      <w:start w:val="1"/>
      <w:numFmt w:val="lowerLetter"/>
      <w:lvlText w:val="%8."/>
      <w:lvlJc w:val="left"/>
      <w:pPr>
        <w:ind w:left="5967" w:hanging="360"/>
      </w:pPr>
    </w:lvl>
    <w:lvl w:ilvl="8" w:tplc="34E81B5C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4037A84"/>
    <w:multiLevelType w:val="multilevel"/>
    <w:tmpl w:val="1234BEB6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 w15:restartNumberingAfterBreak="0">
    <w:nsid w:val="4676552A"/>
    <w:multiLevelType w:val="hybridMultilevel"/>
    <w:tmpl w:val="3BE4EEA6"/>
    <w:lvl w:ilvl="0" w:tplc="42EA8DE4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hint="default"/>
      </w:rPr>
    </w:lvl>
    <w:lvl w:ilvl="1" w:tplc="D4D69EC0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9ADC553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 w:tplc="C1AC5BEC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 w:tplc="F46447BC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5F2CB198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 w:tplc="A0AC6F10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 w:tplc="41DC0794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30B63E12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51EA4AE7"/>
    <w:multiLevelType w:val="hybridMultilevel"/>
    <w:tmpl w:val="6660EFB2"/>
    <w:lvl w:ilvl="0" w:tplc="4580B310">
      <w:start w:val="1"/>
      <w:numFmt w:val="decimal"/>
      <w:lvlText w:val="%1."/>
      <w:lvlJc w:val="left"/>
      <w:pPr>
        <w:tabs>
          <w:tab w:val="num" w:pos="1020"/>
        </w:tabs>
        <w:ind w:left="1020" w:hanging="660"/>
      </w:pPr>
      <w:rPr>
        <w:rFonts w:hint="default"/>
      </w:rPr>
    </w:lvl>
    <w:lvl w:ilvl="1" w:tplc="00CCEFC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30786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796434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10514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5D40AD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069E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0C8DE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38320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2653999"/>
    <w:multiLevelType w:val="multilevel"/>
    <w:tmpl w:val="83222C1E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  <w:i w:val="0"/>
        <w:iCs w:val="0"/>
      </w:r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583F3CF9"/>
    <w:multiLevelType w:val="hybridMultilevel"/>
    <w:tmpl w:val="1090D126"/>
    <w:lvl w:ilvl="0" w:tplc="8B2EC78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381012F8" w:tentative="1">
      <w:start w:val="1"/>
      <w:numFmt w:val="lowerLetter"/>
      <w:lvlText w:val="%2."/>
      <w:lvlJc w:val="left"/>
      <w:pPr>
        <w:ind w:left="1788" w:hanging="360"/>
      </w:pPr>
    </w:lvl>
    <w:lvl w:ilvl="2" w:tplc="23BC2B96" w:tentative="1">
      <w:start w:val="1"/>
      <w:numFmt w:val="lowerRoman"/>
      <w:lvlText w:val="%3."/>
      <w:lvlJc w:val="right"/>
      <w:pPr>
        <w:ind w:left="2508" w:hanging="180"/>
      </w:pPr>
    </w:lvl>
    <w:lvl w:ilvl="3" w:tplc="7F66E8C0" w:tentative="1">
      <w:start w:val="1"/>
      <w:numFmt w:val="decimal"/>
      <w:lvlText w:val="%4."/>
      <w:lvlJc w:val="left"/>
      <w:pPr>
        <w:ind w:left="3228" w:hanging="360"/>
      </w:pPr>
    </w:lvl>
    <w:lvl w:ilvl="4" w:tplc="CCBC000A" w:tentative="1">
      <w:start w:val="1"/>
      <w:numFmt w:val="lowerLetter"/>
      <w:lvlText w:val="%5."/>
      <w:lvlJc w:val="left"/>
      <w:pPr>
        <w:ind w:left="3948" w:hanging="360"/>
      </w:pPr>
    </w:lvl>
    <w:lvl w:ilvl="5" w:tplc="D4FED01C" w:tentative="1">
      <w:start w:val="1"/>
      <w:numFmt w:val="lowerRoman"/>
      <w:lvlText w:val="%6."/>
      <w:lvlJc w:val="right"/>
      <w:pPr>
        <w:ind w:left="4668" w:hanging="180"/>
      </w:pPr>
    </w:lvl>
    <w:lvl w:ilvl="6" w:tplc="6D0AAAFA" w:tentative="1">
      <w:start w:val="1"/>
      <w:numFmt w:val="decimal"/>
      <w:lvlText w:val="%7."/>
      <w:lvlJc w:val="left"/>
      <w:pPr>
        <w:ind w:left="5388" w:hanging="360"/>
      </w:pPr>
    </w:lvl>
    <w:lvl w:ilvl="7" w:tplc="C060988E" w:tentative="1">
      <w:start w:val="1"/>
      <w:numFmt w:val="lowerLetter"/>
      <w:lvlText w:val="%8."/>
      <w:lvlJc w:val="left"/>
      <w:pPr>
        <w:ind w:left="6108" w:hanging="360"/>
      </w:pPr>
    </w:lvl>
    <w:lvl w:ilvl="8" w:tplc="FEFA6154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59864162"/>
    <w:multiLevelType w:val="multilevel"/>
    <w:tmpl w:val="CE66B11E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2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22" w15:restartNumberingAfterBreak="0">
    <w:nsid w:val="5C6149C6"/>
    <w:multiLevelType w:val="multilevel"/>
    <w:tmpl w:val="7E90C98E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2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23" w15:restartNumberingAfterBreak="0">
    <w:nsid w:val="676902B5"/>
    <w:multiLevelType w:val="hybridMultilevel"/>
    <w:tmpl w:val="0DB058FC"/>
    <w:lvl w:ilvl="0" w:tplc="804EA3D8">
      <w:start w:val="1"/>
      <w:numFmt w:val="decimal"/>
      <w:lvlText w:val="%1."/>
      <w:lvlJc w:val="left"/>
      <w:pPr>
        <w:ind w:left="1392" w:hanging="825"/>
      </w:pPr>
      <w:rPr>
        <w:rFonts w:ascii="Times New Roman" w:eastAsia="Times New Roman" w:hAnsi="Times New Roman" w:cs="Times New Roman"/>
      </w:rPr>
    </w:lvl>
    <w:lvl w:ilvl="1" w:tplc="2326B76A" w:tentative="1">
      <w:start w:val="1"/>
      <w:numFmt w:val="lowerLetter"/>
      <w:lvlText w:val="%2."/>
      <w:lvlJc w:val="left"/>
      <w:pPr>
        <w:ind w:left="1647" w:hanging="360"/>
      </w:pPr>
    </w:lvl>
    <w:lvl w:ilvl="2" w:tplc="F5B84D02" w:tentative="1">
      <w:start w:val="1"/>
      <w:numFmt w:val="lowerRoman"/>
      <w:lvlText w:val="%3."/>
      <w:lvlJc w:val="right"/>
      <w:pPr>
        <w:ind w:left="2367" w:hanging="180"/>
      </w:pPr>
    </w:lvl>
    <w:lvl w:ilvl="3" w:tplc="C7CC681C" w:tentative="1">
      <w:start w:val="1"/>
      <w:numFmt w:val="decimal"/>
      <w:lvlText w:val="%4."/>
      <w:lvlJc w:val="left"/>
      <w:pPr>
        <w:ind w:left="3087" w:hanging="360"/>
      </w:pPr>
    </w:lvl>
    <w:lvl w:ilvl="4" w:tplc="868AD7BE" w:tentative="1">
      <w:start w:val="1"/>
      <w:numFmt w:val="lowerLetter"/>
      <w:lvlText w:val="%5."/>
      <w:lvlJc w:val="left"/>
      <w:pPr>
        <w:ind w:left="3807" w:hanging="360"/>
      </w:pPr>
    </w:lvl>
    <w:lvl w:ilvl="5" w:tplc="3260E670" w:tentative="1">
      <w:start w:val="1"/>
      <w:numFmt w:val="lowerRoman"/>
      <w:lvlText w:val="%6."/>
      <w:lvlJc w:val="right"/>
      <w:pPr>
        <w:ind w:left="4527" w:hanging="180"/>
      </w:pPr>
    </w:lvl>
    <w:lvl w:ilvl="6" w:tplc="0A2216D8" w:tentative="1">
      <w:start w:val="1"/>
      <w:numFmt w:val="decimal"/>
      <w:lvlText w:val="%7."/>
      <w:lvlJc w:val="left"/>
      <w:pPr>
        <w:ind w:left="5247" w:hanging="360"/>
      </w:pPr>
    </w:lvl>
    <w:lvl w:ilvl="7" w:tplc="B960504E" w:tentative="1">
      <w:start w:val="1"/>
      <w:numFmt w:val="lowerLetter"/>
      <w:lvlText w:val="%8."/>
      <w:lvlJc w:val="left"/>
      <w:pPr>
        <w:ind w:left="5967" w:hanging="360"/>
      </w:pPr>
    </w:lvl>
    <w:lvl w:ilvl="8" w:tplc="32D69462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7B6065C"/>
    <w:multiLevelType w:val="multilevel"/>
    <w:tmpl w:val="3288E14A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2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69B22C27"/>
    <w:multiLevelType w:val="multilevel"/>
    <w:tmpl w:val="C0AC3C36"/>
    <w:lvl w:ilvl="0">
      <w:start w:val="2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2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26" w15:restartNumberingAfterBreak="0">
    <w:nsid w:val="6A557E57"/>
    <w:multiLevelType w:val="hybridMultilevel"/>
    <w:tmpl w:val="F482BC6A"/>
    <w:lvl w:ilvl="0" w:tplc="6AB4D5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66EC8C" w:tentative="1">
      <w:start w:val="1"/>
      <w:numFmt w:val="lowerLetter"/>
      <w:lvlText w:val="%2."/>
      <w:lvlJc w:val="left"/>
      <w:pPr>
        <w:ind w:left="1440" w:hanging="360"/>
      </w:pPr>
    </w:lvl>
    <w:lvl w:ilvl="2" w:tplc="60704740" w:tentative="1">
      <w:start w:val="1"/>
      <w:numFmt w:val="lowerRoman"/>
      <w:lvlText w:val="%3."/>
      <w:lvlJc w:val="right"/>
      <w:pPr>
        <w:ind w:left="2160" w:hanging="180"/>
      </w:pPr>
    </w:lvl>
    <w:lvl w:ilvl="3" w:tplc="E15C1798" w:tentative="1">
      <w:start w:val="1"/>
      <w:numFmt w:val="decimal"/>
      <w:lvlText w:val="%4."/>
      <w:lvlJc w:val="left"/>
      <w:pPr>
        <w:ind w:left="2880" w:hanging="360"/>
      </w:pPr>
    </w:lvl>
    <w:lvl w:ilvl="4" w:tplc="6C7E78D8" w:tentative="1">
      <w:start w:val="1"/>
      <w:numFmt w:val="lowerLetter"/>
      <w:lvlText w:val="%5."/>
      <w:lvlJc w:val="left"/>
      <w:pPr>
        <w:ind w:left="3600" w:hanging="360"/>
      </w:pPr>
    </w:lvl>
    <w:lvl w:ilvl="5" w:tplc="7A2679CC" w:tentative="1">
      <w:start w:val="1"/>
      <w:numFmt w:val="lowerRoman"/>
      <w:lvlText w:val="%6."/>
      <w:lvlJc w:val="right"/>
      <w:pPr>
        <w:ind w:left="4320" w:hanging="180"/>
      </w:pPr>
    </w:lvl>
    <w:lvl w:ilvl="6" w:tplc="E6CA8534" w:tentative="1">
      <w:start w:val="1"/>
      <w:numFmt w:val="decimal"/>
      <w:lvlText w:val="%7."/>
      <w:lvlJc w:val="left"/>
      <w:pPr>
        <w:ind w:left="5040" w:hanging="360"/>
      </w:pPr>
    </w:lvl>
    <w:lvl w:ilvl="7" w:tplc="B838D830" w:tentative="1">
      <w:start w:val="1"/>
      <w:numFmt w:val="lowerLetter"/>
      <w:lvlText w:val="%8."/>
      <w:lvlJc w:val="left"/>
      <w:pPr>
        <w:ind w:left="5760" w:hanging="360"/>
      </w:pPr>
    </w:lvl>
    <w:lvl w:ilvl="8" w:tplc="6010B2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895B71"/>
    <w:multiLevelType w:val="multilevel"/>
    <w:tmpl w:val="7564F208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2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28" w15:restartNumberingAfterBreak="0">
    <w:nsid w:val="75D11A4E"/>
    <w:multiLevelType w:val="multilevel"/>
    <w:tmpl w:val="3288E14A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2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76D17E25"/>
    <w:multiLevelType w:val="multilevel"/>
    <w:tmpl w:val="CFB4C4DC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2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E071B75"/>
    <w:multiLevelType w:val="multilevel"/>
    <w:tmpl w:val="9E8E1CC6"/>
    <w:lvl w:ilvl="0">
      <w:start w:val="3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2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8"/>
  </w:num>
  <w:num w:numId="2">
    <w:abstractNumId w:val="15"/>
  </w:num>
  <w:num w:numId="3">
    <w:abstractNumId w:val="17"/>
  </w:num>
  <w:num w:numId="4">
    <w:abstractNumId w:val="18"/>
  </w:num>
  <w:num w:numId="5">
    <w:abstractNumId w:val="7"/>
  </w:num>
  <w:num w:numId="6">
    <w:abstractNumId w:val="13"/>
  </w:num>
  <w:num w:numId="7">
    <w:abstractNumId w:val="16"/>
  </w:num>
  <w:num w:numId="8">
    <w:abstractNumId w:val="24"/>
  </w:num>
  <w:num w:numId="9">
    <w:abstractNumId w:val="4"/>
  </w:num>
  <w:num w:numId="10">
    <w:abstractNumId w:val="11"/>
  </w:num>
  <w:num w:numId="11">
    <w:abstractNumId w:val="29"/>
  </w:num>
  <w:num w:numId="12">
    <w:abstractNumId w:val="27"/>
  </w:num>
  <w:num w:numId="13">
    <w:abstractNumId w:val="19"/>
  </w:num>
  <w:num w:numId="14">
    <w:abstractNumId w:val="10"/>
  </w:num>
  <w:num w:numId="15">
    <w:abstractNumId w:val="21"/>
  </w:num>
  <w:num w:numId="16">
    <w:abstractNumId w:val="12"/>
  </w:num>
  <w:num w:numId="17">
    <w:abstractNumId w:val="2"/>
  </w:num>
  <w:num w:numId="18">
    <w:abstractNumId w:val="28"/>
  </w:num>
  <w:num w:numId="19">
    <w:abstractNumId w:val="6"/>
  </w:num>
  <w:num w:numId="20">
    <w:abstractNumId w:val="14"/>
  </w:num>
  <w:num w:numId="21">
    <w:abstractNumId w:val="22"/>
  </w:num>
  <w:num w:numId="22">
    <w:abstractNumId w:val="25"/>
  </w:num>
  <w:num w:numId="23">
    <w:abstractNumId w:val="9"/>
  </w:num>
  <w:num w:numId="24">
    <w:abstractNumId w:val="30"/>
  </w:num>
  <w:num w:numId="25">
    <w:abstractNumId w:val="3"/>
  </w:num>
  <w:num w:numId="26">
    <w:abstractNumId w:val="23"/>
  </w:num>
  <w:num w:numId="27">
    <w:abstractNumId w:val="1"/>
  </w:num>
  <w:num w:numId="28">
    <w:abstractNumId w:val="5"/>
  </w:num>
  <w:num w:numId="29">
    <w:abstractNumId w:val="26"/>
  </w:num>
  <w:num w:numId="30">
    <w:abstractNumId w:val="0"/>
  </w:num>
  <w:num w:numId="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B64"/>
    <w:rsid w:val="000616E5"/>
    <w:rsid w:val="00075D38"/>
    <w:rsid w:val="00076AA3"/>
    <w:rsid w:val="00087C32"/>
    <w:rsid w:val="00091537"/>
    <w:rsid w:val="000A135A"/>
    <w:rsid w:val="000A3999"/>
    <w:rsid w:val="00103C04"/>
    <w:rsid w:val="00115F42"/>
    <w:rsid w:val="001614C0"/>
    <w:rsid w:val="00161FD0"/>
    <w:rsid w:val="0019760B"/>
    <w:rsid w:val="001B1F64"/>
    <w:rsid w:val="0023087B"/>
    <w:rsid w:val="002B0888"/>
    <w:rsid w:val="002B5B64"/>
    <w:rsid w:val="002D4EE4"/>
    <w:rsid w:val="002F7B24"/>
    <w:rsid w:val="00311AB8"/>
    <w:rsid w:val="00340B0E"/>
    <w:rsid w:val="00340C39"/>
    <w:rsid w:val="00353F31"/>
    <w:rsid w:val="0037467B"/>
    <w:rsid w:val="00383572"/>
    <w:rsid w:val="003857D0"/>
    <w:rsid w:val="003864C3"/>
    <w:rsid w:val="00386676"/>
    <w:rsid w:val="00401FF6"/>
    <w:rsid w:val="00420045"/>
    <w:rsid w:val="00494DFF"/>
    <w:rsid w:val="005C045B"/>
    <w:rsid w:val="005F5ED2"/>
    <w:rsid w:val="0062361B"/>
    <w:rsid w:val="0062542D"/>
    <w:rsid w:val="00626BB3"/>
    <w:rsid w:val="00671CD4"/>
    <w:rsid w:val="00676169"/>
    <w:rsid w:val="006B2208"/>
    <w:rsid w:val="007372F2"/>
    <w:rsid w:val="00772CAD"/>
    <w:rsid w:val="007D1C62"/>
    <w:rsid w:val="007D6A46"/>
    <w:rsid w:val="007F52FC"/>
    <w:rsid w:val="00825133"/>
    <w:rsid w:val="00853518"/>
    <w:rsid w:val="008624F3"/>
    <w:rsid w:val="0086515B"/>
    <w:rsid w:val="00892001"/>
    <w:rsid w:val="008A0C23"/>
    <w:rsid w:val="008B5AFA"/>
    <w:rsid w:val="008F71E4"/>
    <w:rsid w:val="009004D6"/>
    <w:rsid w:val="00957FEE"/>
    <w:rsid w:val="009C0660"/>
    <w:rsid w:val="009F6E86"/>
    <w:rsid w:val="00A47D07"/>
    <w:rsid w:val="00A67683"/>
    <w:rsid w:val="00AA09AB"/>
    <w:rsid w:val="00AA37A6"/>
    <w:rsid w:val="00B46335"/>
    <w:rsid w:val="00B56449"/>
    <w:rsid w:val="00B56544"/>
    <w:rsid w:val="00B80E22"/>
    <w:rsid w:val="00B87BCE"/>
    <w:rsid w:val="00CE2E9F"/>
    <w:rsid w:val="00D90369"/>
    <w:rsid w:val="00DB1553"/>
    <w:rsid w:val="00E008A5"/>
    <w:rsid w:val="00E760FC"/>
    <w:rsid w:val="00EB1D97"/>
    <w:rsid w:val="00EC38B7"/>
    <w:rsid w:val="00ED4A33"/>
    <w:rsid w:val="00EE5E7E"/>
    <w:rsid w:val="00EE6EC6"/>
    <w:rsid w:val="00F47B96"/>
    <w:rsid w:val="00F60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05C2A7-F552-4134-B9C4-B00E56A03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Таблица простая 1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">
    <w:name w:val="Таблица простая 2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">
    <w:name w:val="Таблица простая 3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1">
    <w:name w:val="Таблица простая 4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1">
    <w:name w:val="Таблица простая 5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0">
    <w:name w:val="Список-таблица 1 светлая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0">
    <w:name w:val="Список-таблица 2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0">
    <w:name w:val="Список-таблица 3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0">
    <w:name w:val="Список-таблица 4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0">
    <w:name w:val="Список-таблица 5 темная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0">
    <w:name w:val="Список-таблица 6 цветная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0">
    <w:name w:val="Список-таблица 7 цветная1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pPr>
      <w:jc w:val="both"/>
    </w:p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link w:val="26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aff4">
    <w:name w:val="Исполнитель"/>
    <w:basedOn w:val="a"/>
    <w:autoRedefine/>
    <w:rsid w:val="00E760F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-108"/>
    </w:pPr>
    <w:rPr>
      <w:sz w:val="20"/>
      <w:szCs w:val="24"/>
      <w:lang w:eastAsia="ru-RU" w:bidi="ar-SA"/>
    </w:rPr>
  </w:style>
  <w:style w:type="character" w:customStyle="1" w:styleId="info-name">
    <w:name w:val="info-name"/>
    <w:basedOn w:val="a0"/>
    <w:rsid w:val="00386676"/>
  </w:style>
  <w:style w:type="character" w:customStyle="1" w:styleId="info-data">
    <w:name w:val="info-data"/>
    <w:basedOn w:val="a0"/>
    <w:rsid w:val="00386676"/>
  </w:style>
  <w:style w:type="table" w:customStyle="1" w:styleId="43">
    <w:name w:val="Сетка таблицы4"/>
    <w:basedOn w:val="a1"/>
    <w:next w:val="af3"/>
    <w:uiPriority w:val="59"/>
    <w:rsid w:val="001B1F64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5">
    <w:name w:val="Сетка таблицы45"/>
    <w:basedOn w:val="a1"/>
    <w:next w:val="af3"/>
    <w:uiPriority w:val="59"/>
    <w:rsid w:val="001B1F64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2"/>
    <w:basedOn w:val="a1"/>
    <w:next w:val="af3"/>
    <w:uiPriority w:val="59"/>
    <w:rsid w:val="001B1F64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3">
    <w:name w:val="Сетка таблицы63"/>
    <w:basedOn w:val="a1"/>
    <w:next w:val="af3"/>
    <w:uiPriority w:val="59"/>
    <w:rsid w:val="001B1F64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1">
    <w:name w:val="Сетка таблицы331"/>
    <w:basedOn w:val="a1"/>
    <w:next w:val="af3"/>
    <w:uiPriority w:val="59"/>
    <w:rsid w:val="001B1F64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4">
    <w:name w:val="Сетка таблицы64"/>
    <w:basedOn w:val="a1"/>
    <w:next w:val="af3"/>
    <w:uiPriority w:val="59"/>
    <w:rsid w:val="001B1F64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5">
    <w:name w:val="Сетка таблицы6"/>
    <w:basedOn w:val="a1"/>
    <w:next w:val="af3"/>
    <w:uiPriority w:val="59"/>
    <w:rsid w:val="001B1F64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5">
    <w:name w:val="Normal (Web)"/>
    <w:basedOn w:val="a"/>
    <w:uiPriority w:val="99"/>
    <w:rsid w:val="00626B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19"/>
    </w:pPr>
    <w:rPr>
      <w:sz w:val="24"/>
      <w:szCs w:val="24"/>
      <w:lang w:eastAsia="ru-RU" w:bidi="ar-SA"/>
    </w:rPr>
  </w:style>
  <w:style w:type="numbering" w:customStyle="1" w:styleId="13">
    <w:name w:val="Нет списка1"/>
    <w:next w:val="a2"/>
    <w:uiPriority w:val="99"/>
    <w:semiHidden/>
    <w:unhideWhenUsed/>
    <w:rsid w:val="00772CAD"/>
  </w:style>
  <w:style w:type="paragraph" w:customStyle="1" w:styleId="ConsNormal">
    <w:name w:val="ConsNormal"/>
    <w:rsid w:val="00772CA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16"/>
      <w:szCs w:val="16"/>
    </w:rPr>
  </w:style>
  <w:style w:type="paragraph" w:customStyle="1" w:styleId="ConsNonformat">
    <w:name w:val="ConsNonformat"/>
    <w:rsid w:val="00772CA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16"/>
      <w:szCs w:val="16"/>
    </w:rPr>
  </w:style>
  <w:style w:type="paragraph" w:customStyle="1" w:styleId="ConsTitle">
    <w:name w:val="ConsTitle"/>
    <w:rsid w:val="00772CAD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ConsCell">
    <w:name w:val="ConsCell"/>
    <w:rsid w:val="00772CAD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sz w:val="16"/>
      <w:szCs w:val="16"/>
    </w:rPr>
  </w:style>
  <w:style w:type="paragraph" w:customStyle="1" w:styleId="ConsDocList">
    <w:name w:val="ConsDocList"/>
    <w:rsid w:val="00772CA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26">
    <w:name w:val="Основной текст 2 Знак"/>
    <w:basedOn w:val="a0"/>
    <w:link w:val="25"/>
    <w:rsid w:val="00772CAD"/>
    <w:rPr>
      <w:sz w:val="22"/>
      <w:szCs w:val="22"/>
      <w:lang w:eastAsia="en-US" w:bidi="en-US"/>
    </w:rPr>
  </w:style>
  <w:style w:type="paragraph" w:customStyle="1" w:styleId="ConsPlusTitle">
    <w:name w:val="ConsPlusTitle"/>
    <w:rsid w:val="00772CAD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772CA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772CAD"/>
    <w:pPr>
      <w:autoSpaceDE w:val="0"/>
      <w:autoSpaceDN w:val="0"/>
      <w:adjustRightInd w:val="0"/>
    </w:pPr>
    <w:rPr>
      <w:rFonts w:ascii="Arial" w:hAnsi="Arial" w:cs="Arial"/>
    </w:rPr>
  </w:style>
  <w:style w:type="character" w:styleId="aff6">
    <w:name w:val="FollowedHyperlink"/>
    <w:uiPriority w:val="99"/>
    <w:unhideWhenUsed/>
    <w:rsid w:val="00772CAD"/>
    <w:rPr>
      <w:color w:val="954F72"/>
      <w:u w:val="single"/>
    </w:rPr>
  </w:style>
  <w:style w:type="character" w:customStyle="1" w:styleId="afa">
    <w:name w:val="Основной текст Знак"/>
    <w:basedOn w:val="a0"/>
    <w:link w:val="af9"/>
    <w:rsid w:val="0019760B"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lavryukvp@tomsk.gov.ru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1F0B4F1C-E82B-45F5-A346-C584AD181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Елена Сергеевна Киселева</cp:lastModifiedBy>
  <cp:revision>2</cp:revision>
  <cp:lastPrinted>2025-02-19T09:18:00Z</cp:lastPrinted>
  <dcterms:created xsi:type="dcterms:W3CDTF">2025-08-08T06:55:00Z</dcterms:created>
  <dcterms:modified xsi:type="dcterms:W3CDTF">2025-08-08T06:55:00Z</dcterms:modified>
</cp:coreProperties>
</file>