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Конкурсная комиссия Департамента по культуре Томской области по проведению конкурса на включение в отраслевой резерв Департамента по культуре Томской области (музеи), сообщает следующее</w:t>
      </w:r>
    </w:p>
    <w:p w:rsidR="000C4E1B" w:rsidRDefault="001D615F" w:rsidP="000C4E1B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Конкурс на включение в отраслевой резерв Департамента по культуре </w:t>
      </w:r>
      <w:r w:rsidR="00907DF9">
        <w:rPr>
          <w:rFonts w:ascii="PT Astra Serif" w:hAnsi="PT Astra Serif"/>
          <w:sz w:val="24"/>
          <w:szCs w:val="24"/>
        </w:rPr>
        <w:t xml:space="preserve">Томской области признан </w:t>
      </w:r>
      <w:r>
        <w:rPr>
          <w:rFonts w:ascii="PT Astra Serif" w:hAnsi="PT Astra Serif"/>
          <w:sz w:val="24"/>
          <w:szCs w:val="24"/>
        </w:rPr>
        <w:t>состоявшимся</w:t>
      </w:r>
      <w:r w:rsidR="000C4E1B">
        <w:rPr>
          <w:rFonts w:ascii="PT Astra Serif" w:hAnsi="PT Astra Serif"/>
          <w:sz w:val="24"/>
          <w:szCs w:val="24"/>
        </w:rPr>
        <w:t>.</w:t>
      </w:r>
    </w:p>
    <w:p w:rsidR="001D615F" w:rsidRDefault="002A219D" w:rsidP="001D615F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отраслевой резерв Департамента по культуре Томской области </w:t>
      </w:r>
      <w:proofErr w:type="gramStart"/>
      <w:r>
        <w:rPr>
          <w:rFonts w:ascii="PT Astra Serif" w:hAnsi="PT Astra Serif"/>
          <w:sz w:val="24"/>
          <w:szCs w:val="24"/>
        </w:rPr>
        <w:t>рекомендована</w:t>
      </w:r>
      <w:proofErr w:type="gramEnd"/>
      <w:r>
        <w:rPr>
          <w:rFonts w:ascii="PT Astra Serif" w:hAnsi="PT Astra Serif"/>
          <w:sz w:val="24"/>
          <w:szCs w:val="24"/>
        </w:rPr>
        <w:t>:</w:t>
      </w:r>
    </w:p>
    <w:p w:rsidR="0042783C" w:rsidRPr="0042783C" w:rsidRDefault="0042783C" w:rsidP="0042783C">
      <w:pPr>
        <w:pStyle w:val="a6"/>
        <w:ind w:right="-5"/>
        <w:rPr>
          <w:rFonts w:ascii="PT Astra Serif" w:hAnsi="PT Astra Serif"/>
          <w:kern w:val="36"/>
        </w:rPr>
      </w:pPr>
      <w:r>
        <w:rPr>
          <w:rFonts w:ascii="PT Astra Serif" w:hAnsi="PT Astra Serif"/>
          <w:kern w:val="36"/>
        </w:rPr>
        <w:t xml:space="preserve">- </w:t>
      </w:r>
      <w:proofErr w:type="spellStart"/>
      <w:r w:rsidRPr="0042783C">
        <w:rPr>
          <w:rFonts w:ascii="PT Astra Serif" w:hAnsi="PT Astra Serif"/>
          <w:kern w:val="36"/>
        </w:rPr>
        <w:t>Соловий</w:t>
      </w:r>
      <w:proofErr w:type="spellEnd"/>
      <w:r w:rsidRPr="0042783C">
        <w:rPr>
          <w:rFonts w:ascii="PT Astra Serif" w:hAnsi="PT Astra Serif"/>
          <w:kern w:val="36"/>
        </w:rPr>
        <w:t xml:space="preserve"> Дарья Михайловна</w:t>
      </w:r>
      <w:r w:rsidRPr="0042783C">
        <w:rPr>
          <w:rFonts w:ascii="PT Astra Serif" w:hAnsi="PT Astra Serif"/>
          <w:kern w:val="36"/>
        </w:rPr>
        <w:t xml:space="preserve">, </w:t>
      </w:r>
      <w:r w:rsidRPr="0042783C">
        <w:rPr>
          <w:rFonts w:ascii="PT Astra Serif" w:hAnsi="PT Astra Serif"/>
          <w:kern w:val="36"/>
        </w:rPr>
        <w:t>директор ОГАУК «Дом искусств»</w:t>
      </w:r>
      <w:r>
        <w:rPr>
          <w:rFonts w:ascii="PT Astra Serif" w:hAnsi="PT Astra Serif"/>
          <w:kern w:val="36"/>
        </w:rPr>
        <w:t>.</w:t>
      </w:r>
    </w:p>
    <w:p w:rsidR="0042783C" w:rsidRDefault="0042783C" w:rsidP="00652673">
      <w:pPr>
        <w:jc w:val="right"/>
        <w:rPr>
          <w:rFonts w:ascii="PT Astra Serif" w:hAnsi="PT Astra Serif" w:cs="Times New Roman"/>
          <w:sz w:val="24"/>
          <w:szCs w:val="24"/>
        </w:rPr>
      </w:pPr>
    </w:p>
    <w:p w:rsidR="0042783C" w:rsidRDefault="0042783C" w:rsidP="00652673">
      <w:pPr>
        <w:jc w:val="right"/>
        <w:rPr>
          <w:rFonts w:ascii="PT Astra Serif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2A219D">
        <w:rPr>
          <w:rFonts w:ascii="PT Astra Serif" w:hAnsi="PT Astra Serif" w:cs="Times New Roman"/>
          <w:sz w:val="24"/>
          <w:szCs w:val="24"/>
        </w:rPr>
        <w:t>И.В. Амельченко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0C4E1B"/>
    <w:rsid w:val="001274FD"/>
    <w:rsid w:val="00133C0F"/>
    <w:rsid w:val="0017037F"/>
    <w:rsid w:val="001A1CC8"/>
    <w:rsid w:val="001A24B6"/>
    <w:rsid w:val="001A782F"/>
    <w:rsid w:val="001B287A"/>
    <w:rsid w:val="001D615F"/>
    <w:rsid w:val="002A219D"/>
    <w:rsid w:val="002D79F2"/>
    <w:rsid w:val="002E2A60"/>
    <w:rsid w:val="00301C73"/>
    <w:rsid w:val="00305BB4"/>
    <w:rsid w:val="00394456"/>
    <w:rsid w:val="003C61A1"/>
    <w:rsid w:val="003C7C46"/>
    <w:rsid w:val="003D6EEB"/>
    <w:rsid w:val="00421A55"/>
    <w:rsid w:val="0042783C"/>
    <w:rsid w:val="00457E03"/>
    <w:rsid w:val="005928D2"/>
    <w:rsid w:val="00652673"/>
    <w:rsid w:val="006F2DC3"/>
    <w:rsid w:val="00736D8B"/>
    <w:rsid w:val="007605F0"/>
    <w:rsid w:val="00781885"/>
    <w:rsid w:val="007A0B30"/>
    <w:rsid w:val="007F0B8E"/>
    <w:rsid w:val="008C3A52"/>
    <w:rsid w:val="00907DF9"/>
    <w:rsid w:val="0096690D"/>
    <w:rsid w:val="00A1097C"/>
    <w:rsid w:val="00A57AFB"/>
    <w:rsid w:val="00A81B97"/>
    <w:rsid w:val="00A87BA3"/>
    <w:rsid w:val="00AD44FC"/>
    <w:rsid w:val="00AF6A6B"/>
    <w:rsid w:val="00B53BFC"/>
    <w:rsid w:val="00BE7689"/>
    <w:rsid w:val="00C9799E"/>
    <w:rsid w:val="00D91D07"/>
    <w:rsid w:val="00E13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  <w:style w:type="table" w:styleId="a5">
    <w:name w:val="Table Grid"/>
    <w:uiPriority w:val="59"/>
    <w:rsid w:val="0042783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Стиль"/>
    <w:rsid w:val="004278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Амельченко</cp:lastModifiedBy>
  <cp:revision>3</cp:revision>
  <cp:lastPrinted>2024-09-03T04:13:00Z</cp:lastPrinted>
  <dcterms:created xsi:type="dcterms:W3CDTF">2025-04-30T06:58:00Z</dcterms:created>
  <dcterms:modified xsi:type="dcterms:W3CDTF">2025-04-30T08:03:00Z</dcterms:modified>
</cp:coreProperties>
</file>