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R="001D3C97">
        <w:tc>
          <w:tcPr>
            <w:tcW w:w="1701" w:type="dxa"/>
            <w:tcBorders>
              <w:bottom w:val="nil"/>
            </w:tcBorders>
            <w:noWrap/>
          </w:tcPr>
          <w:p w:rsidR="00847F07" w:rsidRDefault="005D7F3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EC4A8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04.03.2025</w:t>
            </w:r>
            <w:r w:rsidR="001D3C97" w:rsidRPr="00EC4A8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EC4A8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D3C97" w:rsidRPr="00EC4A8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r>
            <w:r w:rsidR="001D3C97" w:rsidRPr="00EC4A8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noWrap/>
            <w:tcMar>
              <w:right w:w="85" w:type="dxa"/>
            </w:tcMar>
          </w:tcPr>
          <w:p w:rsidR="00847F07" w:rsidRDefault="00847F0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  <w:noWrap/>
          </w:tcPr>
          <w:p w:rsidR="00847F07" w:rsidRPr="005D7F3B" w:rsidRDefault="00FE7CB3" w:rsidP="00AA7E5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</w:t>
            </w:r>
            <w:r w:rsidR="006B4DB0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055A8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bookmarkEnd w:id="1"/>
            <w:r w:rsidR="00FE16EB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5D7F3B" w:rsidRPr="005D7F3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86</w:t>
            </w:r>
            <w:r w:rsidR="001D3C97" w:rsidRPr="005D7F3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5D7F3B" w:rsidRPr="005D7F3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D3C97" w:rsidRPr="005D7F3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r>
            <w:r w:rsidR="001D3C97" w:rsidRPr="005D7F3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941EF1" w:rsidRDefault="00941EF1" w:rsidP="009B13B8">
      <w:pPr>
        <w:pStyle w:val="25"/>
        <w:tabs>
          <w:tab w:val="left" w:pos="8222"/>
        </w:tabs>
        <w:ind w:right="-1"/>
        <w:contextualSpacing/>
        <w:rPr>
          <w:rFonts w:ascii="PT Astra Serif" w:hAnsi="PT Astra Serif" w:cs="PT Astra Serif"/>
          <w:sz w:val="28"/>
          <w:szCs w:val="28"/>
        </w:rPr>
      </w:pPr>
    </w:p>
    <w:p w:rsidR="00224E90" w:rsidRPr="0004773A" w:rsidRDefault="00FE7CB3" w:rsidP="00224E9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="00B06D22">
        <w:rPr>
          <w:rFonts w:ascii="PT Astra Serif" w:hAnsi="PT Astra Serif" w:cs="Times New Roman"/>
          <w:sz w:val="26"/>
          <w:szCs w:val="26"/>
        </w:rPr>
        <w:t xml:space="preserve"> признании утратившими силу отдельных приказов</w:t>
      </w:r>
      <w:r w:rsidR="006E6555" w:rsidRPr="0004773A">
        <w:rPr>
          <w:rFonts w:ascii="PT Astra Serif" w:hAnsi="PT Astra Serif" w:cs="Times New Roman"/>
          <w:sz w:val="26"/>
          <w:szCs w:val="26"/>
        </w:rPr>
        <w:t xml:space="preserve"> Департамента природных ресурсов и охраны окружающей </w:t>
      </w:r>
      <w:r>
        <w:rPr>
          <w:rFonts w:ascii="PT Astra Serif" w:hAnsi="PT Astra Serif" w:cs="Times New Roman"/>
          <w:sz w:val="26"/>
          <w:szCs w:val="26"/>
        </w:rPr>
        <w:t xml:space="preserve">среды Томской области </w:t>
      </w:r>
    </w:p>
    <w:p w:rsidR="00224E90" w:rsidRPr="0004773A" w:rsidRDefault="00224E90" w:rsidP="00224E9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24E90" w:rsidRPr="0004773A" w:rsidRDefault="00FE7CB3" w:rsidP="00224E9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</w:t>
      </w:r>
      <w:r w:rsidR="00BB096F" w:rsidRPr="00BB096F">
        <w:rPr>
          <w:rFonts w:ascii="PT Astra Serif" w:hAnsi="PT Astra Serif" w:cs="Times New Roman"/>
          <w:sz w:val="26"/>
          <w:szCs w:val="26"/>
        </w:rPr>
        <w:t xml:space="preserve">соответствии со статьей 35 Закона Томской области от 7 марта 2002 года </w:t>
      </w:r>
      <w:r w:rsidR="00BB096F">
        <w:rPr>
          <w:rFonts w:ascii="PT Astra Serif" w:hAnsi="PT Astra Serif" w:cs="Times New Roman"/>
          <w:sz w:val="26"/>
          <w:szCs w:val="26"/>
        </w:rPr>
        <w:t>№</w:t>
      </w:r>
      <w:r w:rsidR="00BB096F" w:rsidRPr="00BB096F">
        <w:rPr>
          <w:rFonts w:ascii="PT Astra Serif" w:hAnsi="PT Astra Serif" w:cs="Times New Roman"/>
          <w:sz w:val="26"/>
          <w:szCs w:val="26"/>
        </w:rPr>
        <w:t xml:space="preserve"> 9-ОЗ </w:t>
      </w:r>
      <w:r w:rsidR="00BB096F">
        <w:rPr>
          <w:rFonts w:ascii="PT Astra Serif" w:hAnsi="PT Astra Serif" w:cs="Times New Roman"/>
          <w:sz w:val="26"/>
          <w:szCs w:val="26"/>
        </w:rPr>
        <w:t>«</w:t>
      </w:r>
      <w:r w:rsidR="00BB096F" w:rsidRPr="00BB096F">
        <w:rPr>
          <w:rFonts w:ascii="PT Astra Serif" w:hAnsi="PT Astra Serif" w:cs="Times New Roman"/>
          <w:sz w:val="26"/>
          <w:szCs w:val="26"/>
        </w:rPr>
        <w:t>О нормативных правовых актах Томской области</w:t>
      </w:r>
      <w:r w:rsidR="00BB096F">
        <w:rPr>
          <w:rFonts w:ascii="PT Astra Serif" w:hAnsi="PT Astra Serif" w:cs="Times New Roman"/>
          <w:sz w:val="26"/>
          <w:szCs w:val="26"/>
        </w:rPr>
        <w:t>»</w:t>
      </w:r>
    </w:p>
    <w:p w:rsidR="002F3678" w:rsidRPr="0004773A" w:rsidRDefault="00FE7CB3" w:rsidP="002F367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4773A">
        <w:rPr>
          <w:rFonts w:ascii="PT Astra Serif" w:hAnsi="PT Astra Serif"/>
          <w:sz w:val="26"/>
          <w:szCs w:val="26"/>
        </w:rPr>
        <w:t>ПРИКАЗЫВАЮ:</w:t>
      </w:r>
    </w:p>
    <w:p w:rsidR="000F6EBB" w:rsidRDefault="00FE7CB3" w:rsidP="0009008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Признать утратившими силу следующие прик</w:t>
      </w:r>
      <w:r>
        <w:rPr>
          <w:rFonts w:ascii="PT Astra Serif" w:hAnsi="PT Astra Serif"/>
          <w:sz w:val="26"/>
          <w:szCs w:val="26"/>
        </w:rPr>
        <w:t xml:space="preserve">азы Департамента природных ресурсов и охраны окружающей среды Томской области: </w:t>
      </w:r>
    </w:p>
    <w:p w:rsidR="00224E90" w:rsidRDefault="00FE7CB3" w:rsidP="0009008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12.09.2016 № 104 «Об утверждении методических указаний по разработке проектов нормативов образования отходов и лимитов на их размещение применительно к хозяйственной и (или)</w:t>
      </w:r>
      <w:r>
        <w:rPr>
          <w:rFonts w:ascii="PT Astra Serif" w:hAnsi="PT Astra Serif"/>
          <w:sz w:val="26"/>
          <w:szCs w:val="26"/>
        </w:rPr>
        <w:t xml:space="preserve"> иной деятельности индивидуальных предпринимателей, юридических лиц (за исключением субъектов малого и среднего предпринимательства), в процессе которой образуются отходы на объектах, подлежащих региональному государс</w:t>
      </w:r>
      <w:r w:rsidR="000F6EBB">
        <w:rPr>
          <w:rFonts w:ascii="PT Astra Serif" w:hAnsi="PT Astra Serif"/>
          <w:sz w:val="26"/>
          <w:szCs w:val="26"/>
        </w:rPr>
        <w:t>твенному экологическому надзору</w:t>
      </w:r>
      <w:r w:rsidR="00C77693">
        <w:rPr>
          <w:rFonts w:ascii="PT Astra Serif" w:hAnsi="PT Astra Serif"/>
          <w:sz w:val="26"/>
          <w:szCs w:val="26"/>
        </w:rPr>
        <w:t>»</w:t>
      </w:r>
      <w:r w:rsidR="000F6EBB">
        <w:rPr>
          <w:rFonts w:ascii="PT Astra Serif" w:hAnsi="PT Astra Serif"/>
          <w:sz w:val="26"/>
          <w:szCs w:val="26"/>
        </w:rPr>
        <w:t xml:space="preserve"> (</w:t>
      </w:r>
      <w:r w:rsidR="000F6EBB" w:rsidRPr="000F6EBB">
        <w:rPr>
          <w:rFonts w:ascii="PT Astra Serif" w:hAnsi="PT Astra Serif"/>
          <w:sz w:val="26"/>
          <w:szCs w:val="26"/>
        </w:rPr>
        <w:t xml:space="preserve">Официальный интернет-портал </w:t>
      </w:r>
      <w:r w:rsidR="000F6EBB">
        <w:rPr>
          <w:rFonts w:ascii="PT Astra Serif" w:hAnsi="PT Astra Serif"/>
          <w:sz w:val="26"/>
          <w:szCs w:val="26"/>
        </w:rPr>
        <w:t>«</w:t>
      </w:r>
      <w:r w:rsidR="000F6EBB" w:rsidRPr="000F6EBB">
        <w:rPr>
          <w:rFonts w:ascii="PT Astra Serif" w:hAnsi="PT Astra Serif"/>
          <w:sz w:val="26"/>
          <w:szCs w:val="26"/>
        </w:rPr>
        <w:t>Электронная Администрация Томской области</w:t>
      </w:r>
      <w:r w:rsidR="000F6EBB">
        <w:rPr>
          <w:rFonts w:ascii="PT Astra Serif" w:hAnsi="PT Astra Serif"/>
          <w:sz w:val="26"/>
          <w:szCs w:val="26"/>
        </w:rPr>
        <w:t>»</w:t>
      </w:r>
      <w:r w:rsidR="00407616">
        <w:rPr>
          <w:rFonts w:ascii="PT Astra Serif" w:hAnsi="PT Astra Serif"/>
          <w:sz w:val="26"/>
          <w:szCs w:val="26"/>
        </w:rPr>
        <w:t xml:space="preserve"> http://www.tomsk.g</w:t>
      </w:r>
      <w:r w:rsidR="000F6EBB" w:rsidRPr="000F6EBB">
        <w:rPr>
          <w:rFonts w:ascii="PT Astra Serif" w:hAnsi="PT Astra Serif"/>
          <w:sz w:val="26"/>
          <w:szCs w:val="26"/>
        </w:rPr>
        <w:t>ov.ru, 15.09.2016</w:t>
      </w:r>
      <w:r w:rsidR="000F6EBB">
        <w:rPr>
          <w:rFonts w:ascii="PT Astra Serif" w:hAnsi="PT Astra Serif"/>
          <w:sz w:val="26"/>
          <w:szCs w:val="26"/>
        </w:rPr>
        <w:t>);</w:t>
      </w:r>
    </w:p>
    <w:p w:rsidR="000F6EBB" w:rsidRDefault="00FE7CB3" w:rsidP="000F6EB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09.01.2019</w:t>
      </w:r>
      <w:r w:rsidR="00714918">
        <w:rPr>
          <w:rFonts w:ascii="PT Astra Serif" w:hAnsi="PT Astra Serif"/>
          <w:sz w:val="26"/>
          <w:szCs w:val="26"/>
        </w:rPr>
        <w:t xml:space="preserve"> № 3</w:t>
      </w:r>
      <w:r>
        <w:rPr>
          <w:rFonts w:ascii="PT Astra Serif" w:hAnsi="PT Astra Serif"/>
          <w:sz w:val="26"/>
          <w:szCs w:val="26"/>
        </w:rPr>
        <w:t xml:space="preserve"> «</w:t>
      </w:r>
      <w:r w:rsidR="00714918">
        <w:rPr>
          <w:rFonts w:ascii="PT Astra Serif" w:hAnsi="PT Astra Serif"/>
          <w:sz w:val="26"/>
          <w:szCs w:val="26"/>
        </w:rPr>
        <w:t>О внесении изменений в приказ Департамента природных ресурсов и охраны окружающей среды Томской области от 12.09.2016 № 104»</w:t>
      </w:r>
      <w:r>
        <w:rPr>
          <w:rFonts w:ascii="PT Astra Serif" w:hAnsi="PT Astra Serif"/>
          <w:sz w:val="26"/>
          <w:szCs w:val="26"/>
        </w:rPr>
        <w:t xml:space="preserve"> (</w:t>
      </w:r>
      <w:r w:rsidR="00714918" w:rsidRPr="00714918">
        <w:rPr>
          <w:rFonts w:ascii="PT Astra Serif" w:hAnsi="PT Astra Serif"/>
          <w:sz w:val="26"/>
          <w:szCs w:val="26"/>
        </w:rPr>
        <w:t>Официальный интернет-портал правовой информации http://www.pravo.gov.ru, 15.01.2019</w:t>
      </w:r>
      <w:r w:rsidR="00D97D67">
        <w:rPr>
          <w:rFonts w:ascii="PT Astra Serif" w:hAnsi="PT Astra Serif"/>
          <w:sz w:val="26"/>
          <w:szCs w:val="26"/>
        </w:rPr>
        <w:t>,</w:t>
      </w:r>
      <w:r w:rsidR="00B06D22">
        <w:rPr>
          <w:rFonts w:ascii="PT Astra Serif" w:hAnsi="PT Astra Serif"/>
          <w:sz w:val="26"/>
          <w:szCs w:val="26"/>
        </w:rPr>
        <w:t xml:space="preserve"> № </w:t>
      </w:r>
      <w:r w:rsidR="00D97D67" w:rsidRPr="00D97D67">
        <w:rPr>
          <w:rFonts w:ascii="PT Astra Serif" w:hAnsi="PT Astra Serif"/>
          <w:sz w:val="26"/>
          <w:szCs w:val="26"/>
        </w:rPr>
        <w:t>7001201901150003</w:t>
      </w:r>
      <w:r>
        <w:rPr>
          <w:rFonts w:ascii="PT Astra Serif" w:hAnsi="PT Astra Serif"/>
          <w:sz w:val="26"/>
          <w:szCs w:val="26"/>
        </w:rPr>
        <w:t>);</w:t>
      </w:r>
    </w:p>
    <w:p w:rsidR="00714918" w:rsidRDefault="00FE7CB3" w:rsidP="007149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22.12.2021 № 181 «О внесении изменений в приказ Департамента природных ресурсов и охраны окружающей среды Томской области от 12.09.2016 № 104» (</w:t>
      </w:r>
      <w:r w:rsidR="00407616" w:rsidRPr="00407616">
        <w:rPr>
          <w:rFonts w:ascii="PT Astra Serif" w:hAnsi="PT Astra Serif"/>
          <w:sz w:val="26"/>
          <w:szCs w:val="26"/>
        </w:rPr>
        <w:t>Официальный интернет-портал правовой информации http://pravo.gov.ru, 27.12.2021</w:t>
      </w:r>
      <w:r w:rsidR="00D97D67">
        <w:rPr>
          <w:rFonts w:ascii="PT Astra Serif" w:hAnsi="PT Astra Serif"/>
          <w:sz w:val="26"/>
          <w:szCs w:val="26"/>
        </w:rPr>
        <w:t xml:space="preserve">, </w:t>
      </w:r>
      <w:r w:rsidR="006319FC">
        <w:rPr>
          <w:rFonts w:ascii="PT Astra Serif" w:hAnsi="PT Astra Serif"/>
          <w:sz w:val="26"/>
          <w:szCs w:val="26"/>
        </w:rPr>
        <w:t xml:space="preserve">№ </w:t>
      </w:r>
      <w:r w:rsidR="00D97D67" w:rsidRPr="00D97D67">
        <w:rPr>
          <w:rFonts w:ascii="PT Astra Serif" w:hAnsi="PT Astra Serif"/>
          <w:sz w:val="26"/>
          <w:szCs w:val="26"/>
        </w:rPr>
        <w:t>7001202112270009</w:t>
      </w:r>
      <w:r w:rsidR="00632EBE">
        <w:rPr>
          <w:rFonts w:ascii="PT Astra Serif" w:hAnsi="PT Astra Serif"/>
          <w:sz w:val="26"/>
          <w:szCs w:val="26"/>
        </w:rPr>
        <w:t>).</w:t>
      </w:r>
    </w:p>
    <w:p w:rsidR="000F6EBB" w:rsidRPr="0004773A" w:rsidRDefault="000F6EBB" w:rsidP="0071491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B096F" w:rsidRDefault="00BB096F" w:rsidP="001155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54E14" w:rsidRDefault="00E54E14" w:rsidP="001155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D646F" w:rsidRPr="001155A2" w:rsidRDefault="004D646F" w:rsidP="001155A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9891" w:type="dxa"/>
        <w:tblLayout w:type="fixed"/>
        <w:tblLook w:val="04A0"/>
      </w:tblPr>
      <w:tblGrid>
        <w:gridCol w:w="3968"/>
        <w:gridCol w:w="3118"/>
        <w:gridCol w:w="2805"/>
      </w:tblGrid>
      <w:tr w:rsidR="001D3C97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D646F" w:rsidRDefault="00FE7CB3" w:rsidP="004D646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н</w:t>
            </w:r>
            <w:r w:rsidR="00C6255D" w:rsidRPr="0004773A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C6255D" w:rsidRPr="0004773A">
              <w:rPr>
                <w:rFonts w:ascii="PT Astra Serif" w:hAnsi="PT Astra Serif"/>
                <w:sz w:val="26"/>
                <w:szCs w:val="26"/>
              </w:rPr>
              <w:t> д</w:t>
            </w:r>
            <w:r w:rsidR="00CA7242" w:rsidRPr="0004773A">
              <w:rPr>
                <w:rFonts w:ascii="PT Astra Serif" w:hAnsi="PT Astra Serif"/>
                <w:sz w:val="26"/>
                <w:szCs w:val="26"/>
              </w:rPr>
              <w:t xml:space="preserve">епартамента </w:t>
            </w:r>
          </w:p>
          <w:p w:rsidR="004D646F" w:rsidRDefault="004D646F" w:rsidP="004D646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4D646F" w:rsidRPr="004D646F" w:rsidRDefault="004D646F" w:rsidP="004D646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47F07" w:rsidRPr="005D7F3B" w:rsidRDefault="001D3C9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D7F3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="005D7F3B" w:rsidRPr="005D7F3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5D7F3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47F07" w:rsidRDefault="00FE7CB3" w:rsidP="008A572C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04773A">
              <w:rPr>
                <w:rFonts w:ascii="PT Astra Serif" w:hAnsi="PT Astra Serif"/>
                <w:sz w:val="26"/>
                <w:szCs w:val="26"/>
              </w:rPr>
              <w:t> </w:t>
            </w:r>
            <w:r w:rsidR="00090087">
              <w:rPr>
                <w:rFonts w:ascii="PT Astra Serif" w:hAnsi="PT Astra Serif"/>
                <w:sz w:val="26"/>
                <w:szCs w:val="26"/>
              </w:rPr>
              <w:t>В.С. Тищенко</w:t>
            </w:r>
          </w:p>
          <w:p w:rsidR="00AA7E52" w:rsidRDefault="00AA7E52" w:rsidP="008A572C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AA7E52" w:rsidRDefault="00AA7E52" w:rsidP="008A572C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AA7E52" w:rsidRPr="0004773A" w:rsidRDefault="00AA7E52" w:rsidP="00AA7E5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224E90" w:rsidRDefault="00224E90" w:rsidP="006B4DB0">
      <w:pPr>
        <w:rPr>
          <w:rFonts w:ascii="PT Astra Serif" w:eastAsia="PT Astra Serif" w:hAnsi="PT Astra Serif" w:cs="PT Astra Serif"/>
          <w:sz w:val="26"/>
          <w:szCs w:val="26"/>
        </w:rPr>
      </w:pPr>
    </w:p>
    <w:p w:rsidR="00BB096F" w:rsidRDefault="00BB096F" w:rsidP="006B4DB0">
      <w:pPr>
        <w:rPr>
          <w:rFonts w:ascii="PT Astra Serif" w:eastAsia="PT Astra Serif" w:hAnsi="PT Astra Serif" w:cs="PT Astra Serif"/>
          <w:sz w:val="26"/>
          <w:szCs w:val="26"/>
        </w:rPr>
      </w:pPr>
    </w:p>
    <w:p w:rsidR="00BB096F" w:rsidRDefault="00BB096F" w:rsidP="006B4DB0">
      <w:pPr>
        <w:rPr>
          <w:rFonts w:ascii="PT Astra Serif" w:eastAsia="PT Astra Serif" w:hAnsi="PT Astra Serif" w:cs="PT Astra Serif"/>
          <w:sz w:val="26"/>
          <w:szCs w:val="26"/>
        </w:rPr>
      </w:pPr>
    </w:p>
    <w:p w:rsidR="00BB096F" w:rsidRDefault="00BB096F" w:rsidP="006B4DB0">
      <w:pPr>
        <w:rPr>
          <w:rFonts w:ascii="PT Astra Serif" w:eastAsia="PT Astra Serif" w:hAnsi="PT Astra Serif" w:cs="PT Astra Serif"/>
          <w:sz w:val="26"/>
          <w:szCs w:val="26"/>
        </w:rPr>
      </w:pPr>
    </w:p>
    <w:p w:rsidR="00BB096F" w:rsidRDefault="00BB096F" w:rsidP="006B4DB0">
      <w:pPr>
        <w:rPr>
          <w:rFonts w:ascii="PT Astra Serif" w:eastAsia="PT Astra Serif" w:hAnsi="PT Astra Serif" w:cs="PT Astra Serif"/>
          <w:sz w:val="26"/>
          <w:szCs w:val="26"/>
        </w:rPr>
      </w:pPr>
    </w:p>
    <w:p w:rsidR="004D646F" w:rsidRPr="0004773A" w:rsidRDefault="004D646F" w:rsidP="006B4DB0">
      <w:pPr>
        <w:rPr>
          <w:rFonts w:ascii="PT Astra Serif" w:eastAsia="PT Astra Serif" w:hAnsi="PT Astra Serif" w:cs="PT Astra Serif"/>
          <w:sz w:val="26"/>
          <w:szCs w:val="26"/>
        </w:rPr>
      </w:pPr>
      <w:bookmarkStart w:id="3" w:name="_GoBack"/>
      <w:bookmarkEnd w:id="3"/>
    </w:p>
    <w:sectPr w:rsidR="004D646F" w:rsidRPr="0004773A" w:rsidSect="00224E90">
      <w:headerReference w:type="default" r:id="rId8"/>
      <w:headerReference w:type="first" r:id="rId9"/>
      <w:type w:val="continuous"/>
      <w:pgSz w:w="11907" w:h="16840"/>
      <w:pgMar w:top="851" w:right="851" w:bottom="851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CB3" w:rsidRDefault="00FE7CB3" w:rsidP="001D3C97">
      <w:r>
        <w:separator/>
      </w:r>
    </w:p>
  </w:endnote>
  <w:endnote w:type="continuationSeparator" w:id="1">
    <w:p w:rsidR="00FE7CB3" w:rsidRDefault="00FE7CB3" w:rsidP="001D3C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CB3" w:rsidRDefault="00FE7CB3" w:rsidP="001D3C97">
      <w:r>
        <w:separator/>
      </w:r>
    </w:p>
  </w:footnote>
  <w:footnote w:type="continuationSeparator" w:id="1">
    <w:p w:rsidR="00FE7CB3" w:rsidRDefault="00FE7CB3" w:rsidP="001D3C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F07" w:rsidRPr="00080F3B" w:rsidRDefault="001D3C97">
    <w:pPr>
      <w:pStyle w:val="12"/>
      <w:spacing w:before="0"/>
      <w:rPr>
        <w:rFonts w:ascii="PT Astra Serif" w:hAnsi="PT Astra Serif"/>
        <w:b w:val="0"/>
        <w:sz w:val="26"/>
        <w:szCs w:val="28"/>
      </w:rPr>
    </w:pPr>
    <w:r w:rsidRPr="00080F3B">
      <w:rPr>
        <w:rFonts w:ascii="PT Astra Serif" w:hAnsi="PT Astra Serif"/>
        <w:b w:val="0"/>
        <w:sz w:val="26"/>
        <w:szCs w:val="28"/>
      </w:rPr>
      <w:fldChar w:fldCharType="begin"/>
    </w:r>
    <w:r w:rsidR="00CA7242" w:rsidRPr="00080F3B">
      <w:rPr>
        <w:rFonts w:ascii="PT Astra Serif" w:hAnsi="PT Astra Serif"/>
        <w:b w:val="0"/>
        <w:sz w:val="26"/>
        <w:szCs w:val="28"/>
      </w:rPr>
      <w:instrText xml:space="preserve"> PAGE   \* MERGEFORMAT </w:instrText>
    </w:r>
    <w:r w:rsidRPr="00080F3B">
      <w:rPr>
        <w:rFonts w:ascii="PT Astra Serif" w:hAnsi="PT Astra Serif"/>
        <w:b w:val="0"/>
        <w:sz w:val="26"/>
        <w:szCs w:val="28"/>
      </w:rPr>
      <w:fldChar w:fldCharType="separate"/>
    </w:r>
    <w:r w:rsidR="00A51945">
      <w:rPr>
        <w:rFonts w:ascii="PT Astra Serif" w:hAnsi="PT Astra Serif"/>
        <w:b w:val="0"/>
        <w:noProof/>
        <w:sz w:val="26"/>
        <w:szCs w:val="28"/>
      </w:rPr>
      <w:t>2</w:t>
    </w:r>
    <w:r w:rsidRPr="00080F3B">
      <w:rPr>
        <w:rFonts w:ascii="PT Astra Serif" w:hAnsi="PT Astra Serif"/>
        <w:b w:val="0"/>
        <w:sz w:val="26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F07" w:rsidRDefault="001D3C9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 w:rsidRPr="001D3C97">
      <w:rPr>
        <w:rFonts w:ascii="PT Astra Serif" w:eastAsia="PT Astra Serif" w:hAnsi="PT Astra Serif" w:cs="PT Astra Serif"/>
        <w:noProof/>
        <w:lang w:eastAsia="ru-RU" w:bidi="ar-SA"/>
      </w:rPr>
      <w:pict>
        <v:rect id="AutoShape 1" o:spid="_x0000_s2049" style="position:absolute;left:0;text-align:left;margin-left:0;margin-top:0;width:50pt;height:50pt;z-index:251659264;visibility:hidden">
          <v:stroke joinstyle="round"/>
        </v:rect>
      </w:pict>
    </w:r>
    <w:r w:rsidR="006E6555"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7F07" w:rsidRDefault="00FE7CB3">
    <w:pPr>
      <w:pStyle w:val="12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природных ресурсов и охраны</w:t>
    </w:r>
  </w:p>
  <w:p w:rsidR="00847F07" w:rsidRDefault="00FE7CB3">
    <w:pPr>
      <w:pStyle w:val="12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окружающей среды Томской области</w:t>
    </w:r>
  </w:p>
  <w:p w:rsidR="00847F07" w:rsidRDefault="00FE7CB3">
    <w:pPr>
      <w:pStyle w:val="12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2E2419"/>
    <w:multiLevelType w:val="hybridMultilevel"/>
    <w:tmpl w:val="4F028B5C"/>
    <w:lvl w:ilvl="0" w:tplc="5F0CC8F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85A5C78" w:tentative="1">
      <w:start w:val="1"/>
      <w:numFmt w:val="lowerLetter"/>
      <w:lvlText w:val="%2."/>
      <w:lvlJc w:val="left"/>
      <w:pPr>
        <w:ind w:left="1620" w:hanging="360"/>
      </w:pPr>
    </w:lvl>
    <w:lvl w:ilvl="2" w:tplc="D0387BE0" w:tentative="1">
      <w:start w:val="1"/>
      <w:numFmt w:val="lowerRoman"/>
      <w:lvlText w:val="%3."/>
      <w:lvlJc w:val="right"/>
      <w:pPr>
        <w:ind w:left="2340" w:hanging="180"/>
      </w:pPr>
    </w:lvl>
    <w:lvl w:ilvl="3" w:tplc="9E50E922" w:tentative="1">
      <w:start w:val="1"/>
      <w:numFmt w:val="decimal"/>
      <w:lvlText w:val="%4."/>
      <w:lvlJc w:val="left"/>
      <w:pPr>
        <w:ind w:left="3060" w:hanging="360"/>
      </w:pPr>
    </w:lvl>
    <w:lvl w:ilvl="4" w:tplc="63BEECFC" w:tentative="1">
      <w:start w:val="1"/>
      <w:numFmt w:val="lowerLetter"/>
      <w:lvlText w:val="%5."/>
      <w:lvlJc w:val="left"/>
      <w:pPr>
        <w:ind w:left="3780" w:hanging="360"/>
      </w:pPr>
    </w:lvl>
    <w:lvl w:ilvl="5" w:tplc="2BAA963C" w:tentative="1">
      <w:start w:val="1"/>
      <w:numFmt w:val="lowerRoman"/>
      <w:lvlText w:val="%6."/>
      <w:lvlJc w:val="right"/>
      <w:pPr>
        <w:ind w:left="4500" w:hanging="180"/>
      </w:pPr>
    </w:lvl>
    <w:lvl w:ilvl="6" w:tplc="24BCB68E" w:tentative="1">
      <w:start w:val="1"/>
      <w:numFmt w:val="decimal"/>
      <w:lvlText w:val="%7."/>
      <w:lvlJc w:val="left"/>
      <w:pPr>
        <w:ind w:left="5220" w:hanging="360"/>
      </w:pPr>
    </w:lvl>
    <w:lvl w:ilvl="7" w:tplc="DFEAB9B0" w:tentative="1">
      <w:start w:val="1"/>
      <w:numFmt w:val="lowerLetter"/>
      <w:lvlText w:val="%8."/>
      <w:lvlJc w:val="left"/>
      <w:pPr>
        <w:ind w:left="5940" w:hanging="360"/>
      </w:pPr>
    </w:lvl>
    <w:lvl w:ilvl="8" w:tplc="0D12C520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5AD51DA"/>
    <w:multiLevelType w:val="hybridMultilevel"/>
    <w:tmpl w:val="A1ACCBCA"/>
    <w:lvl w:ilvl="0" w:tplc="FC4A2C6C">
      <w:start w:val="1"/>
      <w:numFmt w:val="decimal"/>
      <w:lvlText w:val="%1."/>
      <w:lvlJc w:val="left"/>
      <w:pPr>
        <w:ind w:left="1287" w:hanging="360"/>
      </w:pPr>
    </w:lvl>
    <w:lvl w:ilvl="1" w:tplc="73842112" w:tentative="1">
      <w:start w:val="1"/>
      <w:numFmt w:val="lowerLetter"/>
      <w:lvlText w:val="%2."/>
      <w:lvlJc w:val="left"/>
      <w:pPr>
        <w:ind w:left="2007" w:hanging="360"/>
      </w:pPr>
    </w:lvl>
    <w:lvl w:ilvl="2" w:tplc="17A46522" w:tentative="1">
      <w:start w:val="1"/>
      <w:numFmt w:val="lowerRoman"/>
      <w:lvlText w:val="%3."/>
      <w:lvlJc w:val="right"/>
      <w:pPr>
        <w:ind w:left="2727" w:hanging="180"/>
      </w:pPr>
    </w:lvl>
    <w:lvl w:ilvl="3" w:tplc="4F74A95A" w:tentative="1">
      <w:start w:val="1"/>
      <w:numFmt w:val="decimal"/>
      <w:lvlText w:val="%4."/>
      <w:lvlJc w:val="left"/>
      <w:pPr>
        <w:ind w:left="3447" w:hanging="360"/>
      </w:pPr>
    </w:lvl>
    <w:lvl w:ilvl="4" w:tplc="7BD04266" w:tentative="1">
      <w:start w:val="1"/>
      <w:numFmt w:val="lowerLetter"/>
      <w:lvlText w:val="%5."/>
      <w:lvlJc w:val="left"/>
      <w:pPr>
        <w:ind w:left="4167" w:hanging="360"/>
      </w:pPr>
    </w:lvl>
    <w:lvl w:ilvl="5" w:tplc="C9DA5852" w:tentative="1">
      <w:start w:val="1"/>
      <w:numFmt w:val="lowerRoman"/>
      <w:lvlText w:val="%6."/>
      <w:lvlJc w:val="right"/>
      <w:pPr>
        <w:ind w:left="4887" w:hanging="180"/>
      </w:pPr>
    </w:lvl>
    <w:lvl w:ilvl="6" w:tplc="B0D215B8" w:tentative="1">
      <w:start w:val="1"/>
      <w:numFmt w:val="decimal"/>
      <w:lvlText w:val="%7."/>
      <w:lvlJc w:val="left"/>
      <w:pPr>
        <w:ind w:left="5607" w:hanging="360"/>
      </w:pPr>
    </w:lvl>
    <w:lvl w:ilvl="7" w:tplc="AB322CD4" w:tentative="1">
      <w:start w:val="1"/>
      <w:numFmt w:val="lowerLetter"/>
      <w:lvlText w:val="%8."/>
      <w:lvlJc w:val="left"/>
      <w:pPr>
        <w:ind w:left="6327" w:hanging="360"/>
      </w:pPr>
    </w:lvl>
    <w:lvl w:ilvl="8" w:tplc="4A5E58C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FEE234B"/>
    <w:multiLevelType w:val="hybridMultilevel"/>
    <w:tmpl w:val="95208D24"/>
    <w:lvl w:ilvl="0" w:tplc="AAA4FFA8">
      <w:start w:val="1"/>
      <w:numFmt w:val="decimal"/>
      <w:lvlText w:val="%1)"/>
      <w:lvlJc w:val="left"/>
      <w:pPr>
        <w:ind w:left="1729" w:hanging="1020"/>
      </w:pPr>
      <w:rPr>
        <w:rFonts w:cs="Times New Roman" w:hint="default"/>
      </w:rPr>
    </w:lvl>
    <w:lvl w:ilvl="1" w:tplc="85F0DB4A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5EAC790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78EA471E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AFB2CB3E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81E0CB6C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9160AB7C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5C467AB2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75C6C3C6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50569A1"/>
    <w:multiLevelType w:val="hybridMultilevel"/>
    <w:tmpl w:val="095C6B3A"/>
    <w:lvl w:ilvl="0" w:tplc="689EF1E0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E544E1D2" w:tentative="1">
      <w:start w:val="1"/>
      <w:numFmt w:val="lowerLetter"/>
      <w:lvlText w:val="%2."/>
      <w:lvlJc w:val="left"/>
      <w:pPr>
        <w:ind w:left="1620" w:hanging="360"/>
      </w:pPr>
    </w:lvl>
    <w:lvl w:ilvl="2" w:tplc="E45A11D6" w:tentative="1">
      <w:start w:val="1"/>
      <w:numFmt w:val="lowerRoman"/>
      <w:lvlText w:val="%3."/>
      <w:lvlJc w:val="right"/>
      <w:pPr>
        <w:ind w:left="2340" w:hanging="180"/>
      </w:pPr>
    </w:lvl>
    <w:lvl w:ilvl="3" w:tplc="9384CF42" w:tentative="1">
      <w:start w:val="1"/>
      <w:numFmt w:val="decimal"/>
      <w:lvlText w:val="%4."/>
      <w:lvlJc w:val="left"/>
      <w:pPr>
        <w:ind w:left="3060" w:hanging="360"/>
      </w:pPr>
    </w:lvl>
    <w:lvl w:ilvl="4" w:tplc="BD8C28C8" w:tentative="1">
      <w:start w:val="1"/>
      <w:numFmt w:val="lowerLetter"/>
      <w:lvlText w:val="%5."/>
      <w:lvlJc w:val="left"/>
      <w:pPr>
        <w:ind w:left="3780" w:hanging="360"/>
      </w:pPr>
    </w:lvl>
    <w:lvl w:ilvl="5" w:tplc="E9785F44" w:tentative="1">
      <w:start w:val="1"/>
      <w:numFmt w:val="lowerRoman"/>
      <w:lvlText w:val="%6."/>
      <w:lvlJc w:val="right"/>
      <w:pPr>
        <w:ind w:left="4500" w:hanging="180"/>
      </w:pPr>
    </w:lvl>
    <w:lvl w:ilvl="6" w:tplc="3E92F9C4" w:tentative="1">
      <w:start w:val="1"/>
      <w:numFmt w:val="decimal"/>
      <w:lvlText w:val="%7."/>
      <w:lvlJc w:val="left"/>
      <w:pPr>
        <w:ind w:left="5220" w:hanging="360"/>
      </w:pPr>
    </w:lvl>
    <w:lvl w:ilvl="7" w:tplc="557CDDB6" w:tentative="1">
      <w:start w:val="1"/>
      <w:numFmt w:val="lowerLetter"/>
      <w:lvlText w:val="%8."/>
      <w:lvlJc w:val="left"/>
      <w:pPr>
        <w:ind w:left="5940" w:hanging="360"/>
      </w:pPr>
    </w:lvl>
    <w:lvl w:ilvl="8" w:tplc="37ECE0C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6095D74"/>
    <w:multiLevelType w:val="hybridMultilevel"/>
    <w:tmpl w:val="A2FE9928"/>
    <w:lvl w:ilvl="0" w:tplc="24042F3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1BA28930" w:tentative="1">
      <w:start w:val="1"/>
      <w:numFmt w:val="lowerLetter"/>
      <w:lvlText w:val="%2."/>
      <w:lvlJc w:val="left"/>
      <w:pPr>
        <w:ind w:left="1620" w:hanging="360"/>
      </w:pPr>
    </w:lvl>
    <w:lvl w:ilvl="2" w:tplc="67F22732" w:tentative="1">
      <w:start w:val="1"/>
      <w:numFmt w:val="lowerRoman"/>
      <w:lvlText w:val="%3."/>
      <w:lvlJc w:val="right"/>
      <w:pPr>
        <w:ind w:left="2340" w:hanging="180"/>
      </w:pPr>
    </w:lvl>
    <w:lvl w:ilvl="3" w:tplc="0332F366" w:tentative="1">
      <w:start w:val="1"/>
      <w:numFmt w:val="decimal"/>
      <w:lvlText w:val="%4."/>
      <w:lvlJc w:val="left"/>
      <w:pPr>
        <w:ind w:left="3060" w:hanging="360"/>
      </w:pPr>
    </w:lvl>
    <w:lvl w:ilvl="4" w:tplc="417A56EE" w:tentative="1">
      <w:start w:val="1"/>
      <w:numFmt w:val="lowerLetter"/>
      <w:lvlText w:val="%5."/>
      <w:lvlJc w:val="left"/>
      <w:pPr>
        <w:ind w:left="3780" w:hanging="360"/>
      </w:pPr>
    </w:lvl>
    <w:lvl w:ilvl="5" w:tplc="6A023F14" w:tentative="1">
      <w:start w:val="1"/>
      <w:numFmt w:val="lowerRoman"/>
      <w:lvlText w:val="%6."/>
      <w:lvlJc w:val="right"/>
      <w:pPr>
        <w:ind w:left="4500" w:hanging="180"/>
      </w:pPr>
    </w:lvl>
    <w:lvl w:ilvl="6" w:tplc="513012F4" w:tentative="1">
      <w:start w:val="1"/>
      <w:numFmt w:val="decimal"/>
      <w:lvlText w:val="%7."/>
      <w:lvlJc w:val="left"/>
      <w:pPr>
        <w:ind w:left="5220" w:hanging="360"/>
      </w:pPr>
    </w:lvl>
    <w:lvl w:ilvl="7" w:tplc="5DC6D886" w:tentative="1">
      <w:start w:val="1"/>
      <w:numFmt w:val="lowerLetter"/>
      <w:lvlText w:val="%8."/>
      <w:lvlJc w:val="left"/>
      <w:pPr>
        <w:ind w:left="5940" w:hanging="360"/>
      </w:pPr>
    </w:lvl>
    <w:lvl w:ilvl="8" w:tplc="362EE2B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F271B1A"/>
    <w:multiLevelType w:val="hybridMultilevel"/>
    <w:tmpl w:val="85741CBC"/>
    <w:lvl w:ilvl="0" w:tplc="FA1C8B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5DCA8A4" w:tentative="1">
      <w:start w:val="1"/>
      <w:numFmt w:val="lowerLetter"/>
      <w:lvlText w:val="%2."/>
      <w:lvlJc w:val="left"/>
      <w:pPr>
        <w:ind w:left="1789" w:hanging="360"/>
      </w:pPr>
    </w:lvl>
    <w:lvl w:ilvl="2" w:tplc="3E5E11BA" w:tentative="1">
      <w:start w:val="1"/>
      <w:numFmt w:val="lowerRoman"/>
      <w:lvlText w:val="%3."/>
      <w:lvlJc w:val="right"/>
      <w:pPr>
        <w:ind w:left="2509" w:hanging="180"/>
      </w:pPr>
    </w:lvl>
    <w:lvl w:ilvl="3" w:tplc="4D4275DC" w:tentative="1">
      <w:start w:val="1"/>
      <w:numFmt w:val="decimal"/>
      <w:lvlText w:val="%4."/>
      <w:lvlJc w:val="left"/>
      <w:pPr>
        <w:ind w:left="3229" w:hanging="360"/>
      </w:pPr>
    </w:lvl>
    <w:lvl w:ilvl="4" w:tplc="1BBA35D0" w:tentative="1">
      <w:start w:val="1"/>
      <w:numFmt w:val="lowerLetter"/>
      <w:lvlText w:val="%5."/>
      <w:lvlJc w:val="left"/>
      <w:pPr>
        <w:ind w:left="3949" w:hanging="360"/>
      </w:pPr>
    </w:lvl>
    <w:lvl w:ilvl="5" w:tplc="DF2ADF9A" w:tentative="1">
      <w:start w:val="1"/>
      <w:numFmt w:val="lowerRoman"/>
      <w:lvlText w:val="%6."/>
      <w:lvlJc w:val="right"/>
      <w:pPr>
        <w:ind w:left="4669" w:hanging="180"/>
      </w:pPr>
    </w:lvl>
    <w:lvl w:ilvl="6" w:tplc="CFA6C806" w:tentative="1">
      <w:start w:val="1"/>
      <w:numFmt w:val="decimal"/>
      <w:lvlText w:val="%7."/>
      <w:lvlJc w:val="left"/>
      <w:pPr>
        <w:ind w:left="5389" w:hanging="360"/>
      </w:pPr>
    </w:lvl>
    <w:lvl w:ilvl="7" w:tplc="2818898E" w:tentative="1">
      <w:start w:val="1"/>
      <w:numFmt w:val="lowerLetter"/>
      <w:lvlText w:val="%8."/>
      <w:lvlJc w:val="left"/>
      <w:pPr>
        <w:ind w:left="6109" w:hanging="360"/>
      </w:pPr>
    </w:lvl>
    <w:lvl w:ilvl="8" w:tplc="A4E8DE2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256C8A"/>
    <w:multiLevelType w:val="singleLevel"/>
    <w:tmpl w:val="5952F61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8">
    <w:nsid w:val="3861219F"/>
    <w:multiLevelType w:val="hybridMultilevel"/>
    <w:tmpl w:val="70AC13AE"/>
    <w:lvl w:ilvl="0" w:tplc="2B3C0A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22AFB42" w:tentative="1">
      <w:start w:val="1"/>
      <w:numFmt w:val="lowerLetter"/>
      <w:lvlText w:val="%2."/>
      <w:lvlJc w:val="left"/>
      <w:pPr>
        <w:ind w:left="1789" w:hanging="360"/>
      </w:pPr>
    </w:lvl>
    <w:lvl w:ilvl="2" w:tplc="C136C908" w:tentative="1">
      <w:start w:val="1"/>
      <w:numFmt w:val="lowerRoman"/>
      <w:lvlText w:val="%3."/>
      <w:lvlJc w:val="right"/>
      <w:pPr>
        <w:ind w:left="2509" w:hanging="180"/>
      </w:pPr>
    </w:lvl>
    <w:lvl w:ilvl="3" w:tplc="CCD6EB2C" w:tentative="1">
      <w:start w:val="1"/>
      <w:numFmt w:val="decimal"/>
      <w:lvlText w:val="%4."/>
      <w:lvlJc w:val="left"/>
      <w:pPr>
        <w:ind w:left="3229" w:hanging="360"/>
      </w:pPr>
    </w:lvl>
    <w:lvl w:ilvl="4" w:tplc="A4F03282" w:tentative="1">
      <w:start w:val="1"/>
      <w:numFmt w:val="lowerLetter"/>
      <w:lvlText w:val="%5."/>
      <w:lvlJc w:val="left"/>
      <w:pPr>
        <w:ind w:left="3949" w:hanging="360"/>
      </w:pPr>
    </w:lvl>
    <w:lvl w:ilvl="5" w:tplc="FD986A1A" w:tentative="1">
      <w:start w:val="1"/>
      <w:numFmt w:val="lowerRoman"/>
      <w:lvlText w:val="%6."/>
      <w:lvlJc w:val="right"/>
      <w:pPr>
        <w:ind w:left="4669" w:hanging="180"/>
      </w:pPr>
    </w:lvl>
    <w:lvl w:ilvl="6" w:tplc="EEB2C7E4" w:tentative="1">
      <w:start w:val="1"/>
      <w:numFmt w:val="decimal"/>
      <w:lvlText w:val="%7."/>
      <w:lvlJc w:val="left"/>
      <w:pPr>
        <w:ind w:left="5389" w:hanging="360"/>
      </w:pPr>
    </w:lvl>
    <w:lvl w:ilvl="7" w:tplc="1B248B10" w:tentative="1">
      <w:start w:val="1"/>
      <w:numFmt w:val="lowerLetter"/>
      <w:lvlText w:val="%8."/>
      <w:lvlJc w:val="left"/>
      <w:pPr>
        <w:ind w:left="6109" w:hanging="360"/>
      </w:pPr>
    </w:lvl>
    <w:lvl w:ilvl="8" w:tplc="80EC721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8"/>
  </w:num>
  <w:num w:numId="5">
    <w:abstractNumId w:val="0"/>
  </w:num>
  <w:num w:numId="6">
    <w:abstractNumId w:val="4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1,2"/>
    </o:shapelayout>
  </w:hdrShapeDefaults>
  <w:footnotePr>
    <w:footnote w:id="0"/>
    <w:footnote w:id="1"/>
  </w:footnotePr>
  <w:endnotePr>
    <w:endnote w:id="0"/>
    <w:endnote w:id="1"/>
  </w:endnotePr>
  <w:compat/>
  <w:rsids>
    <w:rsidRoot w:val="00847F07"/>
    <w:rsid w:val="00017936"/>
    <w:rsid w:val="0004773A"/>
    <w:rsid w:val="00055A8A"/>
    <w:rsid w:val="00080F3B"/>
    <w:rsid w:val="00090087"/>
    <w:rsid w:val="000C201E"/>
    <w:rsid w:val="000E4F17"/>
    <w:rsid w:val="000F6EBB"/>
    <w:rsid w:val="001155A2"/>
    <w:rsid w:val="001171B4"/>
    <w:rsid w:val="00157C54"/>
    <w:rsid w:val="001663AA"/>
    <w:rsid w:val="00170417"/>
    <w:rsid w:val="00191A42"/>
    <w:rsid w:val="001D3C97"/>
    <w:rsid w:val="0020734B"/>
    <w:rsid w:val="00224E90"/>
    <w:rsid w:val="00247AAB"/>
    <w:rsid w:val="002C13CA"/>
    <w:rsid w:val="002F3678"/>
    <w:rsid w:val="00332934"/>
    <w:rsid w:val="003534CA"/>
    <w:rsid w:val="00356507"/>
    <w:rsid w:val="0036379C"/>
    <w:rsid w:val="00371DFE"/>
    <w:rsid w:val="003A65A2"/>
    <w:rsid w:val="003E2ABF"/>
    <w:rsid w:val="00407616"/>
    <w:rsid w:val="00415A6D"/>
    <w:rsid w:val="004D646F"/>
    <w:rsid w:val="004E2F7B"/>
    <w:rsid w:val="00521F62"/>
    <w:rsid w:val="00567BDF"/>
    <w:rsid w:val="005A0A19"/>
    <w:rsid w:val="005C0721"/>
    <w:rsid w:val="005D7F3B"/>
    <w:rsid w:val="005F3FE5"/>
    <w:rsid w:val="006319FC"/>
    <w:rsid w:val="00632EBE"/>
    <w:rsid w:val="0064075E"/>
    <w:rsid w:val="006770FB"/>
    <w:rsid w:val="006A6A89"/>
    <w:rsid w:val="006B467A"/>
    <w:rsid w:val="006B4DB0"/>
    <w:rsid w:val="006D2053"/>
    <w:rsid w:val="006E05A9"/>
    <w:rsid w:val="006E6555"/>
    <w:rsid w:val="006F6A05"/>
    <w:rsid w:val="00714918"/>
    <w:rsid w:val="00762141"/>
    <w:rsid w:val="00795252"/>
    <w:rsid w:val="00803839"/>
    <w:rsid w:val="00847F07"/>
    <w:rsid w:val="00870CE0"/>
    <w:rsid w:val="008A12F5"/>
    <w:rsid w:val="008A572C"/>
    <w:rsid w:val="008D6801"/>
    <w:rsid w:val="008F1280"/>
    <w:rsid w:val="008F660D"/>
    <w:rsid w:val="009107A8"/>
    <w:rsid w:val="0092349B"/>
    <w:rsid w:val="00941EF1"/>
    <w:rsid w:val="009468A9"/>
    <w:rsid w:val="009673D8"/>
    <w:rsid w:val="009733BC"/>
    <w:rsid w:val="009B13B8"/>
    <w:rsid w:val="009C63B7"/>
    <w:rsid w:val="00A51945"/>
    <w:rsid w:val="00A6225D"/>
    <w:rsid w:val="00A916A1"/>
    <w:rsid w:val="00AA419E"/>
    <w:rsid w:val="00AA7C7B"/>
    <w:rsid w:val="00AA7E52"/>
    <w:rsid w:val="00AD67D0"/>
    <w:rsid w:val="00AE4E8B"/>
    <w:rsid w:val="00B06D22"/>
    <w:rsid w:val="00B16687"/>
    <w:rsid w:val="00B62515"/>
    <w:rsid w:val="00B820E2"/>
    <w:rsid w:val="00BB096F"/>
    <w:rsid w:val="00BB104C"/>
    <w:rsid w:val="00C07D43"/>
    <w:rsid w:val="00C40416"/>
    <w:rsid w:val="00C47774"/>
    <w:rsid w:val="00C6255D"/>
    <w:rsid w:val="00C77693"/>
    <w:rsid w:val="00C937AE"/>
    <w:rsid w:val="00C97CD6"/>
    <w:rsid w:val="00CA7242"/>
    <w:rsid w:val="00CF0D28"/>
    <w:rsid w:val="00D21A7C"/>
    <w:rsid w:val="00D334FB"/>
    <w:rsid w:val="00D42ED8"/>
    <w:rsid w:val="00D82415"/>
    <w:rsid w:val="00D90D75"/>
    <w:rsid w:val="00D93C54"/>
    <w:rsid w:val="00D94581"/>
    <w:rsid w:val="00D97C3E"/>
    <w:rsid w:val="00D97D67"/>
    <w:rsid w:val="00DB67BA"/>
    <w:rsid w:val="00DF3536"/>
    <w:rsid w:val="00E51AD7"/>
    <w:rsid w:val="00E547C6"/>
    <w:rsid w:val="00E54E14"/>
    <w:rsid w:val="00EA4CFB"/>
    <w:rsid w:val="00EC4A8A"/>
    <w:rsid w:val="00EE20DA"/>
    <w:rsid w:val="00F1010E"/>
    <w:rsid w:val="00F31973"/>
    <w:rsid w:val="00F424E3"/>
    <w:rsid w:val="00F57D18"/>
    <w:rsid w:val="00F96ED7"/>
    <w:rsid w:val="00FA7F3F"/>
    <w:rsid w:val="00FE16EB"/>
    <w:rsid w:val="00FE7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basedOn w:val="a"/>
    <w:next w:val="a"/>
    <w:link w:val="11"/>
    <w:qFormat/>
    <w:rsid w:val="009B13B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  <w:szCs w:val="20"/>
      <w:lang w:eastAsia="ru-RU" w:bidi="ar-SA"/>
    </w:rPr>
  </w:style>
  <w:style w:type="paragraph" w:styleId="2">
    <w:name w:val="heading 2"/>
    <w:basedOn w:val="a"/>
    <w:next w:val="a"/>
    <w:link w:val="21"/>
    <w:semiHidden/>
    <w:unhideWhenUsed/>
    <w:qFormat/>
    <w:rsid w:val="009B13B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60"/>
      <w:ind w:firstLine="709"/>
      <w:outlineLvl w:val="1"/>
    </w:pPr>
    <w:rPr>
      <w:rFonts w:ascii="Cambria" w:hAnsi="Cambria"/>
      <w:b/>
      <w:bCs/>
      <w:i/>
      <w:iCs/>
      <w:sz w:val="28"/>
      <w:szCs w:val="2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847F0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847F0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847F0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847F0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847F0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847F0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847F0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847F0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847F07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847F07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847F07"/>
    <w:rPr>
      <w:sz w:val="24"/>
      <w:szCs w:val="24"/>
    </w:rPr>
  </w:style>
  <w:style w:type="character" w:customStyle="1" w:styleId="QuoteChar">
    <w:name w:val="Quote Char"/>
    <w:uiPriority w:val="29"/>
    <w:rsid w:val="00847F07"/>
    <w:rPr>
      <w:i/>
    </w:rPr>
  </w:style>
  <w:style w:type="character" w:customStyle="1" w:styleId="IntenseQuoteChar">
    <w:name w:val="Intense Quote Char"/>
    <w:uiPriority w:val="30"/>
    <w:rsid w:val="00847F07"/>
    <w:rPr>
      <w:i/>
    </w:rPr>
  </w:style>
  <w:style w:type="character" w:customStyle="1" w:styleId="HeaderChar">
    <w:name w:val="Header Char"/>
    <w:basedOn w:val="a0"/>
    <w:uiPriority w:val="99"/>
    <w:rsid w:val="00847F07"/>
  </w:style>
  <w:style w:type="character" w:customStyle="1" w:styleId="FooterChar">
    <w:name w:val="Footer Char"/>
    <w:basedOn w:val="a0"/>
    <w:uiPriority w:val="99"/>
    <w:rsid w:val="00847F07"/>
  </w:style>
  <w:style w:type="character" w:customStyle="1" w:styleId="CaptionChar">
    <w:name w:val="Caption Char"/>
    <w:uiPriority w:val="99"/>
    <w:rsid w:val="00847F07"/>
  </w:style>
  <w:style w:type="table" w:customStyle="1" w:styleId="110">
    <w:name w:val="Таблица простая 11"/>
    <w:basedOn w:val="a1"/>
    <w:uiPriority w:val="59"/>
    <w:rsid w:val="00847F0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210">
    <w:name w:val="Таблица простая 21"/>
    <w:basedOn w:val="a1"/>
    <w:uiPriority w:val="59"/>
    <w:rsid w:val="00847F07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847F0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41">
    <w:name w:val="Таблица простая 41"/>
    <w:basedOn w:val="a1"/>
    <w:uiPriority w:val="99"/>
    <w:rsid w:val="00847F0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51">
    <w:name w:val="Таблица простая 51"/>
    <w:basedOn w:val="a1"/>
    <w:uiPriority w:val="99"/>
    <w:rsid w:val="00847F0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-11">
    <w:name w:val="Таблица-сетка 1 светлая1"/>
    <w:basedOn w:val="a1"/>
    <w:uiPriority w:val="99"/>
    <w:rsid w:val="00847F0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847F0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847F0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847F0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847F0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847F0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847F0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847F0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847F0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847F0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847F0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847F0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847F0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847F0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847F07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847F07"/>
    <w:rPr>
      <w:sz w:val="20"/>
    </w:rPr>
  </w:style>
  <w:style w:type="character" w:customStyle="1" w:styleId="a4">
    <w:name w:val="Текст концевой сноски Знак"/>
    <w:link w:val="a3"/>
    <w:uiPriority w:val="99"/>
    <w:rsid w:val="00847F07"/>
    <w:rPr>
      <w:sz w:val="20"/>
    </w:rPr>
  </w:style>
  <w:style w:type="character" w:styleId="a5">
    <w:name w:val="endnote reference"/>
    <w:basedOn w:val="a0"/>
    <w:uiPriority w:val="99"/>
    <w:semiHidden/>
    <w:unhideWhenUsed/>
    <w:rsid w:val="00847F07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847F07"/>
  </w:style>
  <w:style w:type="paragraph" w:customStyle="1" w:styleId="111">
    <w:name w:val="Заголовок 11"/>
    <w:link w:val="10"/>
    <w:uiPriority w:val="9"/>
    <w:qFormat/>
    <w:rsid w:val="00847F07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1">
    <w:name w:val="Заголовок 21"/>
    <w:link w:val="20"/>
    <w:uiPriority w:val="9"/>
    <w:unhideWhenUsed/>
    <w:qFormat/>
    <w:rsid w:val="00847F07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0">
    <w:name w:val="Заголовок 31"/>
    <w:link w:val="3"/>
    <w:uiPriority w:val="9"/>
    <w:unhideWhenUsed/>
    <w:qFormat/>
    <w:rsid w:val="00847F07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0">
    <w:name w:val="Заголовок 41"/>
    <w:link w:val="4"/>
    <w:uiPriority w:val="9"/>
    <w:unhideWhenUsed/>
    <w:qFormat/>
    <w:rsid w:val="00847F07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0">
    <w:name w:val="Заголовок 51"/>
    <w:link w:val="5"/>
    <w:uiPriority w:val="9"/>
    <w:unhideWhenUsed/>
    <w:qFormat/>
    <w:rsid w:val="00847F07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rsid w:val="00847F07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">
    <w:name w:val="Заголовок 71"/>
    <w:link w:val="7"/>
    <w:uiPriority w:val="9"/>
    <w:unhideWhenUsed/>
    <w:qFormat/>
    <w:rsid w:val="00847F07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">
    <w:name w:val="Заголовок 81"/>
    <w:link w:val="8"/>
    <w:uiPriority w:val="9"/>
    <w:unhideWhenUsed/>
    <w:qFormat/>
    <w:rsid w:val="00847F07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">
    <w:name w:val="Заголовок 91"/>
    <w:link w:val="9"/>
    <w:uiPriority w:val="9"/>
    <w:unhideWhenUsed/>
    <w:qFormat/>
    <w:rsid w:val="00847F07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0">
    <w:name w:val="Заголовок 1 Знак"/>
    <w:link w:val="111"/>
    <w:rsid w:val="00847F07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11"/>
    <w:rsid w:val="00847F07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310"/>
    <w:uiPriority w:val="9"/>
    <w:rsid w:val="00847F07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410"/>
    <w:uiPriority w:val="9"/>
    <w:rsid w:val="00847F07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510"/>
    <w:uiPriority w:val="9"/>
    <w:rsid w:val="00847F07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61"/>
    <w:uiPriority w:val="9"/>
    <w:rsid w:val="00847F07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71"/>
    <w:uiPriority w:val="9"/>
    <w:rsid w:val="00847F0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81"/>
    <w:uiPriority w:val="9"/>
    <w:rsid w:val="00847F07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91"/>
    <w:uiPriority w:val="9"/>
    <w:rsid w:val="00847F07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847F07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rsid w:val="00847F07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847F07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847F07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847F07"/>
    <w:rPr>
      <w:sz w:val="24"/>
      <w:szCs w:val="24"/>
      <w:lang w:bidi="ar-SA"/>
    </w:rPr>
  </w:style>
  <w:style w:type="paragraph" w:styleId="22">
    <w:name w:val="Quote"/>
    <w:link w:val="23"/>
    <w:uiPriority w:val="29"/>
    <w:qFormat/>
    <w:rsid w:val="00847F07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sid w:val="00847F07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847F0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847F07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"/>
    <w:link w:val="af"/>
    <w:uiPriority w:val="99"/>
    <w:rsid w:val="00847F0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12"/>
    <w:uiPriority w:val="99"/>
    <w:rsid w:val="00847F07"/>
  </w:style>
  <w:style w:type="paragraph" w:customStyle="1" w:styleId="13">
    <w:name w:val="Нижний колонтитул1"/>
    <w:basedOn w:val="a"/>
    <w:link w:val="af0"/>
    <w:uiPriority w:val="99"/>
    <w:rsid w:val="00847F07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3"/>
    <w:uiPriority w:val="99"/>
    <w:rsid w:val="00847F07"/>
  </w:style>
  <w:style w:type="table" w:styleId="af1">
    <w:name w:val="Table Grid"/>
    <w:uiPriority w:val="3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847F07"/>
    <w:rPr>
      <w:color w:val="0000FF"/>
      <w:u w:val="single"/>
    </w:rPr>
  </w:style>
  <w:style w:type="paragraph" w:styleId="af3">
    <w:name w:val="footnote text"/>
    <w:link w:val="af4"/>
    <w:uiPriority w:val="99"/>
    <w:unhideWhenUsed/>
    <w:rsid w:val="00847F07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sid w:val="00847F07"/>
    <w:rPr>
      <w:sz w:val="18"/>
      <w:lang w:bidi="ar-SA"/>
    </w:rPr>
  </w:style>
  <w:style w:type="character" w:styleId="af5">
    <w:name w:val="footnote reference"/>
    <w:uiPriority w:val="99"/>
    <w:unhideWhenUsed/>
    <w:rsid w:val="00847F07"/>
    <w:rPr>
      <w:vertAlign w:val="superscript"/>
    </w:rPr>
  </w:style>
  <w:style w:type="paragraph" w:styleId="14">
    <w:name w:val="toc 1"/>
    <w:uiPriority w:val="39"/>
    <w:unhideWhenUsed/>
    <w:rsid w:val="00847F07"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rsid w:val="00847F07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0">
    <w:name w:val="toc 3"/>
    <w:uiPriority w:val="39"/>
    <w:unhideWhenUsed/>
    <w:rsid w:val="00847F07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0">
    <w:name w:val="toc 4"/>
    <w:uiPriority w:val="39"/>
    <w:unhideWhenUsed/>
    <w:rsid w:val="00847F07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0">
    <w:name w:val="toc 5"/>
    <w:uiPriority w:val="39"/>
    <w:unhideWhenUsed/>
    <w:rsid w:val="00847F07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0">
    <w:name w:val="toc 6"/>
    <w:uiPriority w:val="39"/>
    <w:unhideWhenUsed/>
    <w:rsid w:val="00847F07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0">
    <w:name w:val="toc 7"/>
    <w:uiPriority w:val="39"/>
    <w:unhideWhenUsed/>
    <w:rsid w:val="00847F07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0">
    <w:name w:val="toc 8"/>
    <w:uiPriority w:val="39"/>
    <w:unhideWhenUsed/>
    <w:rsid w:val="00847F07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0">
    <w:name w:val="toc 9"/>
    <w:uiPriority w:val="39"/>
    <w:unhideWhenUsed/>
    <w:rsid w:val="00847F07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6">
    <w:name w:val="TOC Heading"/>
    <w:uiPriority w:val="39"/>
    <w:unhideWhenUsed/>
    <w:rsid w:val="00847F07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7">
    <w:name w:val="Body Text"/>
    <w:basedOn w:val="a"/>
    <w:next w:val="a"/>
    <w:rsid w:val="00847F07"/>
    <w:pPr>
      <w:jc w:val="both"/>
    </w:pPr>
  </w:style>
  <w:style w:type="character" w:styleId="af8">
    <w:name w:val="page number"/>
    <w:basedOn w:val="a0"/>
    <w:rsid w:val="00847F07"/>
  </w:style>
  <w:style w:type="paragraph" w:customStyle="1" w:styleId="15">
    <w:name w:val="Название объекта1"/>
    <w:basedOn w:val="a"/>
    <w:next w:val="a"/>
    <w:rsid w:val="00847F07"/>
    <w:pPr>
      <w:jc w:val="center"/>
    </w:pPr>
    <w:rPr>
      <w:b/>
      <w:sz w:val="28"/>
    </w:rPr>
  </w:style>
  <w:style w:type="paragraph" w:styleId="25">
    <w:name w:val="Body Text 2"/>
    <w:basedOn w:val="a"/>
    <w:link w:val="26"/>
    <w:rsid w:val="00847F07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847F07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847F07"/>
    <w:pPr>
      <w:jc w:val="left"/>
    </w:pPr>
    <w:rPr>
      <w:sz w:val="16"/>
    </w:rPr>
  </w:style>
  <w:style w:type="paragraph" w:customStyle="1" w:styleId="afb">
    <w:name w:val="Адресат"/>
    <w:basedOn w:val="a"/>
    <w:rsid w:val="00847F07"/>
    <w:pPr>
      <w:spacing w:before="120"/>
    </w:pPr>
    <w:rPr>
      <w:b/>
    </w:rPr>
  </w:style>
  <w:style w:type="paragraph" w:styleId="32">
    <w:name w:val="Body Text 3"/>
    <w:basedOn w:val="a"/>
    <w:link w:val="33"/>
    <w:rsid w:val="00847F07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nhideWhenUsed/>
    <w:rsid w:val="00847F07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rsid w:val="00847F0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47F07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nhideWhenUsed/>
    <w:rsid w:val="00847F07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847F07"/>
    <w:rPr>
      <w:sz w:val="22"/>
      <w:szCs w:val="22"/>
      <w:lang w:eastAsia="en-US" w:bidi="en-US"/>
    </w:rPr>
  </w:style>
  <w:style w:type="paragraph" w:styleId="aff0">
    <w:name w:val="header"/>
    <w:basedOn w:val="a"/>
    <w:link w:val="16"/>
    <w:uiPriority w:val="99"/>
    <w:unhideWhenUsed/>
    <w:rsid w:val="00F31973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f0"/>
    <w:uiPriority w:val="99"/>
    <w:semiHidden/>
    <w:rsid w:val="00F31973"/>
    <w:rPr>
      <w:sz w:val="22"/>
      <w:szCs w:val="22"/>
      <w:lang w:eastAsia="en-US" w:bidi="en-US"/>
    </w:rPr>
  </w:style>
  <w:style w:type="paragraph" w:styleId="aff1">
    <w:name w:val="footer"/>
    <w:basedOn w:val="a"/>
    <w:link w:val="17"/>
    <w:unhideWhenUsed/>
    <w:rsid w:val="00F31973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a0"/>
    <w:link w:val="aff1"/>
    <w:uiPriority w:val="99"/>
    <w:semiHidden/>
    <w:rsid w:val="00F31973"/>
    <w:rPr>
      <w:sz w:val="22"/>
      <w:szCs w:val="22"/>
      <w:lang w:eastAsia="en-US" w:bidi="en-US"/>
    </w:rPr>
  </w:style>
  <w:style w:type="character" w:customStyle="1" w:styleId="11">
    <w:name w:val="Заголовок 1 Знак1"/>
    <w:basedOn w:val="a0"/>
    <w:link w:val="1"/>
    <w:uiPriority w:val="9"/>
    <w:rsid w:val="009B1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 w:bidi="en-US"/>
    </w:rPr>
  </w:style>
  <w:style w:type="character" w:customStyle="1" w:styleId="21">
    <w:name w:val="Заголовок 2 Знак1"/>
    <w:basedOn w:val="a0"/>
    <w:link w:val="2"/>
    <w:uiPriority w:val="9"/>
    <w:semiHidden/>
    <w:rsid w:val="009B13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 w:bidi="en-US"/>
    </w:rPr>
  </w:style>
  <w:style w:type="paragraph" w:styleId="aff2">
    <w:name w:val="caption"/>
    <w:basedOn w:val="a"/>
    <w:next w:val="a"/>
    <w:qFormat/>
    <w:rsid w:val="009B13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  <w:szCs w:val="20"/>
      <w:lang w:eastAsia="ru-RU" w:bidi="ar-SA"/>
    </w:rPr>
  </w:style>
  <w:style w:type="paragraph" w:customStyle="1" w:styleId="18">
    <w:name w:val="Знак1 Знак Знак Знак"/>
    <w:basedOn w:val="a"/>
    <w:rsid w:val="009B13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sz w:val="20"/>
      <w:szCs w:val="20"/>
      <w:lang w:val="en-US" w:bidi="ar-SA"/>
    </w:rPr>
  </w:style>
  <w:style w:type="paragraph" w:customStyle="1" w:styleId="ConsPlusTitle">
    <w:name w:val="ConsPlusTitle"/>
    <w:rsid w:val="009B13B8"/>
    <w:pPr>
      <w:widowControl w:val="0"/>
      <w:autoSpaceDE w:val="0"/>
      <w:autoSpaceDN w:val="0"/>
    </w:pPr>
    <w:rPr>
      <w:rFonts w:eastAsia="Batang"/>
      <w:b/>
      <w:sz w:val="24"/>
      <w:lang w:eastAsia="ko-KR"/>
    </w:rPr>
  </w:style>
  <w:style w:type="character" w:customStyle="1" w:styleId="33">
    <w:name w:val="Основной текст 3 Знак"/>
    <w:link w:val="32"/>
    <w:rsid w:val="009B13B8"/>
    <w:rPr>
      <w:sz w:val="28"/>
      <w:szCs w:val="22"/>
      <w:lang w:eastAsia="en-US" w:bidi="en-US"/>
    </w:rPr>
  </w:style>
  <w:style w:type="paragraph" w:customStyle="1" w:styleId="ConsPlusCell">
    <w:name w:val="ConsPlusCell"/>
    <w:rsid w:val="009B13B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Title">
    <w:name w:val="ConsTitle"/>
    <w:rsid w:val="009B13B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26">
    <w:name w:val="Основной текст 2 Знак"/>
    <w:link w:val="25"/>
    <w:rsid w:val="009B13B8"/>
    <w:rPr>
      <w:sz w:val="22"/>
      <w:szCs w:val="22"/>
      <w:lang w:eastAsia="en-US" w:bidi="en-US"/>
    </w:rPr>
  </w:style>
  <w:style w:type="paragraph" w:customStyle="1" w:styleId="aff3">
    <w:name w:val="Знак"/>
    <w:basedOn w:val="a"/>
    <w:rsid w:val="009B13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sz w:val="20"/>
      <w:szCs w:val="20"/>
      <w:lang w:val="en-US" w:bidi="ar-SA"/>
    </w:rPr>
  </w:style>
  <w:style w:type="paragraph" w:styleId="27">
    <w:name w:val="Body Text Indent 2"/>
    <w:basedOn w:val="a"/>
    <w:link w:val="28"/>
    <w:rsid w:val="009B13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 w:firstLine="709"/>
    </w:pPr>
    <w:rPr>
      <w:sz w:val="26"/>
      <w:szCs w:val="20"/>
      <w:lang w:eastAsia="ru-RU" w:bidi="ar-SA"/>
    </w:rPr>
  </w:style>
  <w:style w:type="character" w:customStyle="1" w:styleId="28">
    <w:name w:val="Основной текст с отступом 2 Знак"/>
    <w:basedOn w:val="a0"/>
    <w:link w:val="27"/>
    <w:rsid w:val="009B13B8"/>
    <w:rPr>
      <w:sz w:val="26"/>
    </w:rPr>
  </w:style>
  <w:style w:type="paragraph" w:styleId="34">
    <w:name w:val="Body Text Indent 3"/>
    <w:basedOn w:val="a"/>
    <w:link w:val="35"/>
    <w:rsid w:val="009B13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 w:firstLine="709"/>
    </w:pPr>
    <w:rPr>
      <w:sz w:val="16"/>
      <w:szCs w:val="16"/>
      <w:lang w:eastAsia="ru-RU" w:bidi="ar-SA"/>
    </w:rPr>
  </w:style>
  <w:style w:type="character" w:customStyle="1" w:styleId="35">
    <w:name w:val="Основной текст с отступом 3 Знак"/>
    <w:basedOn w:val="a0"/>
    <w:link w:val="34"/>
    <w:rsid w:val="009B13B8"/>
    <w:rPr>
      <w:sz w:val="16"/>
      <w:szCs w:val="16"/>
    </w:rPr>
  </w:style>
  <w:style w:type="character" w:customStyle="1" w:styleId="aff4">
    <w:name w:val="Колонтитул_"/>
    <w:link w:val="aff5"/>
    <w:uiPriority w:val="99"/>
    <w:locked/>
    <w:rsid w:val="009B13B8"/>
    <w:rPr>
      <w:shd w:val="clear" w:color="auto" w:fill="FFFFFF"/>
    </w:rPr>
  </w:style>
  <w:style w:type="paragraph" w:customStyle="1" w:styleId="aff5">
    <w:name w:val="Колонтитул"/>
    <w:basedOn w:val="a"/>
    <w:link w:val="aff4"/>
    <w:uiPriority w:val="99"/>
    <w:rsid w:val="009B13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</w:pPr>
    <w:rPr>
      <w:sz w:val="20"/>
      <w:szCs w:val="20"/>
      <w:lang w:eastAsia="ru-RU" w:bidi="ar-SA"/>
    </w:rPr>
  </w:style>
  <w:style w:type="paragraph" w:customStyle="1" w:styleId="formattext">
    <w:name w:val="formattext"/>
    <w:basedOn w:val="a"/>
    <w:rsid w:val="009B13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f6">
    <w:name w:val="Normal (Web)"/>
    <w:basedOn w:val="a"/>
    <w:uiPriority w:val="99"/>
    <w:semiHidden/>
    <w:unhideWhenUsed/>
    <w:rsid w:val="00BB096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Анастасия Туленкова</cp:lastModifiedBy>
  <cp:revision>2</cp:revision>
  <cp:lastPrinted>2025-03-04T07:15:00Z</cp:lastPrinted>
  <dcterms:created xsi:type="dcterms:W3CDTF">2025-04-09T07:22:00Z</dcterms:created>
  <dcterms:modified xsi:type="dcterms:W3CDTF">2025-04-09T07:22:00Z</dcterms:modified>
</cp:coreProperties>
</file>