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5C72C3" w:rsidRDefault="005C72C3">
      <w:pPr>
        <w:pStyle w:val="1"/>
      </w:pPr>
      <w:r>
        <w:fldChar w:fldCharType="begin"/>
      </w:r>
      <w:r>
        <w:instrText>HYPERLINK "https://internet.garant.ru/document/redirect/47092906/0"</w:instrText>
      </w:r>
      <w:r>
        <w:fldChar w:fldCharType="separate"/>
      </w:r>
      <w:r>
        <w:rPr>
          <w:rStyle w:val="a4"/>
          <w:rFonts w:cs="Times New Roman CYR"/>
          <w:b w:val="0"/>
          <w:bCs w:val="0"/>
        </w:rPr>
        <w:t>Приказ Департамента по управлению государственной собственностью Томской области от 24 апреля 2019 г. N 14 "Об утверждении Административного регламента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 (с изменениями и дополнениями)</w:t>
      </w:r>
      <w:r>
        <w:fldChar w:fldCharType="end"/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Наименование изменено с 11 апреля 2024 г. - </w:t>
      </w:r>
      <w:hyperlink r:id="rId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pPr>
        <w:pStyle w:val="1"/>
      </w:pPr>
      <w:r>
        <w:t xml:space="preserve">Приказ Департамента по управлению государственной собственностью Томской области от 24 апреля 2019 г. N 14 </w:t>
      </w:r>
      <w:r>
        <w:br/>
        <w:t>"Об утверждении Административного регламента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</w:t>
      </w:r>
    </w:p>
    <w:p w:rsidR="005C72C3" w:rsidRDefault="005C72C3">
      <w:pPr>
        <w:pStyle w:val="ab"/>
      </w:pPr>
      <w:r>
        <w:t>С изменениями и дополнениями от:</w:t>
      </w:r>
    </w:p>
    <w:p w:rsidR="005C72C3" w:rsidRDefault="005C72C3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23 августа 2019 г., 17 апреля 2020 г., 26 сентября, 13 декабря 2022 г., 27 декабря 2023 г., 11 апреля, 20 июня 2024 г.</w:t>
      </w:r>
    </w:p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" w:name="sub_17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Преамбула изменена с 11 апреля 2024 г. - </w:t>
      </w:r>
      <w:hyperlink r:id="rId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В соответствии с </w:t>
      </w:r>
      <w:hyperlink r:id="rId11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12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Администрации Томской области от 04.03.2024 N 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" w:name="sub_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 изменен с 11 апреля 2024 г. - </w:t>
      </w:r>
      <w:hyperlink r:id="rId1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1. Утвердить Административный регламент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 согласно </w:t>
      </w:r>
      <w:hyperlink w:anchor="sub_1" w:history="1">
        <w:r>
          <w:rPr>
            <w:rStyle w:val="a4"/>
            <w:rFonts w:cs="Times New Roman CYR"/>
          </w:rPr>
          <w:t>приложению</w:t>
        </w:r>
      </w:hyperlink>
      <w:r>
        <w:t xml:space="preserve"> к настоящему приказу.</w:t>
      </w:r>
    </w:p>
    <w:p w:rsidR="005C72C3" w:rsidRDefault="005C72C3">
      <w:bookmarkStart w:id="3" w:name="sub_6"/>
      <w:r>
        <w:t xml:space="preserve">2. Настоящий приказ вступает в силу через десять дней после дня его </w:t>
      </w:r>
      <w:hyperlink r:id="rId15" w:history="1">
        <w:r>
          <w:rPr>
            <w:rStyle w:val="a4"/>
            <w:rFonts w:cs="Times New Roman CYR"/>
          </w:rPr>
          <w:t>официального опубликования</w:t>
        </w:r>
      </w:hyperlink>
      <w:r>
        <w:t>.</w:t>
      </w:r>
    </w:p>
    <w:p w:rsidR="005C72C3" w:rsidRDefault="005C72C3">
      <w:bookmarkStart w:id="4" w:name="sub_7"/>
      <w:bookmarkEnd w:id="3"/>
      <w:r>
        <w:t>3. Контроль за исполнением настоящего приказа оставляю за собой.</w:t>
      </w:r>
    </w:p>
    <w:bookmarkEnd w:id="4"/>
    <w:p w:rsidR="005C72C3" w:rsidRDefault="005C72C3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5C72C3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5C72C3" w:rsidRDefault="005C72C3">
            <w:pPr>
              <w:pStyle w:val="ac"/>
            </w:pPr>
            <w:r>
              <w:t>Начальник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5C72C3" w:rsidRDefault="005C72C3">
            <w:pPr>
              <w:pStyle w:val="aa"/>
              <w:jc w:val="right"/>
            </w:pPr>
            <w:r>
              <w:t>Т.А. Исакова</w:t>
            </w:r>
          </w:p>
        </w:tc>
      </w:tr>
    </w:tbl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" w:name="sub_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Наименование изменено с 11 апреля 2024 г. - </w:t>
      </w:r>
      <w:hyperlink r:id="rId16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pPr>
        <w:ind w:firstLine="698"/>
        <w:jc w:val="right"/>
      </w:pPr>
      <w:r>
        <w:rPr>
          <w:rStyle w:val="a3"/>
          <w:bCs/>
        </w:rPr>
        <w:lastRenderedPageBreak/>
        <w:t>Утвержден</w:t>
      </w:r>
      <w:r>
        <w:rPr>
          <w:rStyle w:val="a3"/>
          <w:bCs/>
        </w:rPr>
        <w:br/>
      </w:r>
      <w:hyperlink w:anchor="sub_0" w:history="1">
        <w:r>
          <w:rPr>
            <w:rStyle w:val="a4"/>
            <w:rFonts w:cs="Times New Roman CYR"/>
          </w:rPr>
          <w:t>приказом</w:t>
        </w:r>
      </w:hyperlink>
      <w:r>
        <w:rPr>
          <w:rStyle w:val="a3"/>
          <w:bCs/>
        </w:rPr>
        <w:br/>
        <w:t>Департамента по управлению</w:t>
      </w:r>
      <w:r>
        <w:rPr>
          <w:rStyle w:val="a3"/>
          <w:bCs/>
        </w:rPr>
        <w:br/>
        <w:t>государственной собственностью</w:t>
      </w:r>
      <w:r>
        <w:rPr>
          <w:rStyle w:val="a3"/>
          <w:bCs/>
        </w:rPr>
        <w:br/>
        <w:t>Томской области</w:t>
      </w:r>
      <w:r>
        <w:rPr>
          <w:rStyle w:val="a3"/>
          <w:bCs/>
        </w:rPr>
        <w:br/>
        <w:t>от 24.04.2019 N 14</w:t>
      </w:r>
    </w:p>
    <w:p w:rsidR="005C72C3" w:rsidRDefault="005C72C3"/>
    <w:p w:rsidR="005C72C3" w:rsidRDefault="005C72C3">
      <w:pPr>
        <w:pStyle w:val="1"/>
      </w:pPr>
      <w:r>
        <w:t xml:space="preserve">Административный регламент </w:t>
      </w:r>
      <w:r>
        <w:br/>
        <w:t>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</w:t>
      </w:r>
    </w:p>
    <w:p w:rsidR="005C72C3" w:rsidRDefault="005C72C3">
      <w:pPr>
        <w:pStyle w:val="ab"/>
      </w:pPr>
      <w:r>
        <w:t>С изменениями и дополнениями от:</w:t>
      </w:r>
    </w:p>
    <w:p w:rsidR="005C72C3" w:rsidRDefault="005C72C3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23 августа 2019 г., 17 апреля 2020 г., 26 сентября, 13 декабря 2022 г., 27 декабря 2023 г., 11 апреля, 20 июня 2024 г.</w:t>
      </w:r>
    </w:p>
    <w:p w:rsidR="005C72C3" w:rsidRDefault="005C72C3"/>
    <w:p w:rsidR="005C72C3" w:rsidRDefault="005C72C3">
      <w:pPr>
        <w:pStyle w:val="1"/>
      </w:pPr>
      <w:bookmarkStart w:id="6" w:name="sub_32"/>
      <w:r>
        <w:t>1. Общие положения</w:t>
      </w:r>
    </w:p>
    <w:bookmarkEnd w:id="6"/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" w:name="sub_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 изменен с 11 апреля 2024 г. - </w:t>
      </w:r>
      <w:hyperlink r:id="rId1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- департамент)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департамента,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многофункциональный центр), а также их должностных лиц, государственных служащих, работников.</w:t>
      </w:r>
    </w:p>
    <w:p w:rsidR="005C72C3" w:rsidRDefault="005C72C3">
      <w:bookmarkStart w:id="8" w:name="sub_171"/>
      <w:r>
        <w:t xml:space="preserve">Настоящий Административный регламент разработан в соответствии с </w:t>
      </w:r>
      <w:hyperlink r:id="rId20" w:history="1">
        <w:r>
          <w:rPr>
            <w:rStyle w:val="a4"/>
            <w:rFonts w:cs="Times New Roman CYR"/>
          </w:rPr>
          <w:t>частью 1 статьи 13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услуг", </w:t>
      </w:r>
      <w:hyperlink r:id="rId21" w:history="1">
        <w:r>
          <w:rPr>
            <w:rStyle w:val="a4"/>
            <w:rFonts w:cs="Times New Roman CYR"/>
          </w:rPr>
          <w:t>Положением</w:t>
        </w:r>
      </w:hyperlink>
      <w:r>
        <w:t xml:space="preserve"> о департаменте, утвержденным </w:t>
      </w:r>
      <w:hyperlink r:id="rId22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Губернатора Томской области от 11.06.2013 N 68, </w:t>
      </w:r>
      <w:hyperlink r:id="rId23" w:history="1">
        <w:r>
          <w:rPr>
            <w:rStyle w:val="a4"/>
            <w:rFonts w:cs="Times New Roman CYR"/>
          </w:rPr>
          <w:t>распоряжением</w:t>
        </w:r>
      </w:hyperlink>
      <w:r>
        <w:t xml:space="preserve"> Администрации Томской области от 16.05.2013 N 393-ра 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" w:name="sub_9"/>
      <w:bookmarkEnd w:id="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 изменен с 28 сентября 2022 г. - </w:t>
      </w:r>
      <w:hyperlink r:id="rId2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2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2. Заявителями при предоставлении государственной услуги являются физические лица, в том числе зарегистрированные в качестве индивидуальных предпринимателей, и юридические </w:t>
      </w:r>
      <w:r>
        <w:lastRenderedPageBreak/>
        <w:t>лица.</w:t>
      </w:r>
    </w:p>
    <w:p w:rsidR="005C72C3" w:rsidRDefault="005C72C3">
      <w:bookmarkStart w:id="10" w:name="sub_14"/>
      <w:r>
        <w:t>3. Информация о предоставлении государственной услуги представляется:</w:t>
      </w:r>
    </w:p>
    <w:p w:rsidR="005C72C3" w:rsidRDefault="005C72C3">
      <w:bookmarkStart w:id="11" w:name="sub_10"/>
      <w:bookmarkEnd w:id="10"/>
      <w:r>
        <w:t>1) в департаменте при непосредственном посещении, в электронном виде, посредством письменных ответов, по номерам телефонов департамента;</w:t>
      </w:r>
    </w:p>
    <w:p w:rsidR="005C72C3" w:rsidRDefault="005C72C3">
      <w:bookmarkStart w:id="12" w:name="sub_11"/>
      <w:bookmarkEnd w:id="11"/>
      <w:r>
        <w:t xml:space="preserve">2) на официальном сайте департамента по адресам: </w:t>
      </w:r>
      <w:hyperlink r:id="rId26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27" w:history="1">
        <w:r>
          <w:rPr>
            <w:rStyle w:val="a4"/>
            <w:rFonts w:cs="Times New Roman CYR"/>
          </w:rPr>
          <w:t>дугс.томскаяобласть.рф</w:t>
        </w:r>
      </w:hyperlink>
      <w:r>
        <w:t xml:space="preserve"> (далее - сайт департамента);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" w:name="sub_12"/>
      <w:bookmarkEnd w:id="1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3 изменен с 14 декабря 2022 г. - </w:t>
      </w:r>
      <w:hyperlink r:id="rId2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13 декабря 2022 г. N 46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2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3) на официальном сайте многофункционального центра по адресу: </w:t>
      </w:r>
      <w:hyperlink r:id="rId30" w:history="1">
        <w:r>
          <w:rPr>
            <w:rStyle w:val="a4"/>
            <w:rFonts w:cs="Times New Roman CYR"/>
          </w:rPr>
          <w:t>md.tomsk.ru</w:t>
        </w:r>
      </w:hyperlink>
      <w:r>
        <w:t>;</w:t>
      </w:r>
    </w:p>
    <w:p w:rsidR="005C72C3" w:rsidRDefault="005C72C3">
      <w:bookmarkStart w:id="14" w:name="sub_13"/>
      <w:r>
        <w:t xml:space="preserve">4) в федеральной государственной информационной системе "Единый портал государственных и муниципальных услуг (функций)" в информационно-телекоммуникационной сети "Интернет" по адресу: </w:t>
      </w:r>
      <w:hyperlink r:id="rId31" w:history="1">
        <w:r>
          <w:rPr>
            <w:rStyle w:val="a4"/>
            <w:rFonts w:cs="Times New Roman CYR"/>
          </w:rPr>
          <w:t>gosuslugi.ru</w:t>
        </w:r>
      </w:hyperlink>
      <w:r>
        <w:t xml:space="preserve"> (далее - Единый портал).</w:t>
      </w:r>
    </w:p>
    <w:p w:rsidR="005C72C3" w:rsidRDefault="005C72C3">
      <w:bookmarkStart w:id="15" w:name="sub_19"/>
      <w:bookmarkEnd w:id="14"/>
      <w:r>
        <w:t xml:space="preserve">4. Сведения о департаменте в составе согласно </w:t>
      </w:r>
      <w:hyperlink w:anchor="sub_2" w:history="1">
        <w:r>
          <w:rPr>
            <w:rStyle w:val="a4"/>
            <w:rFonts w:cs="Times New Roman CYR"/>
          </w:rPr>
          <w:t>приложению N 1</w:t>
        </w:r>
      </w:hyperlink>
      <w:r>
        <w:t xml:space="preserve"> к настоящему Административному регламенту размещаются:</w:t>
      </w:r>
    </w:p>
    <w:p w:rsidR="005C72C3" w:rsidRDefault="005C72C3">
      <w:bookmarkStart w:id="16" w:name="sub_15"/>
      <w:bookmarkEnd w:id="15"/>
      <w:r>
        <w:t xml:space="preserve">1) на </w:t>
      </w:r>
      <w:hyperlink r:id="rId32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5C72C3" w:rsidRDefault="005C72C3">
      <w:bookmarkStart w:id="17" w:name="sub_16"/>
      <w:bookmarkEnd w:id="16"/>
      <w:r>
        <w:t xml:space="preserve">2) на </w:t>
      </w:r>
      <w:hyperlink r:id="rId33" w:history="1">
        <w:r>
          <w:rPr>
            <w:rStyle w:val="a4"/>
            <w:rFonts w:cs="Times New Roman CYR"/>
          </w:rPr>
          <w:t>сайте</w:t>
        </w:r>
      </w:hyperlink>
      <w:r>
        <w:t xml:space="preserve"> многофункционального центра;</w:t>
      </w:r>
    </w:p>
    <w:p w:rsidR="005C72C3" w:rsidRDefault="005C72C3">
      <w:bookmarkStart w:id="18" w:name="sub_17"/>
      <w:bookmarkEnd w:id="17"/>
      <w:r>
        <w:t xml:space="preserve">3) на </w:t>
      </w:r>
      <w:hyperlink r:id="rId34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5C72C3" w:rsidRDefault="005C72C3">
      <w:bookmarkStart w:id="19" w:name="sub_18"/>
      <w:bookmarkEnd w:id="18"/>
      <w:r>
        <w:t>4) на информационном стенде, расположенном в департаменте.</w:t>
      </w:r>
    </w:p>
    <w:p w:rsidR="005C72C3" w:rsidRDefault="005C72C3">
      <w:bookmarkStart w:id="20" w:name="sub_24"/>
      <w:bookmarkEnd w:id="19"/>
      <w:r>
        <w:t>5.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 (далее - запрос), заявители обращаются:</w:t>
      </w:r>
    </w:p>
    <w:p w:rsidR="005C72C3" w:rsidRDefault="005C72C3">
      <w:bookmarkStart w:id="21" w:name="sub_20"/>
      <w:bookmarkEnd w:id="20"/>
      <w:r>
        <w:t>1) лично в часы работы департамента;</w:t>
      </w:r>
    </w:p>
    <w:p w:rsidR="005C72C3" w:rsidRDefault="005C72C3">
      <w:bookmarkStart w:id="22" w:name="sub_21"/>
      <w:bookmarkEnd w:id="21"/>
      <w:r>
        <w:t>2) путем направления запроса по адресу электронной почты департамента;</w:t>
      </w:r>
    </w:p>
    <w:p w:rsidR="005C72C3" w:rsidRDefault="005C72C3">
      <w:bookmarkStart w:id="23" w:name="sub_22"/>
      <w:bookmarkEnd w:id="22"/>
      <w:r>
        <w:t>3) в письменном виде почтовым отправлением в адрес департамента;</w:t>
      </w:r>
    </w:p>
    <w:p w:rsidR="005C72C3" w:rsidRDefault="005C72C3">
      <w:bookmarkStart w:id="24" w:name="sub_23"/>
      <w:bookmarkEnd w:id="23"/>
      <w:r>
        <w:t>4) по номерам телефонов департамента в часы работы департамента.</w:t>
      </w:r>
    </w:p>
    <w:p w:rsidR="005C72C3" w:rsidRDefault="005C72C3">
      <w:bookmarkStart w:id="25" w:name="sub_31"/>
      <w:bookmarkEnd w:id="24"/>
      <w:r>
        <w:t>6. Местоположение, почтовые адреса, электронные адреса и номера телефонов учреждения, участвующего в предоставлении государственной услуги, - многофункционального центра: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6" w:name="sub_25"/>
      <w:bookmarkEnd w:id="2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6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1 изменен с 11 апреля 2024 г. - </w:t>
      </w:r>
      <w:hyperlink r:id="rId3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3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1) адрес многофункционального центра: 634003, Томская область, г. Томск, ул. Дальне-Ключевская, д. 113А, номер телефона (3822) 602-999, адрес электронной почты: </w:t>
      </w:r>
      <w:hyperlink r:id="rId37" w:history="1">
        <w:r>
          <w:rPr>
            <w:rStyle w:val="a4"/>
            <w:rFonts w:cs="Times New Roman CYR"/>
          </w:rPr>
          <w:t>inform1@mfc.tomsk.ru</w:t>
        </w:r>
      </w:hyperlink>
      <w:r>
        <w:t>;</w:t>
      </w:r>
    </w:p>
    <w:p w:rsidR="005C72C3" w:rsidRDefault="005C72C3">
      <w:bookmarkStart w:id="27" w:name="sub_26"/>
      <w:r>
        <w:t>2) адрес отдела многофункционального центра по Октябрьскому району: 634050, г. Томск, ул. Пушкина, д. 63, стр. 5;</w:t>
      </w:r>
    </w:p>
    <w:p w:rsidR="005C72C3" w:rsidRDefault="005C72C3">
      <w:bookmarkStart w:id="28" w:name="sub_27"/>
      <w:bookmarkEnd w:id="27"/>
      <w:r>
        <w:t>3) адрес отдела многофункционального центра по Советскому району: 634041, г. Томск, ул. Тверская, 74;</w:t>
      </w:r>
    </w:p>
    <w:p w:rsidR="005C72C3" w:rsidRDefault="005C72C3">
      <w:bookmarkStart w:id="29" w:name="sub_28"/>
      <w:bookmarkEnd w:id="28"/>
      <w:r>
        <w:t>4) адрес отдела многофункционального центра по Кировскому району: 634061, г. Томск, пр. Фрунзе, д. 103д;</w:t>
      </w:r>
    </w:p>
    <w:p w:rsidR="005C72C3" w:rsidRDefault="005C72C3">
      <w:bookmarkStart w:id="30" w:name="sub_29"/>
      <w:bookmarkEnd w:id="29"/>
      <w:r>
        <w:t>5) адрес отдела многофункционального центра по Ленинскому району: 634009, г. Томск, пер. Дербышевский, д. 26б;</w:t>
      </w:r>
    </w:p>
    <w:p w:rsidR="005C72C3" w:rsidRDefault="005C72C3">
      <w:bookmarkStart w:id="31" w:name="sub_30"/>
      <w:bookmarkEnd w:id="30"/>
      <w:r>
        <w:t>6) номер телефона центра телефонного обслуживания многофункционального центра: 8-800-350-0850.</w:t>
      </w:r>
    </w:p>
    <w:bookmarkEnd w:id="31"/>
    <w:p w:rsidR="005C72C3" w:rsidRDefault="005C72C3"/>
    <w:p w:rsidR="005C72C3" w:rsidRDefault="005C72C3">
      <w:pPr>
        <w:pStyle w:val="1"/>
      </w:pPr>
      <w:bookmarkStart w:id="32" w:name="sub_49"/>
      <w:r>
        <w:t>2. Порядок получения информации о предоставлении государственной услуги</w:t>
      </w:r>
    </w:p>
    <w:bookmarkEnd w:id="32"/>
    <w:p w:rsidR="005C72C3" w:rsidRDefault="005C72C3"/>
    <w:p w:rsidR="005C72C3" w:rsidRDefault="005C72C3">
      <w:bookmarkStart w:id="33" w:name="sub_33"/>
      <w:r>
        <w:t>7. Информирование о предоставлении государственной услуги осуществляют специалисты комитета по управлению земельными ресурсами.</w:t>
      </w:r>
    </w:p>
    <w:p w:rsidR="005C72C3" w:rsidRDefault="005C72C3">
      <w:bookmarkStart w:id="34" w:name="sub_40"/>
      <w:bookmarkEnd w:id="33"/>
      <w:r>
        <w:t>8. Информирование заявителей по вопросам предоставления государственной услуги, в том числе о ходе выполнения запроса, проводится в следующих формах:</w:t>
      </w:r>
    </w:p>
    <w:p w:rsidR="005C72C3" w:rsidRDefault="005C72C3">
      <w:bookmarkStart w:id="35" w:name="sub_34"/>
      <w:bookmarkEnd w:id="34"/>
      <w:r>
        <w:t>1) индивидуальное консультирование при непосредственном обращении заявителя;</w:t>
      </w:r>
    </w:p>
    <w:p w:rsidR="005C72C3" w:rsidRDefault="005C72C3">
      <w:bookmarkStart w:id="36" w:name="sub_37"/>
      <w:bookmarkEnd w:id="35"/>
      <w:r>
        <w:t>2) индивидуальное консультирование в электронном виде посредством:</w:t>
      </w:r>
    </w:p>
    <w:p w:rsidR="005C72C3" w:rsidRDefault="005C72C3">
      <w:bookmarkStart w:id="37" w:name="sub_35"/>
      <w:bookmarkEnd w:id="36"/>
      <w:r>
        <w:t xml:space="preserve">а) размещения консультационно-справочной информации на </w:t>
      </w:r>
      <w:hyperlink r:id="rId38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8" w:name="sub_36"/>
      <w:bookmarkEnd w:id="3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8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"б" изменен с 4 января 2024 г. - </w:t>
      </w:r>
      <w:hyperlink r:id="rId3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декабря 2023 г. N 68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4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</w:t>
      </w:r>
      <w:hyperlink r:id="rId41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 при его использовании;</w:t>
      </w:r>
    </w:p>
    <w:p w:rsidR="005C72C3" w:rsidRDefault="005C72C3">
      <w:bookmarkStart w:id="39" w:name="sub_38"/>
      <w:r>
        <w:t>3) индивидуальное консультирование путем направления в письменной форме ответа на обращение, поступившее на бумажном носителе;</w:t>
      </w:r>
    </w:p>
    <w:p w:rsidR="005C72C3" w:rsidRDefault="005C72C3">
      <w:bookmarkStart w:id="40" w:name="sub_39"/>
      <w:bookmarkEnd w:id="39"/>
      <w:r>
        <w:t>4) индивидуальное консультирование по номерам телефонов департамента.</w:t>
      </w:r>
    </w:p>
    <w:bookmarkEnd w:id="40"/>
    <w:p w:rsidR="005C72C3" w:rsidRDefault="005C72C3">
      <w:r>
        <w:t xml:space="preserve">Рассмотрение обращений, указанных в настоящем пункте, осуществляется в сроки и порядке, предусмотренные </w:t>
      </w:r>
      <w:hyperlink r:id="rId42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 мая 2006 года N 59-ФЗ "О порядке рассмотрения обращений граждан Российской Федерации".</w:t>
      </w:r>
    </w:p>
    <w:p w:rsidR="005C72C3" w:rsidRDefault="005C72C3">
      <w:bookmarkStart w:id="41" w:name="sub_48"/>
      <w:r>
        <w:t xml:space="preserve">9. Информация о предоставлении государственной услуги размещается на </w:t>
      </w:r>
      <w:hyperlink r:id="rId43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а также </w:t>
      </w:r>
      <w:hyperlink r:id="rId44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департамента.</w:t>
      </w:r>
    </w:p>
    <w:bookmarkEnd w:id="41"/>
    <w:p w:rsidR="005C72C3" w:rsidRDefault="005C72C3">
      <w:r>
        <w:t xml:space="preserve">На </w:t>
      </w:r>
      <w:hyperlink r:id="rId45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46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размещается следующая информация:</w:t>
      </w:r>
    </w:p>
    <w:p w:rsidR="005C72C3" w:rsidRDefault="005C72C3">
      <w:bookmarkStart w:id="42" w:name="sub_41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5C72C3" w:rsidRDefault="005C72C3">
      <w:bookmarkStart w:id="43" w:name="sub_42"/>
      <w:bookmarkEnd w:id="42"/>
      <w:r>
        <w:t>2) круг заявителей;</w:t>
      </w:r>
    </w:p>
    <w:p w:rsidR="005C72C3" w:rsidRDefault="005C72C3">
      <w:bookmarkStart w:id="44" w:name="sub_43"/>
      <w:bookmarkEnd w:id="43"/>
      <w:r>
        <w:t>3) срок предоставления государственной услуги;</w:t>
      </w:r>
    </w:p>
    <w:p w:rsidR="005C72C3" w:rsidRDefault="005C72C3">
      <w:bookmarkStart w:id="45" w:name="sub_44"/>
      <w:bookmarkEnd w:id="44"/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5C72C3" w:rsidRDefault="005C72C3">
      <w:bookmarkStart w:id="46" w:name="sub_45"/>
      <w:bookmarkEnd w:id="45"/>
      <w:r>
        <w:t>5) исчерпывающий перечень оснований для отказа в рассмотрении запроса, отказа в предоставлении государственной услуги;</w:t>
      </w:r>
    </w:p>
    <w:p w:rsidR="005C72C3" w:rsidRDefault="005C72C3">
      <w:bookmarkStart w:id="47" w:name="sub_46"/>
      <w:bookmarkEnd w:id="46"/>
      <w:r>
        <w:t>6) порядок досудебного (внесудебного)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 w:rsidR="005C72C3" w:rsidRDefault="005C72C3">
      <w:bookmarkStart w:id="48" w:name="sub_47"/>
      <w:bookmarkEnd w:id="47"/>
      <w:r>
        <w:t>7) форма запроса.</w:t>
      </w:r>
    </w:p>
    <w:bookmarkEnd w:id="48"/>
    <w:p w:rsidR="005C72C3" w:rsidRDefault="005C72C3">
      <w:r>
        <w:t xml:space="preserve">Информация на </w:t>
      </w:r>
      <w:hyperlink r:id="rId47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48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бесплатно.</w:t>
      </w:r>
    </w:p>
    <w:p w:rsidR="005C72C3" w:rsidRDefault="005C72C3">
      <w:r>
        <w:t>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или представление персональных данных.</w:t>
      </w:r>
    </w:p>
    <w:p w:rsidR="005C72C3" w:rsidRDefault="005C72C3"/>
    <w:p w:rsidR="005C72C3" w:rsidRDefault="005C72C3">
      <w:pPr>
        <w:pStyle w:val="1"/>
      </w:pPr>
      <w:bookmarkStart w:id="49" w:name="sub_109"/>
      <w:r>
        <w:t>3. Стандарт предоставления государственной услуги</w:t>
      </w:r>
    </w:p>
    <w:bookmarkEnd w:id="49"/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0" w:name="sub_5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0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10 изменен с 11 апреля 2024 г. - </w:t>
      </w:r>
      <w:hyperlink r:id="rId4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5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10. Наименование государственной услуги: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1" w:name="sub_15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1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Раздел 3 дополнен пунктом 10-1 с 28 сентября 2022 г. - </w:t>
      </w:r>
      <w:hyperlink r:id="rId5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r>
        <w:t>10-1. Государственная услуга оказывается в отношении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земель).</w:t>
      </w:r>
    </w:p>
    <w:p w:rsidR="005C72C3" w:rsidRDefault="005C72C3">
      <w:bookmarkStart w:id="52" w:name="sub_51"/>
      <w:r>
        <w:t>11. Государственная услуга предоставляется департаментом бесплатно.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3" w:name="sub_54"/>
      <w:bookmarkEnd w:id="5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3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12 изменен с 28 сентября 2022 г. - </w:t>
      </w:r>
      <w:hyperlink r:id="rId5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5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12. Результатом предоставления государственной услуги является направление (вручение) заявителю следующих правовых актов:</w:t>
      </w:r>
    </w:p>
    <w:p w:rsidR="005C72C3" w:rsidRDefault="005C72C3">
      <w:r>
        <w:t>в случае обращения с заявлением о переводе земельного участка из одной категории в другую:</w:t>
      </w:r>
    </w:p>
    <w:p w:rsidR="005C72C3" w:rsidRDefault="005C72C3">
      <w:bookmarkStart w:id="54" w:name="sub_163"/>
      <w:r>
        <w:t>1) распоряжения департамента о переводе земель или земельных участков в составе таких земель из одной категории в другую (далее - перевод);</w:t>
      </w:r>
    </w:p>
    <w:p w:rsidR="005C72C3" w:rsidRDefault="005C72C3">
      <w:bookmarkStart w:id="55" w:name="sub_164"/>
      <w:bookmarkEnd w:id="54"/>
      <w:r>
        <w:t>2) распоряжения департамента об отказе в переводе.</w:t>
      </w:r>
    </w:p>
    <w:bookmarkEnd w:id="55"/>
    <w:p w:rsidR="005C72C3" w:rsidRDefault="005C72C3">
      <w:r>
        <w:t>В случае обращения с заявлением об отнесении земельного участка к определенной категории земель:</w:t>
      </w:r>
    </w:p>
    <w:p w:rsidR="005C72C3" w:rsidRDefault="005C72C3">
      <w:bookmarkStart w:id="56" w:name="sub_165"/>
      <w:r>
        <w:t>1) распоряжения департамента об отнесении земельного участка к определенной категории земель (далее - отнесение);</w:t>
      </w:r>
    </w:p>
    <w:p w:rsidR="005C72C3" w:rsidRDefault="005C72C3">
      <w:bookmarkStart w:id="57" w:name="sub_166"/>
      <w:bookmarkEnd w:id="56"/>
      <w:r>
        <w:t>2) распоряжения департамента об отказе в отнесении.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8" w:name="sub_55"/>
      <w:bookmarkEnd w:id="5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8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13 изменен с 21 июня 2024 г. - </w:t>
      </w:r>
      <w:hyperlink r:id="rId5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5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13. Срок предоставления государственной услуги составляет тридцать дней со дня регистрации запроса в департаменте.</w:t>
      </w:r>
    </w:p>
    <w:p w:rsidR="005C72C3" w:rsidRDefault="005C72C3">
      <w:bookmarkStart w:id="59" w:name="sub_56"/>
      <w:r>
        <w:t xml:space="preserve">14. В случае принятия решения об отказе в рассмотрении запроса в соответствии с </w:t>
      </w:r>
      <w:hyperlink w:anchor="sub_126" w:history="1">
        <w:r>
          <w:rPr>
            <w:rStyle w:val="a4"/>
            <w:rFonts w:cs="Times New Roman CYR"/>
          </w:rPr>
          <w:t>подпунктом 3 пункта 32</w:t>
        </w:r>
      </w:hyperlink>
      <w:r>
        <w:t xml:space="preserve"> настоящего Административного регламента срок направления (вручения) заявителю уведомления об отказе в рассмотрении запроса в письменной форме (далее - уведомление) составляет тридцать дней со дня регистрации запроса в департаменте.</w:t>
      </w:r>
    </w:p>
    <w:p w:rsidR="005C72C3" w:rsidRDefault="005C72C3">
      <w:bookmarkStart w:id="60" w:name="sub_63"/>
      <w:bookmarkEnd w:id="59"/>
      <w:r>
        <w:t>15. Предоставление государственной услуги осуществляется в соответствии со следующими нормативными правовыми актами:</w:t>
      </w:r>
    </w:p>
    <w:p w:rsidR="005C72C3" w:rsidRDefault="005C72C3">
      <w:bookmarkStart w:id="61" w:name="sub_57"/>
      <w:bookmarkEnd w:id="60"/>
      <w:r>
        <w:t xml:space="preserve">1) </w:t>
      </w:r>
      <w:hyperlink r:id="rId56" w:history="1">
        <w:r>
          <w:rPr>
            <w:rStyle w:val="a4"/>
            <w:rFonts w:cs="Times New Roman CYR"/>
          </w:rPr>
          <w:t>Конституция</w:t>
        </w:r>
      </w:hyperlink>
      <w:r>
        <w:t xml:space="preserve"> Российской Федерации (принята всенародным голосованием 12 декабря 1993 года);</w:t>
      </w:r>
    </w:p>
    <w:p w:rsidR="005C72C3" w:rsidRDefault="005C72C3">
      <w:bookmarkStart w:id="62" w:name="sub_58"/>
      <w:bookmarkEnd w:id="61"/>
      <w:r>
        <w:t xml:space="preserve">2) </w:t>
      </w:r>
      <w:hyperlink r:id="rId57" w:history="1">
        <w:r>
          <w:rPr>
            <w:rStyle w:val="a4"/>
            <w:rFonts w:cs="Times New Roman CYR"/>
          </w:rPr>
          <w:t>Земельный кодекс</w:t>
        </w:r>
      </w:hyperlink>
      <w:r>
        <w:t xml:space="preserve"> Российской Федерации;</w:t>
      </w:r>
    </w:p>
    <w:p w:rsidR="005C72C3" w:rsidRDefault="005C72C3">
      <w:bookmarkStart w:id="63" w:name="sub_59"/>
      <w:bookmarkEnd w:id="62"/>
      <w:r>
        <w:t xml:space="preserve">3) </w:t>
      </w:r>
      <w:hyperlink r:id="rId58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2010 года N 210-ФЗ "Об организации предоставления государственных и муниципальных услуг";</w:t>
      </w:r>
    </w:p>
    <w:p w:rsidR="005C72C3" w:rsidRDefault="005C72C3">
      <w:bookmarkStart w:id="64" w:name="sub_60"/>
      <w:bookmarkEnd w:id="63"/>
      <w:r>
        <w:lastRenderedPageBreak/>
        <w:t xml:space="preserve">4) </w:t>
      </w:r>
      <w:hyperlink r:id="rId59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21 декабря 2004 года N 172-ФЗ "О переводе земель или земельных участков из одной категории в другую" (далее - Закон о переводе);</w:t>
      </w:r>
    </w:p>
    <w:p w:rsidR="005C72C3" w:rsidRDefault="005C72C3">
      <w:bookmarkStart w:id="65" w:name="sub_61"/>
      <w:bookmarkEnd w:id="64"/>
      <w:r>
        <w:t xml:space="preserve">5) </w:t>
      </w:r>
      <w:hyperlink r:id="rId60" w:history="1">
        <w:r>
          <w:rPr>
            <w:rStyle w:val="a4"/>
            <w:rFonts w:cs="Times New Roman CYR"/>
          </w:rPr>
          <w:t>Закон</w:t>
        </w:r>
      </w:hyperlink>
      <w:r>
        <w:t xml:space="preserve"> Томской области от 9 июля 2015 года N 100-ОЗ "О земельных отношениях в Томской области";</w:t>
      </w:r>
    </w:p>
    <w:p w:rsidR="005C72C3" w:rsidRDefault="005C72C3">
      <w:bookmarkStart w:id="66" w:name="sub_62"/>
      <w:bookmarkEnd w:id="65"/>
      <w:r>
        <w:t xml:space="preserve">6) </w:t>
      </w:r>
      <w:hyperlink r:id="rId61" w:history="1">
        <w:r>
          <w:rPr>
            <w:rStyle w:val="a4"/>
            <w:rFonts w:cs="Times New Roman CYR"/>
          </w:rPr>
          <w:t>постановление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5C72C3" w:rsidRDefault="005C72C3">
      <w:bookmarkStart w:id="67" w:name="sub_69"/>
      <w:bookmarkEnd w:id="66"/>
      <w:r>
        <w:t>16. Исчерпывающий перечень документов, необходимых для предоставления государственной услуги:</w:t>
      </w:r>
    </w:p>
    <w:p w:rsidR="005C72C3" w:rsidRDefault="005C72C3">
      <w:bookmarkStart w:id="68" w:name="sub_64"/>
      <w:bookmarkEnd w:id="67"/>
      <w:r>
        <w:t xml:space="preserve">1) запрос по форме согласно </w:t>
      </w:r>
      <w:hyperlink w:anchor="sub_3" w:history="1">
        <w:r>
          <w:rPr>
            <w:rStyle w:val="a4"/>
            <w:rFonts w:cs="Times New Roman CYR"/>
          </w:rPr>
          <w:t>приложению N 2</w:t>
        </w:r>
      </w:hyperlink>
      <w:r>
        <w:t xml:space="preserve"> к настоящему Административному регламенту;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9" w:name="sub_65"/>
      <w:bookmarkEnd w:id="6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9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2) изменен с 28 сентября 2022 г. - </w:t>
      </w:r>
      <w:hyperlink r:id="rId6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6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2) копия документа, удостоверяющего личность заявителя (в случае, если с запросом обращается физическое лицо);</w:t>
      </w:r>
    </w:p>
    <w:p w:rsidR="005C72C3" w:rsidRDefault="005C72C3">
      <w:bookmarkStart w:id="70" w:name="sub_167"/>
      <w:r>
        <w:t xml:space="preserve">В случае направления запроса посредством </w:t>
      </w:r>
      <w:hyperlink r:id="rId64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:rsidR="005C72C3" w:rsidRDefault="005C72C3">
      <w:bookmarkStart w:id="71" w:name="sub_66"/>
      <w:bookmarkEnd w:id="70"/>
      <w:r>
        <w:t>3) копия документа, подтверждающего полномочия представителя (в случае, если с запросом обращается представитель заявителя);</w:t>
      </w:r>
    </w:p>
    <w:p w:rsidR="005C72C3" w:rsidRDefault="005C72C3">
      <w:bookmarkStart w:id="72" w:name="sub_67"/>
      <w:bookmarkEnd w:id="71"/>
      <w:r>
        <w:t xml:space="preserve">4) копия утвержденного в установленном порядке проекта рекультивации земель (в случае перевода на основании </w:t>
      </w:r>
      <w:hyperlink r:id="rId65" w:history="1">
        <w:r>
          <w:rPr>
            <w:rStyle w:val="a4"/>
            <w:rFonts w:cs="Times New Roman CYR"/>
          </w:rPr>
          <w:t>части 2</w:t>
        </w:r>
      </w:hyperlink>
      <w:r>
        <w:t xml:space="preserve"> или </w:t>
      </w:r>
      <w:hyperlink r:id="rId66" w:history="1">
        <w:r>
          <w:rPr>
            <w:rStyle w:val="a4"/>
            <w:rFonts w:cs="Times New Roman CYR"/>
          </w:rPr>
          <w:t>части 3 статьи 9</w:t>
        </w:r>
      </w:hyperlink>
      <w:r>
        <w:t xml:space="preserve"> Закона о переводе);</w:t>
      </w:r>
    </w:p>
    <w:p w:rsidR="005C72C3" w:rsidRDefault="005C72C3">
      <w:bookmarkStart w:id="73" w:name="sub_68"/>
      <w:bookmarkEnd w:id="72"/>
      <w:r>
        <w:t>5) согласие правообладателя земельного участка на перевод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участка).</w:t>
      </w:r>
    </w:p>
    <w:p w:rsidR="005C72C3" w:rsidRDefault="005C72C3">
      <w:bookmarkStart w:id="74" w:name="sub_70"/>
      <w:bookmarkEnd w:id="73"/>
      <w:r>
        <w:t xml:space="preserve">17. Заявитель должен самостоятельно представить документы, указанные в </w:t>
      </w:r>
      <w:hyperlink w:anchor="sub_69" w:history="1">
        <w:r>
          <w:rPr>
            <w:rStyle w:val="a4"/>
            <w:rFonts w:cs="Times New Roman CYR"/>
          </w:rPr>
          <w:t>пункте 16</w:t>
        </w:r>
      </w:hyperlink>
      <w:r>
        <w:t xml:space="preserve"> настоящего Административного регламента.</w:t>
      </w:r>
    </w:p>
    <w:p w:rsidR="005C72C3" w:rsidRDefault="005C72C3">
      <w:bookmarkStart w:id="75" w:name="sub_71"/>
      <w:bookmarkEnd w:id="74"/>
      <w:r>
        <w:t>18. Представление документов, необходимых для предоставления государственной услуги, которые подлежат представлению в рамках межведомственного информационного взаимодействия, не требуется.</w:t>
      </w:r>
    </w:p>
    <w:p w:rsidR="005C72C3" w:rsidRDefault="005C72C3">
      <w:bookmarkStart w:id="76" w:name="sub_72"/>
      <w:bookmarkEnd w:id="75"/>
      <w:r>
        <w:t xml:space="preserve">19. В случае обращения заявителя с запросом в электронной форме документы, необходимые для предоставления государственной услуги, представляются в отсканированном виде одновременно с запросом с учетом особенностей, предусмотренных в </w:t>
      </w:r>
      <w:hyperlink w:anchor="sub_108" w:history="1">
        <w:r>
          <w:rPr>
            <w:rStyle w:val="a4"/>
            <w:rFonts w:cs="Times New Roman CYR"/>
          </w:rPr>
          <w:t>пункте 28</w:t>
        </w:r>
      </w:hyperlink>
      <w:r>
        <w:t xml:space="preserve"> настоящего Административного регламента.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7" w:name="sub_73"/>
      <w:bookmarkEnd w:id="7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7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20 изменен с 28 сентября 2022 г. - </w:t>
      </w:r>
      <w:hyperlink r:id="rId6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6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20. Запрос в письменной форме подается (направляется) непосредственно в департамент, по почтовому адресу департамента или через многофункциональный центр.</w:t>
      </w:r>
    </w:p>
    <w:p w:rsidR="005C72C3" w:rsidRDefault="005C72C3">
      <w:r>
        <w:t xml:space="preserve">Запрос в электронной форме направляется по адресу электронной почты департамента, через </w:t>
      </w:r>
      <w:hyperlink r:id="rId69" w:history="1">
        <w:r>
          <w:rPr>
            <w:rStyle w:val="a4"/>
            <w:rFonts w:cs="Times New Roman CYR"/>
          </w:rPr>
          <w:t>Единый портал</w:t>
        </w:r>
      </w:hyperlink>
      <w:r>
        <w:t>.</w:t>
      </w:r>
    </w:p>
    <w:p w:rsidR="005C72C3" w:rsidRDefault="005C72C3">
      <w:bookmarkStart w:id="78" w:name="sub_168"/>
      <w:r>
        <w:t xml:space="preserve">В случае направления заявителем запроса посредством </w:t>
      </w:r>
      <w:hyperlink r:id="rId70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формирование запроса осуществляется посредством заполнения интерактивной формы на Едином портале без необходимости дополнительной подачи заявителем запроса в какой-либо иной форме, предусмотренной настоящим пунктом. В запросе заявитель указывает один из следующих способов </w:t>
      </w:r>
      <w:r>
        <w:lastRenderedPageBreak/>
        <w:t>получения результата предоставления государственной услуги:</w:t>
      </w:r>
    </w:p>
    <w:bookmarkEnd w:id="78"/>
    <w:p w:rsidR="005C72C3" w:rsidRDefault="005C72C3">
      <w:r>
        <w:t xml:space="preserve">в форме электронного документа в личном кабинете на </w:t>
      </w:r>
      <w:hyperlink r:id="rId71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5C72C3" w:rsidRDefault="005C72C3">
      <w:r>
        <w:t>на бумажном носителе в виде распечатанного экземпляра электронного документа в департаменте, многофункциональном центре;</w:t>
      </w:r>
    </w:p>
    <w:p w:rsidR="005C72C3" w:rsidRDefault="005C72C3">
      <w:r>
        <w:t>на бумажном носителе в департаменте, многофункциональном центре.</w:t>
      </w:r>
    </w:p>
    <w:p w:rsidR="005C72C3" w:rsidRDefault="005C72C3">
      <w:bookmarkStart w:id="79" w:name="sub_74"/>
      <w:r>
        <w:t>21. Основания для отказа в приеме документов, необходимых для предоставления департаментом государственной услуги, отсутствуют.</w:t>
      </w:r>
    </w:p>
    <w:p w:rsidR="005C72C3" w:rsidRDefault="005C72C3">
      <w:bookmarkStart w:id="80" w:name="sub_75"/>
      <w:bookmarkEnd w:id="79"/>
      <w:r>
        <w:t>22. Основания для приостановления предоставления государственной услуги отсутствуют.</w:t>
      </w:r>
    </w:p>
    <w:p w:rsidR="005C72C3" w:rsidRDefault="005C72C3">
      <w:bookmarkStart w:id="81" w:name="sub_79"/>
      <w:bookmarkEnd w:id="80"/>
      <w:r>
        <w:t>23. Исчерпывающий перечень оснований для отказа в предоставлении государственной услуги: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2" w:name="sub_76"/>
      <w:bookmarkEnd w:id="8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2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1) изменен с 28 сентября 2022 г. - </w:t>
      </w:r>
      <w:hyperlink r:id="rId7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7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1) установление в соответствии с федеральными законами в отношении указанных в запросе земель или земельных участков в составе таких земель ограничения перевода либо запрета на такой перевод (в случае обращения с запросом о переводе земель или земельных участков в составе таких земель из одной категории в другую);</w:t>
      </w:r>
    </w:p>
    <w:p w:rsidR="005C72C3" w:rsidRDefault="005C72C3">
      <w:bookmarkStart w:id="83" w:name="sub_77"/>
      <w:r>
        <w:t>2)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5C72C3" w:rsidRDefault="005C72C3">
      <w:bookmarkStart w:id="84" w:name="sub_78"/>
      <w:bookmarkEnd w:id="83"/>
      <w:r>
        <w:t>3)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документации.</w:t>
      </w:r>
    </w:p>
    <w:p w:rsidR="005C72C3" w:rsidRDefault="005C72C3">
      <w:bookmarkStart w:id="85" w:name="sub_80"/>
      <w:bookmarkEnd w:id="84"/>
      <w:r>
        <w:t>24. Срок ожидания в очереди при подаче запроса и при получении результата предоставления государственной услуги не должен превышать десяти минут.</w:t>
      </w:r>
    </w:p>
    <w:p w:rsidR="005C72C3" w:rsidRDefault="005C72C3">
      <w:bookmarkStart w:id="86" w:name="sub_81"/>
      <w:bookmarkEnd w:id="85"/>
      <w:r>
        <w:t>25. Срок регистрации запроса составляет один день со дня поступления запроса в департамент.</w:t>
      </w:r>
    </w:p>
    <w:p w:rsidR="005C72C3" w:rsidRDefault="005C72C3">
      <w:bookmarkStart w:id="87" w:name="sub_97"/>
      <w:bookmarkEnd w:id="86"/>
      <w:r>
        <w:t>26. 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:rsidR="005C72C3" w:rsidRDefault="005C72C3">
      <w:bookmarkStart w:id="88" w:name="sub_82"/>
      <w:bookmarkEnd w:id="87"/>
      <w:r>
        <w:t>1) здание департамента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5C72C3" w:rsidRDefault="005C72C3">
      <w:bookmarkStart w:id="89" w:name="sub_83"/>
      <w:bookmarkEnd w:id="88"/>
      <w:r>
        <w:t>2) на территории, прилегающей к месторасположению здания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5C72C3" w:rsidRDefault="005C72C3">
      <w:bookmarkStart w:id="90" w:name="sub_84"/>
      <w:bookmarkEnd w:id="89"/>
      <w:r>
        <w:t>3) здание департамента должно быть оборудовано отдельным входом для свободного доступа заявителей в помещение;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1" w:name="sub_85"/>
      <w:bookmarkEnd w:id="9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1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4 изменен с 14 декабря 2022 г. - </w:t>
      </w:r>
      <w:hyperlink r:id="rId7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13 декабря 2022 г. N 46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7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4) помещения, в которых предоставляются государственные услуги, зал ожидания, места для заполнения запросов,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</w:t>
      </w:r>
      <w:hyperlink r:id="rId76" w:history="1">
        <w:r>
          <w:rPr>
            <w:rStyle w:val="a4"/>
            <w:rFonts w:cs="Times New Roman CYR"/>
          </w:rPr>
          <w:t>санитарным правилам</w:t>
        </w:r>
      </w:hyperlink>
      <w:r>
        <w:t xml:space="preserve"> </w:t>
      </w:r>
      <w:hyperlink r:id="rId77" w:history="1">
        <w:r>
          <w:rPr>
            <w:rStyle w:val="a4"/>
            <w:rFonts w:cs="Times New Roman CYR"/>
          </w:rPr>
          <w:t>СП 2.2.3670-20</w:t>
        </w:r>
      </w:hyperlink>
      <w:r>
        <w:t xml:space="preserve"> "Санитарно-эпидемиологические требования к условиям труда", утвержденным </w:t>
      </w:r>
      <w:hyperlink r:id="rId78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Главного государственного санитарного врача Российской Федерации от 02.12.2020 N 40,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</w:t>
      </w:r>
      <w:r>
        <w:lastRenderedPageBreak/>
        <w:t>о социальной защите инвалидов;</w:t>
      </w:r>
    </w:p>
    <w:p w:rsidR="005C72C3" w:rsidRDefault="005C72C3">
      <w:bookmarkStart w:id="92" w:name="sub_86"/>
      <w:r>
        <w:t>5) центральный вход в здание департамента должен быть оборудован информационной табличкой (вывеской), содержащей информацию о наименовании департамента;</w:t>
      </w:r>
    </w:p>
    <w:p w:rsidR="005C72C3" w:rsidRDefault="005C72C3">
      <w:bookmarkStart w:id="93" w:name="sub_87"/>
      <w:bookmarkEnd w:id="92"/>
      <w:r>
        <w:t>6) прием заявителей должен осуществляться в специально отведенных для этих целей помещениях;</w:t>
      </w:r>
    </w:p>
    <w:p w:rsidR="005C72C3" w:rsidRDefault="005C72C3">
      <w:bookmarkStart w:id="94" w:name="sub_88"/>
      <w:bookmarkEnd w:id="93"/>
      <w:r>
        <w:t>7) присутственные места должны включать места для информирования и приема заявителей;</w:t>
      </w:r>
    </w:p>
    <w:p w:rsidR="005C72C3" w:rsidRDefault="005C72C3">
      <w:bookmarkStart w:id="95" w:name="sub_89"/>
      <w:bookmarkEnd w:id="94"/>
      <w:r>
        <w:t>8) у входа в каждое из помещений здания департамента должна быть размещена табличка с номером помещения;</w:t>
      </w:r>
    </w:p>
    <w:p w:rsidR="005C72C3" w:rsidRDefault="005C72C3">
      <w:bookmarkStart w:id="96" w:name="sub_90"/>
      <w:bookmarkEnd w:id="95"/>
      <w:r>
        <w:t>9)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5C72C3" w:rsidRDefault="005C72C3">
      <w:bookmarkStart w:id="97" w:name="sub_91"/>
      <w:bookmarkEnd w:id="96"/>
      <w:r>
        <w:t>10)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5C72C3" w:rsidRDefault="005C72C3">
      <w:bookmarkStart w:id="98" w:name="sub_92"/>
      <w:bookmarkEnd w:id="97"/>
      <w:r>
        <w:t>11)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 w:rsidR="005C72C3" w:rsidRDefault="005C72C3">
      <w:bookmarkStart w:id="99" w:name="sub_93"/>
      <w:bookmarkEnd w:id="98"/>
      <w:r>
        <w:t>12) 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помещения;</w:t>
      </w:r>
    </w:p>
    <w:p w:rsidR="005C72C3" w:rsidRDefault="005C72C3">
      <w:bookmarkStart w:id="100" w:name="sub_96"/>
      <w:bookmarkEnd w:id="99"/>
      <w:r>
        <w:t>13) на информационном стенде департамента должна содержаться следующая информация:</w:t>
      </w:r>
    </w:p>
    <w:p w:rsidR="005C72C3" w:rsidRDefault="005C72C3">
      <w:bookmarkStart w:id="101" w:name="sub_94"/>
      <w:bookmarkEnd w:id="100"/>
      <w:r>
        <w:t>а) текст настоящего Административного регламента с приложениями;</w:t>
      </w:r>
    </w:p>
    <w:p w:rsidR="005C72C3" w:rsidRDefault="005C72C3">
      <w:bookmarkStart w:id="102" w:name="sub_95"/>
      <w:bookmarkEnd w:id="101"/>
      <w:r>
        <w:t>б) форма и образец заполнения запроса.</w:t>
      </w:r>
    </w:p>
    <w:p w:rsidR="005C72C3" w:rsidRDefault="005C72C3">
      <w:bookmarkStart w:id="103" w:name="sub_104"/>
      <w:bookmarkEnd w:id="102"/>
      <w:r>
        <w:t>27. Показателями доступности и качества государственной услуги являются:</w:t>
      </w:r>
    </w:p>
    <w:p w:rsidR="005C72C3" w:rsidRDefault="005C72C3">
      <w:bookmarkStart w:id="104" w:name="sub_98"/>
      <w:bookmarkEnd w:id="103"/>
      <w:r>
        <w:t>1)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составляет при приеме запроса при непосредственном обращении заявителя или его представителя - одно взаимодействие, максимальная продолжительность которого составляет десять минут;</w:t>
      </w:r>
    </w:p>
    <w:p w:rsidR="005C72C3" w:rsidRDefault="005C72C3">
      <w:bookmarkStart w:id="105" w:name="sub_99"/>
      <w:bookmarkEnd w:id="104"/>
      <w:r>
        <w:t xml:space="preserve">2) заявитель или его представитель могут получить полную информацию о государственной услуге непосредственно в департаменте на информационном стенде, </w:t>
      </w:r>
      <w:hyperlink r:id="rId79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80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81" w:history="1">
        <w:r>
          <w:rPr>
            <w:rStyle w:val="a4"/>
            <w:rFonts w:cs="Times New Roman CYR"/>
          </w:rPr>
          <w:t>сайте</w:t>
        </w:r>
      </w:hyperlink>
      <w:r>
        <w:t xml:space="preserve"> многофункционального центра;</w:t>
      </w:r>
    </w:p>
    <w:p w:rsidR="005C72C3" w:rsidRDefault="005C72C3">
      <w:bookmarkStart w:id="106" w:name="sub_100"/>
      <w:bookmarkEnd w:id="105"/>
      <w:r>
        <w:t>3) государственная услуга предоставляется департаментом бесплатно;</w:t>
      </w:r>
    </w:p>
    <w:p w:rsidR="005C72C3" w:rsidRDefault="005C72C3">
      <w:bookmarkStart w:id="107" w:name="sub_101"/>
      <w:bookmarkEnd w:id="106"/>
      <w:r>
        <w:t>4) установленный режим работы департамента не препятствует получению государственной услуги заявителями;</w:t>
      </w:r>
    </w:p>
    <w:p w:rsidR="005C72C3" w:rsidRDefault="005C72C3">
      <w:bookmarkStart w:id="108" w:name="sub_102"/>
      <w:bookmarkEnd w:id="107"/>
      <w:r>
        <w:t>5) соблюдение срока предоставления государственной услуги;</w:t>
      </w:r>
    </w:p>
    <w:p w:rsidR="005C72C3" w:rsidRDefault="005C72C3">
      <w:bookmarkStart w:id="109" w:name="sub_103"/>
      <w:bookmarkEnd w:id="108"/>
      <w:r>
        <w:t>6) возможность получения консультации у специалистов департамента о порядке предоставления государственной услуги.</w:t>
      </w:r>
    </w:p>
    <w:p w:rsidR="005C72C3" w:rsidRDefault="005C72C3">
      <w:bookmarkStart w:id="110" w:name="sub_108"/>
      <w:bookmarkEnd w:id="109"/>
      <w:r>
        <w:t>28.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5C72C3" w:rsidRDefault="005C72C3">
      <w:bookmarkStart w:id="111" w:name="sub_105"/>
      <w:bookmarkEnd w:id="110"/>
      <w:r>
        <w:t xml:space="preserve">1) заявителю предоставляется возможность получения информации о государственной услуге на </w:t>
      </w:r>
      <w:hyperlink r:id="rId82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83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84" w:history="1">
        <w:r>
          <w:rPr>
            <w:rStyle w:val="a4"/>
            <w:rFonts w:cs="Times New Roman CYR"/>
          </w:rPr>
          <w:t>сайте</w:t>
        </w:r>
      </w:hyperlink>
      <w:r>
        <w:t xml:space="preserve"> многофункционального центра;</w:t>
      </w:r>
    </w:p>
    <w:p w:rsidR="005C72C3" w:rsidRDefault="005C72C3">
      <w:bookmarkStart w:id="112" w:name="sub_106"/>
      <w:bookmarkEnd w:id="111"/>
      <w:r>
        <w:t xml:space="preserve">2) заявителю предоставляется возможность получения формы запроса в электронном виде на </w:t>
      </w:r>
      <w:hyperlink r:id="rId85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86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87" w:history="1">
        <w:r>
          <w:rPr>
            <w:rStyle w:val="a4"/>
            <w:rFonts w:cs="Times New Roman CYR"/>
          </w:rPr>
          <w:t>сайте</w:t>
        </w:r>
      </w:hyperlink>
      <w:r>
        <w:t xml:space="preserve"> многофункционального центра;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13" w:name="sub_107"/>
      <w:bookmarkEnd w:id="11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13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3) изменен с 28 сентября 2022 г. - </w:t>
      </w:r>
      <w:hyperlink r:id="rId8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8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3) 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</w:t>
      </w:r>
      <w:r>
        <w:lastRenderedPageBreak/>
        <w:t xml:space="preserve">государственной услуги по адресу электронной почты, указанному в запросе, направления запроса и прилагаемых документов в форме электронных документов посредством </w:t>
      </w:r>
      <w:hyperlink r:id="rId90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(при авторизации в ЕСИА запрос о предоставлении государственной услуги считается подписанным электронной подписью допустимого вида) и получения результата государственной услуги в форме электронного документа в личном кабинете на Едином портале.</w:t>
      </w:r>
    </w:p>
    <w:p w:rsidR="005C72C3" w:rsidRDefault="005C72C3">
      <w: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5C72C3" w:rsidRDefault="005C72C3"/>
    <w:p w:rsidR="005C72C3" w:rsidRDefault="005C72C3">
      <w:pPr>
        <w:pStyle w:val="1"/>
      </w:pPr>
      <w:bookmarkStart w:id="114" w:name="sub_140"/>
      <w:r>
        <w:t>4.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bookmarkEnd w:id="114"/>
    <w:p w:rsidR="005C72C3" w:rsidRDefault="005C72C3"/>
    <w:p w:rsidR="005C72C3" w:rsidRDefault="005C72C3">
      <w:bookmarkStart w:id="115" w:name="sub_110"/>
      <w:r>
        <w:t xml:space="preserve">29. Последовательность административных процедур при предоставлении государственной услуги отражена в блок-схеме предоставления государственной услуги, предусмотренной в </w:t>
      </w:r>
      <w:hyperlink w:anchor="sub_4" w:history="1">
        <w:r>
          <w:rPr>
            <w:rStyle w:val="a4"/>
            <w:rFonts w:cs="Times New Roman CYR"/>
          </w:rPr>
          <w:t>приложении N 3</w:t>
        </w:r>
      </w:hyperlink>
      <w:r>
        <w:t xml:space="preserve"> к настоящему Административному регламенту.</w:t>
      </w:r>
    </w:p>
    <w:p w:rsidR="005C72C3" w:rsidRDefault="005C72C3">
      <w:bookmarkStart w:id="116" w:name="sub_114"/>
      <w:bookmarkEnd w:id="115"/>
      <w:r>
        <w:t>30. Предоставление государственной услуги включает в себя выполнение следующих административных процедур:</w:t>
      </w:r>
    </w:p>
    <w:p w:rsidR="005C72C3" w:rsidRDefault="005C72C3">
      <w:bookmarkStart w:id="117" w:name="sub_111"/>
      <w:bookmarkEnd w:id="116"/>
      <w:r>
        <w:t>1) прием и регистрация запроса;</w:t>
      </w:r>
    </w:p>
    <w:p w:rsidR="005C72C3" w:rsidRDefault="005C72C3">
      <w:bookmarkStart w:id="118" w:name="sub_112"/>
      <w:bookmarkEnd w:id="117"/>
      <w:r>
        <w:t>2) рассмотрение запроса;</w:t>
      </w:r>
    </w:p>
    <w:p w:rsidR="005C72C3" w:rsidRDefault="005C72C3">
      <w:bookmarkStart w:id="119" w:name="sub_113"/>
      <w:bookmarkEnd w:id="118"/>
      <w:r>
        <w:t>3) направление (вручение) результата предоставления государственной услуги.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0" w:name="sub_121"/>
      <w:bookmarkEnd w:id="11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0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31 изменен с 21 июня 2024 г. - </w:t>
      </w:r>
      <w:hyperlink r:id="rId9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92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31. Прием и регистрация запроса осуществляются в следующем порядке:</w:t>
      </w:r>
    </w:p>
    <w:p w:rsidR="005C72C3" w:rsidRDefault="005C72C3">
      <w:bookmarkStart w:id="121" w:name="sub_172"/>
      <w:r>
        <w:t xml:space="preserve">1) основанием для начала административной процедуры является поступление запроса в департамент в письменной или электронной форме (по электронной почте или через </w:t>
      </w:r>
      <w:hyperlink r:id="rId93" w:history="1">
        <w:r>
          <w:rPr>
            <w:rStyle w:val="a4"/>
            <w:rFonts w:cs="Times New Roman CYR"/>
          </w:rPr>
          <w:t>Единый портал</w:t>
        </w:r>
      </w:hyperlink>
      <w:r>
        <w:t>);</w:t>
      </w:r>
    </w:p>
    <w:p w:rsidR="005C72C3" w:rsidRDefault="005C72C3">
      <w:bookmarkStart w:id="122" w:name="sub_173"/>
      <w:bookmarkEnd w:id="121"/>
      <w:r>
        <w:t>2) прием запроса в письменной или электронной форме по электронной почте осуществляется специалистом комитета документационно-кадровой работы, ответственным за прием входящей корреспонденции, который не позднее одного дня со дня поступления запроса в департамент регистрирует запрос с учетом следующих особенностей:</w:t>
      </w:r>
    </w:p>
    <w:p w:rsidR="005C72C3" w:rsidRDefault="005C72C3">
      <w:bookmarkStart w:id="123" w:name="sub_174"/>
      <w:bookmarkEnd w:id="122"/>
      <w:r>
        <w:t>а) при поступлении запроса в письменной форме специалист комитета документационно-кадровой работы, ответственный за прием входящей корреспонденции, регистрирует запрос, возвращает второй экземпляр запроса (при его наличии) заявителю и передает запрос председателю комитета по управлению земельными ресурсами департамента (далее - председатель комитета) в день регистрации запроса;</w:t>
      </w:r>
    </w:p>
    <w:p w:rsidR="005C72C3" w:rsidRDefault="005C72C3">
      <w:bookmarkStart w:id="124" w:name="sub_175"/>
      <w:bookmarkEnd w:id="123"/>
      <w:r>
        <w:t>б) при поступлении запроса в электронной форме по электронной почте специалист комитета документационно-кадровой работы, ответственный за прием входящей корреспонденции, распечатывает запрос, регистрирует запрос без необходимости повторного представления документов на бумажном носителе, сообщает на электронную почту заявителя присвоенный запросу номер и передает запрос председателю комитета в день регистрации запроса;</w:t>
      </w:r>
    </w:p>
    <w:p w:rsidR="005C72C3" w:rsidRDefault="005C72C3">
      <w:bookmarkStart w:id="125" w:name="sub_176"/>
      <w:bookmarkEnd w:id="124"/>
      <w:r>
        <w:t xml:space="preserve">3) председатель комитета не позднее двух дней со дня регистрации запроса определяет исполнителя, ответственного за предоставление государственной услуги (далее - исполнитель), </w:t>
      </w:r>
      <w:r>
        <w:lastRenderedPageBreak/>
        <w:t>путем наложения на запросе соответствующей резолюции и передает его исполнителю;</w:t>
      </w:r>
    </w:p>
    <w:p w:rsidR="005C72C3" w:rsidRDefault="005C72C3">
      <w:bookmarkStart w:id="126" w:name="sub_177"/>
      <w:bookmarkEnd w:id="125"/>
      <w:r>
        <w:t xml:space="preserve">4) в случае поступления запроса в электронном виде посредством </w:t>
      </w:r>
      <w:hyperlink r:id="rId94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председатель комитета в течении одного рабочего дня регистрирует запрос и назначает исполнителя;</w:t>
      </w:r>
    </w:p>
    <w:p w:rsidR="005C72C3" w:rsidRDefault="005C72C3">
      <w:bookmarkStart w:id="127" w:name="sub_178"/>
      <w:bookmarkEnd w:id="126"/>
      <w:r>
        <w:t>5) результатом административной процедуры является получение запроса исполнителем.</w:t>
      </w:r>
    </w:p>
    <w:bookmarkEnd w:id="127"/>
    <w:p w:rsidR="005C72C3" w:rsidRDefault="005C72C3">
      <w:r>
        <w:t>Срок выполнения административной процедуры не должен превышать трех дней со дня поступления запроса в департамент.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8" w:name="sub_13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8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32 изменен с 21 июня 2024 г. - </w:t>
      </w:r>
      <w:hyperlink r:id="rId9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9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32. Рассмотрение запроса осуществляется в следующем порядке:</w:t>
      </w:r>
    </w:p>
    <w:p w:rsidR="005C72C3" w:rsidRDefault="005C72C3">
      <w:bookmarkStart w:id="129" w:name="sub_179"/>
      <w:r>
        <w:t>1) основанием для начала административной процедуры является получение запроса исполнителем;</w:t>
      </w:r>
    </w:p>
    <w:p w:rsidR="005C72C3" w:rsidRDefault="005C72C3">
      <w:bookmarkStart w:id="130" w:name="sub_180"/>
      <w:bookmarkEnd w:id="129"/>
      <w:r>
        <w:t>2) исполнитель не позднее семнадцати дней со дня поступления к нему запроса рассматривает его на предмет отсутствия (наличия) следующих оснований для отказа в рассмотрении запроса:</w:t>
      </w:r>
    </w:p>
    <w:p w:rsidR="005C72C3" w:rsidRDefault="005C72C3">
      <w:bookmarkStart w:id="131" w:name="sub_181"/>
      <w:bookmarkEnd w:id="130"/>
      <w:r>
        <w:t>а) с ходатайством обратилось ненадлежащее лицо;</w:t>
      </w:r>
    </w:p>
    <w:p w:rsidR="005C72C3" w:rsidRDefault="005C72C3">
      <w:bookmarkStart w:id="132" w:name="sub_182"/>
      <w:bookmarkEnd w:id="131"/>
      <w:r>
        <w:t>б) к запросу приложены документы, состав, форма или содержание которых не соответствуют требованиям земельного законодательства;</w:t>
      </w:r>
    </w:p>
    <w:p w:rsidR="005C72C3" w:rsidRDefault="005C72C3">
      <w:bookmarkStart w:id="133" w:name="sub_126"/>
      <w:bookmarkEnd w:id="132"/>
      <w:r>
        <w:t xml:space="preserve">3) в случае наличия оснований для отказа в рассмотрении запроса исполнитель подготавливает проект уведомления, визирует его самостоятельно, а также подписывает у председателя комитета в срок, установленный в </w:t>
      </w:r>
      <w:hyperlink w:anchor="sub_180" w:history="1">
        <w:r>
          <w:rPr>
            <w:rStyle w:val="a4"/>
            <w:rFonts w:cs="Times New Roman CYR"/>
          </w:rPr>
          <w:t>подпункте 2)</w:t>
        </w:r>
      </w:hyperlink>
      <w:r>
        <w:t xml:space="preserve"> настоящего пункта;</w:t>
      </w:r>
    </w:p>
    <w:p w:rsidR="005C72C3" w:rsidRDefault="005C72C3">
      <w:bookmarkStart w:id="134" w:name="sub_184"/>
      <w:bookmarkEnd w:id="133"/>
      <w:r>
        <w:t>4) исполнитель в случае отсутствия оснований для отказа в рассмотрении запроса:</w:t>
      </w:r>
    </w:p>
    <w:p w:rsidR="005C72C3" w:rsidRDefault="005C72C3">
      <w:bookmarkStart w:id="135" w:name="sub_185"/>
      <w:bookmarkEnd w:id="134"/>
      <w:r>
        <w:t>а) в течении пяти рабочих дней со дня получения запроса осуществляет с использованием межведомственного информационного взаимодействия запрос сведений, необходимых для предоставления государственной услуги;</w:t>
      </w:r>
    </w:p>
    <w:p w:rsidR="005C72C3" w:rsidRDefault="005C72C3">
      <w:bookmarkStart w:id="136" w:name="sub_186"/>
      <w:bookmarkEnd w:id="135"/>
      <w:r>
        <w:t>б) в срок не позднее чем за пять дней до дня истечения тридцати дней со дня регистрации запроса подготавливает проект распоряжения о переводе либо распоряжения об отказе в переводе, распоряжения об отнесении либо распоряжения об отказе в отнесении, визирует его самостоятельно, у председателя правового комитета и представляет на подпись председателю комитета;</w:t>
      </w:r>
    </w:p>
    <w:p w:rsidR="005C72C3" w:rsidRDefault="005C72C3">
      <w:bookmarkStart w:id="137" w:name="sub_187"/>
      <w:bookmarkEnd w:id="136"/>
      <w:r>
        <w:t>5) председатель комитета не позднее одного дня со дня поступления к нему проекта уведомления, распоряжения о переводе либо распоряжения об отказе в переводе, распоряжения об отнесении либо распоряжения об отказе в отнесении подписывает указанные в настоящем подпункте документы;</w:t>
      </w:r>
    </w:p>
    <w:p w:rsidR="005C72C3" w:rsidRDefault="005C72C3">
      <w:bookmarkStart w:id="138" w:name="sub_188"/>
      <w:bookmarkEnd w:id="137"/>
      <w:r>
        <w:t>6) специалист комитета документационно-кадровой работы регистрирует уведомление, распоряжение о переводе либо распоряжение об отказе в переводе, распоряжение об отнесении либо распоряжения об отказе в отнесении в день подписания председателем комитета;</w:t>
      </w:r>
    </w:p>
    <w:p w:rsidR="005C72C3" w:rsidRDefault="005C72C3">
      <w:bookmarkStart w:id="139" w:name="sub_189"/>
      <w:bookmarkEnd w:id="138"/>
      <w:r>
        <w:t>7) результатом административной процедуры является регистрация уведомления, распоряжения о переводе либо распоряжения об отказе в переводе, распоряжения об отнесении либо распоряжения об отказе в отнесении.</w:t>
      </w:r>
    </w:p>
    <w:bookmarkEnd w:id="139"/>
    <w:p w:rsidR="005C72C3" w:rsidRDefault="005C72C3">
      <w:r>
        <w:t>Срок выполнения административной процедуры не должен превышать двадцать семь дней со дня регистрации запроса в департаменте.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0" w:name="sub_13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0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33 изменен с 21 июня 2024 г. - </w:t>
      </w:r>
      <w:hyperlink r:id="rId9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9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33. Направление (вручение) результата предоставления государственной услуги заявителю </w:t>
      </w:r>
      <w:r>
        <w:lastRenderedPageBreak/>
        <w:t>осуществляется в следующем порядке:</w:t>
      </w:r>
    </w:p>
    <w:p w:rsidR="005C72C3" w:rsidRDefault="005C72C3">
      <w:bookmarkStart w:id="141" w:name="sub_190"/>
      <w:r>
        <w:t>1) основанием для начала административной процедуры является регистрация специалистом комитета документационно-кадровой работы департамента распоряжения о переводе либо распоряжения об отказе в переводе, распоряжения об отнесении либо распоряжения об отказе в отнесении;</w:t>
      </w:r>
    </w:p>
    <w:p w:rsidR="005C72C3" w:rsidRDefault="005C72C3">
      <w:bookmarkStart w:id="142" w:name="sub_191"/>
      <w:bookmarkEnd w:id="141"/>
      <w:r>
        <w:t>2) специалист комитета документационно-кадровой работы, ответственный за отправку исходящей корреспонденции, направляет (вручает) заявителю результат предоставления государственной услуги не позднее трех дней со дня принятия распоряжения о переводе либо распоряжения об отказе в переводе, распоряжения об отнесении либо распоряжения об отказе в отнесении;</w:t>
      </w:r>
    </w:p>
    <w:p w:rsidR="005C72C3" w:rsidRDefault="005C72C3">
      <w:bookmarkStart w:id="143" w:name="sub_192"/>
      <w:bookmarkEnd w:id="142"/>
      <w:r>
        <w:t>3) 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запросу, поступившему в электронной форме.</w:t>
      </w:r>
    </w:p>
    <w:bookmarkEnd w:id="143"/>
    <w:p w:rsidR="005C72C3" w:rsidRDefault="005C72C3">
      <w:r>
        <w:t xml:space="preserve">Направление в электронной форме результата предоставления государственной услуги по запросу, поступившему в электронной форме, осуществляется по адресу электронной почты либо в форме электронного документа на </w:t>
      </w:r>
      <w:hyperlink r:id="rId99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 (в случае направления запроса посредством Единого портала);</w:t>
      </w:r>
    </w:p>
    <w:p w:rsidR="005C72C3" w:rsidRDefault="005C72C3">
      <w:bookmarkStart w:id="144" w:name="sub_193"/>
      <w:r>
        <w:t>4) 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bookmarkEnd w:id="144"/>
    <w:p w:rsidR="005C72C3" w:rsidRDefault="005C72C3">
      <w:r>
        <w:t xml:space="preserve">Срок выполнения административной процедуры не должен превышать срок, установленный в </w:t>
      </w:r>
      <w:hyperlink w:anchor="sub_191" w:history="1">
        <w:r>
          <w:rPr>
            <w:rStyle w:val="a4"/>
            <w:rFonts w:cs="Times New Roman CYR"/>
          </w:rPr>
          <w:t>подпункте 2</w:t>
        </w:r>
      </w:hyperlink>
      <w:r>
        <w:t xml:space="preserve"> настоящего пункта.</w:t>
      </w:r>
    </w:p>
    <w:p w:rsidR="005C72C3" w:rsidRDefault="005C72C3">
      <w:bookmarkStart w:id="145" w:name="sub_139"/>
      <w:r>
        <w:t>34. Результат предоставления 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</w:t>
      </w:r>
    </w:p>
    <w:bookmarkEnd w:id="145"/>
    <w:p w:rsidR="005C72C3" w:rsidRDefault="005C72C3"/>
    <w:p w:rsidR="005C72C3" w:rsidRDefault="005C72C3">
      <w:pPr>
        <w:pStyle w:val="1"/>
      </w:pPr>
      <w:bookmarkStart w:id="146" w:name="sub_150"/>
      <w:r>
        <w:t>5. Формы контроля за исполнением настоящего Административного регламента</w:t>
      </w:r>
    </w:p>
    <w:bookmarkEnd w:id="146"/>
    <w:p w:rsidR="005C72C3" w:rsidRDefault="005C72C3"/>
    <w:p w:rsidR="005C72C3" w:rsidRDefault="005C72C3">
      <w:bookmarkStart w:id="147" w:name="sub_143"/>
      <w:r>
        <w:t>35. Контроль за исполнением настоящего Административного регламента осуществляется: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8" w:name="sub_141"/>
      <w:bookmarkEnd w:id="14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8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1 изменен с 21 июня 2024 г. - </w:t>
      </w:r>
      <w:hyperlink r:id="rId100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0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1) председателем комитета в части подготовки уведомления, распоряжения о переводе либо распоряжения об отказе в переводе;</w:t>
      </w:r>
    </w:p>
    <w:p w:rsidR="005C72C3" w:rsidRDefault="005C72C3">
      <w:bookmarkStart w:id="149" w:name="sub_142"/>
      <w:r>
        <w:t>2) председателем комитета документационно-кадровой работы в части регистрации запроса и направления (вручения) заявителю уведомления, распоряжения о переводе либо распоряжения об отказе в переводе.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0" w:name="sub_144"/>
      <w:bookmarkEnd w:id="14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0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36 изменен с 21 июня 2024 г. - </w:t>
      </w:r>
      <w:hyperlink r:id="rId10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0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36. Контроль за полнотой и качеством исполнения настоящего Административного регламента включает в себя контроль за соблюдением председателем комитета, исполнителем сроков и порядка рассмотрения запросов заявителей, качества, полноты, достоверности </w:t>
      </w:r>
      <w:r>
        <w:lastRenderedPageBreak/>
        <w:t>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подготовка ответов по результатам рассмотрения жалоб на решения, действия (бездействие) департамента, многофункционального центра, а также их должностных лиц, государственных служащих, работников.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1" w:name="sub_14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1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37 изменен с 21 июня 2024 г. - </w:t>
      </w:r>
      <w:hyperlink r:id="rId10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0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37. Председатель комитета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5C72C3" w:rsidRDefault="005C72C3">
      <w:bookmarkStart w:id="152" w:name="sub_146"/>
      <w:r>
        <w:t>38. Контроль за полнотой и качеством исполнения настоящего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департамента, многофункционального центра, а также их должностных лиц, государственных служащих, работников.</w:t>
      </w:r>
    </w:p>
    <w:p w:rsidR="005C72C3" w:rsidRDefault="005C72C3">
      <w:bookmarkStart w:id="153" w:name="sub_147"/>
      <w:bookmarkEnd w:id="152"/>
      <w:r>
        <w:t>39. Проверки могут быть плановыми (осуществляются на основании годовых планов работы департамента) и внеплановыми (осуществляются по конкретному обращению заявителя).</w:t>
      </w:r>
    </w:p>
    <w:p w:rsidR="005C72C3" w:rsidRDefault="005C72C3">
      <w:bookmarkStart w:id="154" w:name="sub_148"/>
      <w:bookmarkEnd w:id="153"/>
      <w:r>
        <w:t xml:space="preserve">40. Основанием для проведения проверок являются распоряжения департамента. Результаты проверок оформляются в виде справок, составляемых лицами, указанными в </w:t>
      </w:r>
      <w:hyperlink w:anchor="sub_143" w:history="1">
        <w:r>
          <w:rPr>
            <w:rStyle w:val="a4"/>
            <w:rFonts w:cs="Times New Roman CYR"/>
          </w:rPr>
          <w:t>пункте 35</w:t>
        </w:r>
      </w:hyperlink>
      <w:r>
        <w:t xml:space="preserve"> настоящего Административного регламента. В справках отмечаются выявленные недостатки и предложения по их устранению.</w:t>
      </w:r>
    </w:p>
    <w:p w:rsidR="005C72C3" w:rsidRDefault="005C72C3">
      <w:bookmarkStart w:id="155" w:name="sub_149"/>
      <w:bookmarkEnd w:id="154"/>
      <w:r>
        <w:t>41.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55"/>
    <w:p w:rsidR="005C72C3" w:rsidRDefault="005C72C3"/>
    <w:p w:rsidR="005C72C3" w:rsidRDefault="005C72C3">
      <w:pPr>
        <w:pStyle w:val="1"/>
      </w:pPr>
      <w:bookmarkStart w:id="156" w:name="sub_153"/>
      <w:r>
        <w:t>6. Досудебное (внесудебное)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</w:p>
    <w:bookmarkEnd w:id="156"/>
    <w:p w:rsidR="005C72C3" w:rsidRDefault="005C72C3"/>
    <w:p w:rsidR="005C72C3" w:rsidRDefault="005C72C3">
      <w:bookmarkStart w:id="157" w:name="sub_151"/>
      <w:r>
        <w:t xml:space="preserve">42.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</w:t>
      </w:r>
      <w:hyperlink r:id="rId106" w:history="1">
        <w:r>
          <w:rPr>
            <w:rStyle w:val="a4"/>
            <w:rFonts w:cs="Times New Roman CYR"/>
          </w:rPr>
          <w:t>главой 2.1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8" w:name="sub_152"/>
      <w:bookmarkEnd w:id="15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8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43 изменен с 11 апреля 2024 г. - </w:t>
      </w:r>
      <w:hyperlink r:id="rId10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11 апреля 2024 г. N 18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0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43.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политике и имущественным отношениям.</w:t>
      </w:r>
    </w:p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9" w:name="sub_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9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Нумерационный заголовок изменен с 28 сентября 2022 г. - </w:t>
      </w:r>
      <w:hyperlink r:id="rId10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1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pPr>
        <w:ind w:firstLine="698"/>
        <w:jc w:val="right"/>
      </w:pPr>
      <w:r>
        <w:rPr>
          <w:rStyle w:val="a3"/>
          <w:bCs/>
        </w:rPr>
        <w:t>Приложение N 1</w:t>
      </w:r>
      <w:r>
        <w:rPr>
          <w:rStyle w:val="a3"/>
          <w:bCs/>
        </w:rPr>
        <w:br/>
      </w:r>
      <w:r>
        <w:rPr>
          <w:rStyle w:val="a3"/>
          <w:bCs/>
        </w:rPr>
        <w:lastRenderedPageBreak/>
        <w:t xml:space="preserve">к </w:t>
      </w:r>
      <w:hyperlink w:anchor="sub_1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"Отнесение земель или земельных участков</w:t>
      </w:r>
      <w:r>
        <w:rPr>
          <w:rStyle w:val="a3"/>
          <w:bCs/>
        </w:rPr>
        <w:br/>
        <w:t xml:space="preserve"> в составе таких земель к определенной</w:t>
      </w:r>
      <w:r>
        <w:rPr>
          <w:rStyle w:val="a3"/>
          <w:bCs/>
        </w:rPr>
        <w:br/>
        <w:t xml:space="preserve"> категории земель или перевод земель</w:t>
      </w:r>
      <w:r>
        <w:rPr>
          <w:rStyle w:val="a3"/>
          <w:bCs/>
        </w:rPr>
        <w:br/>
        <w:t xml:space="preserve"> или земельных участков в составе таких земель"</w:t>
      </w:r>
    </w:p>
    <w:p w:rsidR="005C72C3" w:rsidRDefault="005C72C3"/>
    <w:p w:rsidR="005C72C3" w:rsidRDefault="005C72C3">
      <w:pPr>
        <w:pStyle w:val="1"/>
      </w:pPr>
      <w:r>
        <w:t xml:space="preserve">Сведения </w:t>
      </w:r>
      <w:r>
        <w:br/>
        <w:t>о Департаменте по управлению государственной собственностью Томской области</w:t>
      </w:r>
    </w:p>
    <w:p w:rsidR="005C72C3" w:rsidRDefault="005C72C3">
      <w:pPr>
        <w:pStyle w:val="ab"/>
      </w:pPr>
      <w:r>
        <w:t>С изменениями и дополнениями от:</w:t>
      </w:r>
    </w:p>
    <w:p w:rsidR="005C72C3" w:rsidRDefault="005C72C3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17 апреля 2020 г., 26 сентября, 13 декабря 2022 г., 27 декабря 2023 г.</w:t>
      </w:r>
    </w:p>
    <w:p w:rsidR="005C72C3" w:rsidRDefault="005C72C3"/>
    <w:p w:rsidR="005C72C3" w:rsidRDefault="005C72C3">
      <w:bookmarkStart w:id="160" w:name="sub_154"/>
      <w:r>
        <w:t>1. Адрес Департамента по управлению государственной собственностью Томской области (далее - департамент): 634034, г. Томск, пр. Кирова, д. 20.</w:t>
      </w:r>
    </w:p>
    <w:p w:rsidR="005C72C3" w:rsidRDefault="005C72C3">
      <w:bookmarkStart w:id="161" w:name="sub_155"/>
      <w:bookmarkEnd w:id="160"/>
      <w:r>
        <w:t>2. Время работы департамента:</w:t>
      </w:r>
    </w:p>
    <w:bookmarkEnd w:id="161"/>
    <w:p w:rsidR="005C72C3" w:rsidRDefault="005C72C3">
      <w:r>
        <w:t>ежедневно с понедельника по пятницу с 09.00 до 18.00 часов;</w:t>
      </w:r>
    </w:p>
    <w:p w:rsidR="005C72C3" w:rsidRDefault="005C72C3">
      <w:r>
        <w:t>время предоставления перерыва для отдыха и питания с 12:30 до 13:30 часов.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2" w:name="sub_15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5C72C3" w:rsidRDefault="005C72C3">
      <w:pPr>
        <w:pStyle w:val="a7"/>
        <w:rPr>
          <w:shd w:val="clear" w:color="auto" w:fill="F0F0F0"/>
        </w:rPr>
      </w:pPr>
      <w:bookmarkStart w:id="163" w:name="sub_169"/>
      <w:bookmarkEnd w:id="162"/>
      <w:r>
        <w:t xml:space="preserve"> </w:t>
      </w:r>
      <w:r>
        <w:rPr>
          <w:shd w:val="clear" w:color="auto" w:fill="F0F0F0"/>
        </w:rPr>
        <w:t xml:space="preserve">Пункт 3 изменен с 4 января 2024 г. - </w:t>
      </w:r>
      <w:hyperlink r:id="rId11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декабря 2023 г. N 68</w:t>
      </w:r>
    </w:p>
    <w:bookmarkEnd w:id="163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12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>3. Номера телефонов для справок и факса в департаменте:</w:t>
      </w:r>
    </w:p>
    <w:p w:rsidR="005C72C3" w:rsidRDefault="005C72C3">
      <w:r>
        <w:t>(3822) 551-714 - комитет по управлению земельными ресурсами;</w:t>
      </w:r>
    </w:p>
    <w:p w:rsidR="005C72C3" w:rsidRDefault="005C72C3">
      <w:r>
        <w:t>(3822) 551-701 - комитет документационно-кадровой работы;</w:t>
      </w:r>
    </w:p>
    <w:p w:rsidR="005C72C3" w:rsidRDefault="005C72C3">
      <w:r>
        <w:t>(3822) 551-700 - приемная;</w:t>
      </w:r>
    </w:p>
    <w:p w:rsidR="005C72C3" w:rsidRDefault="005C72C3">
      <w:r>
        <w:t>(3822) 551-701 - факс.</w:t>
      </w:r>
    </w:p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4" w:name="sub_15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4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 изменен с 28 сентября 2022 г. - </w:t>
      </w:r>
      <w:hyperlink r:id="rId11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1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r>
        <w:t xml:space="preserve">4. Адрес электронной почты департамента: </w:t>
      </w:r>
      <w:hyperlink r:id="rId115" w:history="1">
        <w:r>
          <w:rPr>
            <w:rStyle w:val="a4"/>
            <w:rFonts w:cs="Times New Roman CYR"/>
          </w:rPr>
          <w:t>dugsto@gov70.ru</w:t>
        </w:r>
      </w:hyperlink>
    </w:p>
    <w:p w:rsidR="005C72C3" w:rsidRDefault="005C72C3">
      <w:bookmarkStart w:id="165" w:name="sub_158"/>
      <w:r>
        <w:t xml:space="preserve">5. Адреса официального сайта департамента: </w:t>
      </w:r>
      <w:hyperlink r:id="rId116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117" w:history="1">
        <w:r>
          <w:rPr>
            <w:rStyle w:val="a4"/>
            <w:rFonts w:cs="Times New Roman CYR"/>
          </w:rPr>
          <w:t>дугс.томскаяобласть.рф</w:t>
        </w:r>
      </w:hyperlink>
      <w:r>
        <w:t>.</w:t>
      </w:r>
    </w:p>
    <w:bookmarkEnd w:id="165"/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6" w:name="sub_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6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2 изменено с 28 сентября 2022 г. - </w:t>
      </w:r>
      <w:hyperlink r:id="rId11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сентября 2022 г. N 28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1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pPr>
        <w:ind w:firstLine="698"/>
        <w:jc w:val="right"/>
      </w:pPr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1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"Отнесение земель или земельных участков</w:t>
      </w:r>
      <w:r>
        <w:rPr>
          <w:rStyle w:val="a3"/>
          <w:bCs/>
        </w:rPr>
        <w:br/>
        <w:t xml:space="preserve"> в составе таких земель к определенной</w:t>
      </w:r>
      <w:r>
        <w:rPr>
          <w:rStyle w:val="a3"/>
          <w:bCs/>
        </w:rPr>
        <w:br/>
        <w:t xml:space="preserve"> категории земель или перевод земель</w:t>
      </w:r>
      <w:r>
        <w:rPr>
          <w:rStyle w:val="a3"/>
          <w:bCs/>
        </w:rPr>
        <w:br/>
        <w:t xml:space="preserve"> или земельных участков в составе таких земель"</w:t>
      </w:r>
    </w:p>
    <w:p w:rsidR="005C72C3" w:rsidRDefault="005C72C3">
      <w:pPr>
        <w:ind w:firstLine="698"/>
        <w:jc w:val="right"/>
      </w:pPr>
      <w:r>
        <w:rPr>
          <w:rStyle w:val="a3"/>
          <w:bCs/>
        </w:rPr>
        <w:t>(с изменениями от 26 сентября 2022 г.)</w:t>
      </w:r>
    </w:p>
    <w:p w:rsidR="005C72C3" w:rsidRDefault="005C72C3"/>
    <w:p w:rsidR="005C72C3" w:rsidRDefault="005C72C3">
      <w:pPr>
        <w:ind w:firstLine="698"/>
        <w:jc w:val="right"/>
      </w:pPr>
      <w:r>
        <w:rPr>
          <w:rStyle w:val="a3"/>
          <w:bCs/>
        </w:rPr>
        <w:t>Форма</w:t>
      </w:r>
    </w:p>
    <w:p w:rsidR="005C72C3" w:rsidRDefault="005C72C3"/>
    <w:p w:rsidR="005C72C3" w:rsidRDefault="005C72C3">
      <w:pPr>
        <w:ind w:firstLine="698"/>
        <w:jc w:val="right"/>
      </w:pPr>
      <w:r>
        <w:t>Начальнику Департамента по управлению</w:t>
      </w:r>
    </w:p>
    <w:p w:rsidR="005C72C3" w:rsidRDefault="005C72C3">
      <w:pPr>
        <w:ind w:firstLine="698"/>
        <w:jc w:val="right"/>
      </w:pPr>
      <w:r>
        <w:t>государственной собственностью Томской</w:t>
      </w:r>
    </w:p>
    <w:p w:rsidR="005C72C3" w:rsidRDefault="005C72C3">
      <w:pPr>
        <w:ind w:firstLine="698"/>
        <w:jc w:val="right"/>
      </w:pPr>
      <w:r>
        <w:t>области</w:t>
      </w:r>
    </w:p>
    <w:p w:rsidR="005C72C3" w:rsidRDefault="005C72C3">
      <w:pPr>
        <w:ind w:firstLine="698"/>
        <w:jc w:val="right"/>
      </w:pPr>
      <w:r>
        <w:t>от ___________________________________</w:t>
      </w:r>
    </w:p>
    <w:p w:rsidR="005C72C3" w:rsidRDefault="005C72C3">
      <w:pPr>
        <w:ind w:firstLine="698"/>
        <w:jc w:val="right"/>
      </w:pPr>
      <w:r>
        <w:t>(фамилия, имя, (при наличии)</w:t>
      </w:r>
    </w:p>
    <w:p w:rsidR="005C72C3" w:rsidRDefault="005C72C3">
      <w:pPr>
        <w:ind w:firstLine="698"/>
        <w:jc w:val="right"/>
      </w:pPr>
      <w:r>
        <w:t>отчество заявителя - физического</w:t>
      </w:r>
    </w:p>
    <w:p w:rsidR="005C72C3" w:rsidRDefault="005C72C3">
      <w:pPr>
        <w:ind w:firstLine="698"/>
        <w:jc w:val="right"/>
      </w:pPr>
      <w:r>
        <w:t>лица либо наименование юридического</w:t>
      </w:r>
    </w:p>
    <w:p w:rsidR="005C72C3" w:rsidRDefault="005C72C3">
      <w:pPr>
        <w:ind w:firstLine="698"/>
        <w:jc w:val="right"/>
      </w:pPr>
      <w:r>
        <w:t>лица)</w:t>
      </w:r>
    </w:p>
    <w:p w:rsidR="005C72C3" w:rsidRDefault="005C72C3">
      <w:pPr>
        <w:ind w:firstLine="698"/>
        <w:jc w:val="right"/>
      </w:pPr>
      <w:r>
        <w:t>______________________________________</w:t>
      </w:r>
    </w:p>
    <w:p w:rsidR="005C72C3" w:rsidRDefault="005C72C3">
      <w:pPr>
        <w:ind w:firstLine="698"/>
        <w:jc w:val="right"/>
      </w:pPr>
      <w:r>
        <w:t>(в случае подачи заявления</w:t>
      </w:r>
    </w:p>
    <w:p w:rsidR="005C72C3" w:rsidRDefault="005C72C3">
      <w:pPr>
        <w:ind w:firstLine="698"/>
        <w:jc w:val="right"/>
      </w:pPr>
      <w:r>
        <w:t>представителем - фамилия, имя,</w:t>
      </w:r>
    </w:p>
    <w:p w:rsidR="005C72C3" w:rsidRDefault="005C72C3">
      <w:pPr>
        <w:ind w:firstLine="698"/>
        <w:jc w:val="right"/>
      </w:pPr>
      <w:r>
        <w:t>(при наличии) отчество представителя)</w:t>
      </w:r>
    </w:p>
    <w:p w:rsidR="005C72C3" w:rsidRDefault="005C72C3">
      <w:pPr>
        <w:ind w:firstLine="698"/>
        <w:jc w:val="right"/>
      </w:pPr>
      <w:r>
        <w:t>______________________________________</w:t>
      </w:r>
    </w:p>
    <w:p w:rsidR="005C72C3" w:rsidRDefault="005C72C3">
      <w:pPr>
        <w:ind w:firstLine="698"/>
        <w:jc w:val="right"/>
      </w:pPr>
      <w:r>
        <w:t>(лично, через многофункциональный</w:t>
      </w:r>
    </w:p>
    <w:p w:rsidR="005C72C3" w:rsidRDefault="005C72C3">
      <w:pPr>
        <w:ind w:firstLine="698"/>
        <w:jc w:val="right"/>
      </w:pPr>
      <w:r>
        <w:t>центр, посредством почтового</w:t>
      </w:r>
    </w:p>
    <w:p w:rsidR="005C72C3" w:rsidRDefault="005C72C3">
      <w:pPr>
        <w:ind w:firstLine="698"/>
        <w:jc w:val="right"/>
      </w:pPr>
      <w:r>
        <w:t>отправления, по электронной почте)</w:t>
      </w:r>
    </w:p>
    <w:p w:rsidR="005C72C3" w:rsidRDefault="005C72C3">
      <w:pPr>
        <w:ind w:firstLine="698"/>
        <w:jc w:val="right"/>
      </w:pPr>
      <w:r>
        <w:t>______________________________________</w:t>
      </w:r>
    </w:p>
    <w:p w:rsidR="005C72C3" w:rsidRDefault="005C72C3">
      <w:pPr>
        <w:ind w:firstLine="698"/>
        <w:jc w:val="right"/>
      </w:pPr>
      <w:r>
        <w:t>(почтовый адрес или адрес электронной</w:t>
      </w:r>
    </w:p>
    <w:p w:rsidR="005C72C3" w:rsidRDefault="005C72C3">
      <w:pPr>
        <w:ind w:firstLine="698"/>
        <w:jc w:val="right"/>
      </w:pPr>
      <w:r>
        <w:t>почты)</w:t>
      </w:r>
    </w:p>
    <w:p w:rsidR="005C72C3" w:rsidRDefault="005C72C3">
      <w:pPr>
        <w:ind w:firstLine="698"/>
        <w:jc w:val="right"/>
      </w:pPr>
      <w:r>
        <w:t>______________________________________</w:t>
      </w:r>
    </w:p>
    <w:p w:rsidR="005C72C3" w:rsidRDefault="005C72C3">
      <w:pPr>
        <w:ind w:firstLine="698"/>
        <w:jc w:val="right"/>
      </w:pPr>
      <w:r>
        <w:t>(номер телефона)</w:t>
      </w:r>
    </w:p>
    <w:p w:rsidR="005C72C3" w:rsidRDefault="005C72C3"/>
    <w:p w:rsidR="005C72C3" w:rsidRDefault="005C72C3">
      <w:pPr>
        <w:pStyle w:val="1"/>
      </w:pPr>
      <w:r>
        <w:t>Запрос</w:t>
      </w:r>
    </w:p>
    <w:p w:rsidR="005C72C3" w:rsidRDefault="005C72C3"/>
    <w:p w:rsidR="005C72C3" w:rsidRDefault="005C72C3">
      <w:pPr>
        <w:pStyle w:val="ac"/>
      </w:pPr>
      <w:r>
        <w:t>Прошу принять решение о переводе (при переводе земельного участка), отнесении (при отнесении земельного участка) (нужное подчеркнуть) следующих земель (земельного участка): кадастровый номер: ______________________</w:t>
      </w:r>
    </w:p>
    <w:p w:rsidR="005C72C3" w:rsidRDefault="005C72C3">
      <w:pPr>
        <w:pStyle w:val="ac"/>
      </w:pPr>
      <w:r>
        <w:t>категория земель, в состав которой входит земельный участок (при переводе земельного участка) _______________</w:t>
      </w:r>
    </w:p>
    <w:p w:rsidR="005C72C3" w:rsidRDefault="005C72C3">
      <w:pPr>
        <w:pStyle w:val="ac"/>
      </w:pPr>
      <w:r>
        <w:t>категория земель, перевод (отнесение) в состав которой предполагается осуществить</w:t>
      </w:r>
    </w:p>
    <w:p w:rsidR="005C72C3" w:rsidRDefault="005C72C3">
      <w:pPr>
        <w:pStyle w:val="ac"/>
      </w:pPr>
      <w:r>
        <w:t>права на земельный участок ________________________________________________</w:t>
      </w:r>
    </w:p>
    <w:p w:rsidR="005C72C3" w:rsidRDefault="005C72C3">
      <w:pPr>
        <w:pStyle w:val="ac"/>
      </w:pPr>
      <w:r>
        <w:t>обоснование перевода ______________________________________________________</w:t>
      </w:r>
    </w:p>
    <w:p w:rsidR="005C72C3" w:rsidRDefault="005C72C3">
      <w:pPr>
        <w:pStyle w:val="ac"/>
      </w:pPr>
      <w:r>
        <w:t>Приложение:</w:t>
      </w:r>
    </w:p>
    <w:p w:rsidR="005C72C3" w:rsidRDefault="005C72C3">
      <w:pPr>
        <w:pStyle w:val="ac"/>
      </w:pPr>
      <w:r>
        <w:t>1) копия документа, удостоверяющего личность заявителя (в случае, если с запросом обращается физическое лицо), на ___ л. в ___ экз.;</w:t>
      </w:r>
    </w:p>
    <w:p w:rsidR="005C72C3" w:rsidRDefault="005C72C3">
      <w:pPr>
        <w:pStyle w:val="ac"/>
      </w:pPr>
      <w:r>
        <w:t>2) копия документа, подтверждающего полномочия представителя (в случае подачи запроса представителем), на ___ л. в ___ экз.;</w:t>
      </w:r>
    </w:p>
    <w:p w:rsidR="005C72C3" w:rsidRDefault="005C72C3">
      <w:pPr>
        <w:pStyle w:val="ac"/>
      </w:pPr>
      <w:r>
        <w:t>3) согласие правообладателя земельного участка на перевод земельного участка из состава земель одной категории в другую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участка), на ___ л. в ___ экз.;</w:t>
      </w:r>
    </w:p>
    <w:p w:rsidR="005C72C3" w:rsidRDefault="005C72C3">
      <w:pPr>
        <w:pStyle w:val="ac"/>
      </w:pPr>
      <w:r>
        <w:t xml:space="preserve">4) копия утвержденного в установленном порядке проекта рекультивации земель (в случае перевода земельного участка на основании </w:t>
      </w:r>
      <w:hyperlink r:id="rId120" w:history="1">
        <w:r>
          <w:rPr>
            <w:rStyle w:val="a4"/>
            <w:rFonts w:cs="Times New Roman CYR"/>
          </w:rPr>
          <w:t>части 2</w:t>
        </w:r>
      </w:hyperlink>
      <w:r>
        <w:t xml:space="preserve"> или </w:t>
      </w:r>
      <w:hyperlink r:id="rId121" w:history="1">
        <w:r>
          <w:rPr>
            <w:rStyle w:val="a4"/>
            <w:rFonts w:cs="Times New Roman CYR"/>
          </w:rPr>
          <w:t>части 3 статьи 9</w:t>
        </w:r>
      </w:hyperlink>
      <w:r>
        <w:t xml:space="preserve"> Федерального закона от 21 декабря 2004 года N 172-ФЗ "О переводе земель или земельных участков из одной категории в другую") на ___ л. в ___ экз.</w:t>
      </w:r>
    </w:p>
    <w:p w:rsidR="005C72C3" w:rsidRDefault="005C72C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56"/>
        <w:gridCol w:w="3216"/>
      </w:tblGrid>
      <w:tr w:rsidR="005C72C3">
        <w:tblPrEx>
          <w:tblCellMar>
            <w:top w:w="0" w:type="dxa"/>
            <w:bottom w:w="0" w:type="dxa"/>
          </w:tblCellMar>
        </w:tblPrEx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5C72C3" w:rsidRDefault="005C72C3">
            <w:pPr>
              <w:pStyle w:val="ac"/>
            </w:pPr>
            <w:r>
              <w:t>______________________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:rsidR="005C72C3" w:rsidRDefault="005C72C3">
            <w:pPr>
              <w:pStyle w:val="ac"/>
            </w:pPr>
            <w:r>
              <w:t>_________________________</w:t>
            </w:r>
          </w:p>
        </w:tc>
      </w:tr>
      <w:tr w:rsidR="005C72C3">
        <w:tblPrEx>
          <w:tblCellMar>
            <w:top w:w="0" w:type="dxa"/>
            <w:bottom w:w="0" w:type="dxa"/>
          </w:tblCellMar>
        </w:tblPrEx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5C72C3" w:rsidRDefault="005C72C3">
            <w:pPr>
              <w:pStyle w:val="ac"/>
            </w:pPr>
            <w:r>
              <w:t>(дата)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:rsidR="005C72C3" w:rsidRDefault="005C72C3">
            <w:pPr>
              <w:pStyle w:val="ac"/>
            </w:pPr>
            <w:r>
              <w:t>(подпись)</w:t>
            </w:r>
          </w:p>
        </w:tc>
      </w:tr>
    </w:tbl>
    <w:p w:rsidR="005C72C3" w:rsidRDefault="005C72C3"/>
    <w:p w:rsidR="005C72C3" w:rsidRDefault="005C72C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7" w:name="sub_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7"/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3 изменено с 21 июня 2024 г. - </w:t>
      </w:r>
      <w:hyperlink r:id="rId12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34</w:t>
      </w:r>
    </w:p>
    <w:p w:rsidR="005C72C3" w:rsidRDefault="005C72C3">
      <w:pPr>
        <w:pStyle w:val="a7"/>
        <w:rPr>
          <w:shd w:val="clear" w:color="auto" w:fill="F0F0F0"/>
        </w:rPr>
      </w:pPr>
      <w:r>
        <w:t xml:space="preserve"> </w:t>
      </w:r>
      <w:hyperlink r:id="rId12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5C72C3" w:rsidRDefault="005C72C3">
      <w:pPr>
        <w:ind w:firstLine="698"/>
        <w:jc w:val="right"/>
      </w:pPr>
      <w:r>
        <w:rPr>
          <w:rStyle w:val="a3"/>
          <w:bCs/>
        </w:rPr>
        <w:t>Приложение N 3</w:t>
      </w:r>
      <w:r>
        <w:rPr>
          <w:rStyle w:val="a3"/>
          <w:bCs/>
        </w:rPr>
        <w:br/>
        <w:t xml:space="preserve">к </w:t>
      </w:r>
      <w:hyperlink w:anchor="sub_1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 "Отнесение</w:t>
      </w:r>
      <w:r>
        <w:rPr>
          <w:rStyle w:val="a3"/>
          <w:bCs/>
        </w:rPr>
        <w:br/>
        <w:t>земель или земельных участков в составе</w:t>
      </w:r>
      <w:r>
        <w:rPr>
          <w:rStyle w:val="a3"/>
          <w:bCs/>
        </w:rPr>
        <w:br/>
        <w:t xml:space="preserve"> таких земель к определенной категории земель</w:t>
      </w:r>
      <w:r>
        <w:rPr>
          <w:rStyle w:val="a3"/>
          <w:bCs/>
        </w:rPr>
        <w:br/>
        <w:t xml:space="preserve"> или перевод земель и земельных участков в составе</w:t>
      </w:r>
      <w:r>
        <w:rPr>
          <w:rStyle w:val="a3"/>
          <w:bCs/>
        </w:rPr>
        <w:br/>
        <w:t>таких земель из одной категории в другую"</w:t>
      </w:r>
    </w:p>
    <w:p w:rsidR="005C72C3" w:rsidRDefault="005C72C3"/>
    <w:p w:rsidR="005C72C3" w:rsidRDefault="005C72C3">
      <w:pPr>
        <w:pStyle w:val="1"/>
      </w:pPr>
      <w:r>
        <w:t xml:space="preserve">Блок-схема </w:t>
      </w:r>
      <w:r>
        <w:br/>
        <w:t>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другую"</w:t>
      </w:r>
    </w:p>
    <w:p w:rsidR="005C72C3" w:rsidRDefault="005C72C3">
      <w:pPr>
        <w:pStyle w:val="ab"/>
      </w:pPr>
      <w:r>
        <w:t>С изменениями и дополнениями от:</w:t>
      </w:r>
    </w:p>
    <w:p w:rsidR="005C72C3" w:rsidRDefault="005C72C3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26 сентября 2022 г., 11 апреля, 20 июня 2024 г.</w:t>
      </w:r>
    </w:p>
    <w:p w:rsidR="005C72C3" w:rsidRDefault="005C72C3"/>
    <w:p w:rsidR="005C72C3" w:rsidRDefault="00C21F47">
      <w:pPr>
        <w:ind w:firstLine="0"/>
        <w:jc w:val="left"/>
      </w:pPr>
      <w:r>
        <w:rPr>
          <w:noProof/>
        </w:rPr>
        <w:lastRenderedPageBreak/>
        <w:drawing>
          <wp:inline distT="0" distB="0" distL="0" distR="0">
            <wp:extent cx="5848350" cy="862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862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2C3" w:rsidRDefault="005C72C3"/>
    <w:sectPr w:rsidR="005C72C3">
      <w:headerReference w:type="default" r:id="rId125"/>
      <w:footerReference w:type="default" r:id="rId126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50E" w:rsidRDefault="0006750E">
      <w:r>
        <w:separator/>
      </w:r>
    </w:p>
  </w:endnote>
  <w:endnote w:type="continuationSeparator" w:id="0">
    <w:p w:rsidR="0006750E" w:rsidRDefault="0006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C72C3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C72C3" w:rsidRDefault="005C72C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11.02.2025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C72C3" w:rsidRDefault="005C72C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C72C3" w:rsidRDefault="005C72C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21F47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21F47">
            <w:rPr>
              <w:rFonts w:ascii="Times New Roman" w:hAnsi="Times New Roman" w:cs="Times New Roman"/>
              <w:noProof/>
              <w:sz w:val="20"/>
              <w:szCs w:val="20"/>
            </w:rPr>
            <w:t>16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50E" w:rsidRDefault="0006750E">
      <w:r>
        <w:separator/>
      </w:r>
    </w:p>
  </w:footnote>
  <w:footnote w:type="continuationSeparator" w:id="0">
    <w:p w:rsidR="0006750E" w:rsidRDefault="00067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2C3" w:rsidRDefault="005C72C3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24 апреля 2019 г. N 14…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73B"/>
    <w:rsid w:val="0006750E"/>
    <w:rsid w:val="005C72C3"/>
    <w:rsid w:val="00C21F47"/>
    <w:rsid w:val="00D9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2AA53F5-8003-460D-BA17-62064317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ternet.garant.ru/document/redirect/7804271/594" TargetMode="External"/><Relationship Id="rId117" Type="http://schemas.openxmlformats.org/officeDocument/2006/relationships/hyperlink" Target="https://internet.garant.ru/document/redirect/7804271/3125" TargetMode="External"/><Relationship Id="rId21" Type="http://schemas.openxmlformats.org/officeDocument/2006/relationships/hyperlink" Target="https://internet.garant.ru/document/redirect/7773791/126" TargetMode="External"/><Relationship Id="rId42" Type="http://schemas.openxmlformats.org/officeDocument/2006/relationships/hyperlink" Target="https://internet.garant.ru/document/redirect/12146661/0" TargetMode="External"/><Relationship Id="rId47" Type="http://schemas.openxmlformats.org/officeDocument/2006/relationships/hyperlink" Target="https://internet.garant.ru/document/redirect/7804271/3141" TargetMode="External"/><Relationship Id="rId63" Type="http://schemas.openxmlformats.org/officeDocument/2006/relationships/hyperlink" Target="https://internet.garant.ru/document/redirect/7784780/65" TargetMode="External"/><Relationship Id="rId68" Type="http://schemas.openxmlformats.org/officeDocument/2006/relationships/hyperlink" Target="https://internet.garant.ru/document/redirect/7784780/73" TargetMode="External"/><Relationship Id="rId84" Type="http://schemas.openxmlformats.org/officeDocument/2006/relationships/hyperlink" Target="https://internet.garant.ru/document/redirect/7804271/220" TargetMode="External"/><Relationship Id="rId89" Type="http://schemas.openxmlformats.org/officeDocument/2006/relationships/hyperlink" Target="https://internet.garant.ru/document/redirect/7784780/107" TargetMode="External"/><Relationship Id="rId112" Type="http://schemas.openxmlformats.org/officeDocument/2006/relationships/hyperlink" Target="https://internet.garant.ru/document/redirect/7792895/156" TargetMode="External"/><Relationship Id="rId16" Type="http://schemas.openxmlformats.org/officeDocument/2006/relationships/hyperlink" Target="https://internet.garant.ru/document/redirect/408867837/5" TargetMode="External"/><Relationship Id="rId107" Type="http://schemas.openxmlformats.org/officeDocument/2006/relationships/hyperlink" Target="https://internet.garant.ru/document/redirect/408867837/11" TargetMode="External"/><Relationship Id="rId11" Type="http://schemas.openxmlformats.org/officeDocument/2006/relationships/hyperlink" Target="https://internet.garant.ru/document/redirect/12177515/0" TargetMode="External"/><Relationship Id="rId32" Type="http://schemas.openxmlformats.org/officeDocument/2006/relationships/hyperlink" Target="https://internet.garant.ru/document/redirect/7804271/3125" TargetMode="External"/><Relationship Id="rId37" Type="http://schemas.openxmlformats.org/officeDocument/2006/relationships/hyperlink" Target="https://internet.garant.ru/document/redirect/7804271/551" TargetMode="External"/><Relationship Id="rId53" Type="http://schemas.openxmlformats.org/officeDocument/2006/relationships/hyperlink" Target="https://internet.garant.ru/document/redirect/7784780/54" TargetMode="External"/><Relationship Id="rId58" Type="http://schemas.openxmlformats.org/officeDocument/2006/relationships/hyperlink" Target="https://internet.garant.ru/document/redirect/12177515/0" TargetMode="External"/><Relationship Id="rId74" Type="http://schemas.openxmlformats.org/officeDocument/2006/relationships/hyperlink" Target="https://internet.garant.ru/document/redirect/405935525/2" TargetMode="External"/><Relationship Id="rId79" Type="http://schemas.openxmlformats.org/officeDocument/2006/relationships/hyperlink" Target="https://internet.garant.ru/document/redirect/7804271/3125" TargetMode="External"/><Relationship Id="rId102" Type="http://schemas.openxmlformats.org/officeDocument/2006/relationships/hyperlink" Target="https://internet.garant.ru/document/redirect/409227956/29" TargetMode="External"/><Relationship Id="rId123" Type="http://schemas.openxmlformats.org/officeDocument/2006/relationships/hyperlink" Target="https://internet.garant.ru/document/redirect/7783071/4" TargetMode="External"/><Relationship Id="rId128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hyperlink" Target="https://internet.garant.ru/document/redirect/7804271/3141" TargetMode="External"/><Relationship Id="rId95" Type="http://schemas.openxmlformats.org/officeDocument/2006/relationships/hyperlink" Target="https://internet.garant.ru/document/redirect/409227956/3" TargetMode="External"/><Relationship Id="rId22" Type="http://schemas.openxmlformats.org/officeDocument/2006/relationships/hyperlink" Target="https://internet.garant.ru/document/redirect/7773791/0" TargetMode="External"/><Relationship Id="rId27" Type="http://schemas.openxmlformats.org/officeDocument/2006/relationships/hyperlink" Target="https://internet.garant.ru/document/redirect/7804271/3125" TargetMode="External"/><Relationship Id="rId43" Type="http://schemas.openxmlformats.org/officeDocument/2006/relationships/hyperlink" Target="https://internet.garant.ru/document/redirect/7804271/3141" TargetMode="External"/><Relationship Id="rId48" Type="http://schemas.openxmlformats.org/officeDocument/2006/relationships/hyperlink" Target="https://internet.garant.ru/document/redirect/7804271/3125" TargetMode="External"/><Relationship Id="rId64" Type="http://schemas.openxmlformats.org/officeDocument/2006/relationships/hyperlink" Target="https://internet.garant.ru/document/redirect/7804271/3141" TargetMode="External"/><Relationship Id="rId69" Type="http://schemas.openxmlformats.org/officeDocument/2006/relationships/hyperlink" Target="https://internet.garant.ru/document/redirect/7804271/3141" TargetMode="External"/><Relationship Id="rId113" Type="http://schemas.openxmlformats.org/officeDocument/2006/relationships/hyperlink" Target="https://internet.garant.ru/document/redirect/405359165/36" TargetMode="External"/><Relationship Id="rId118" Type="http://schemas.openxmlformats.org/officeDocument/2006/relationships/hyperlink" Target="https://internet.garant.ru/document/redirect/405359165/22" TargetMode="External"/><Relationship Id="rId80" Type="http://schemas.openxmlformats.org/officeDocument/2006/relationships/hyperlink" Target="https://internet.garant.ru/document/redirect/7804271/3141" TargetMode="External"/><Relationship Id="rId85" Type="http://schemas.openxmlformats.org/officeDocument/2006/relationships/hyperlink" Target="https://internet.garant.ru/document/redirect/7804271/3125" TargetMode="External"/><Relationship Id="rId12" Type="http://schemas.openxmlformats.org/officeDocument/2006/relationships/hyperlink" Target="https://internet.garant.ru/document/redirect/408662051/0" TargetMode="External"/><Relationship Id="rId17" Type="http://schemas.openxmlformats.org/officeDocument/2006/relationships/hyperlink" Target="https://internet.garant.ru/document/redirect/7770324/1" TargetMode="External"/><Relationship Id="rId33" Type="http://schemas.openxmlformats.org/officeDocument/2006/relationships/hyperlink" Target="https://internet.garant.ru/document/redirect/7804271/220" TargetMode="External"/><Relationship Id="rId38" Type="http://schemas.openxmlformats.org/officeDocument/2006/relationships/hyperlink" Target="https://internet.garant.ru/document/redirect/7804271/3125" TargetMode="External"/><Relationship Id="rId59" Type="http://schemas.openxmlformats.org/officeDocument/2006/relationships/hyperlink" Target="https://internet.garant.ru/document/redirect/12138154/0" TargetMode="External"/><Relationship Id="rId103" Type="http://schemas.openxmlformats.org/officeDocument/2006/relationships/hyperlink" Target="https://internet.garant.ru/document/redirect/7783071/144" TargetMode="External"/><Relationship Id="rId108" Type="http://schemas.openxmlformats.org/officeDocument/2006/relationships/hyperlink" Target="https://internet.garant.ru/document/redirect/7770324/152" TargetMode="External"/><Relationship Id="rId124" Type="http://schemas.openxmlformats.org/officeDocument/2006/relationships/image" Target="media/image1.png"/><Relationship Id="rId54" Type="http://schemas.openxmlformats.org/officeDocument/2006/relationships/hyperlink" Target="https://internet.garant.ru/document/redirect/409227956/2" TargetMode="External"/><Relationship Id="rId70" Type="http://schemas.openxmlformats.org/officeDocument/2006/relationships/hyperlink" Target="https://internet.garant.ru/document/redirect/7804271/3141" TargetMode="External"/><Relationship Id="rId75" Type="http://schemas.openxmlformats.org/officeDocument/2006/relationships/hyperlink" Target="https://internet.garant.ru/document/redirect/7785259/85" TargetMode="External"/><Relationship Id="rId91" Type="http://schemas.openxmlformats.org/officeDocument/2006/relationships/hyperlink" Target="https://internet.garant.ru/document/redirect/409227956/3" TargetMode="External"/><Relationship Id="rId96" Type="http://schemas.openxmlformats.org/officeDocument/2006/relationships/hyperlink" Target="https://internet.garant.ru/document/redirect/7783071/13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internet.garant.ru/document/redirect/7766850/0" TargetMode="External"/><Relationship Id="rId28" Type="http://schemas.openxmlformats.org/officeDocument/2006/relationships/hyperlink" Target="https://internet.garant.ru/document/redirect/405935525/1" TargetMode="External"/><Relationship Id="rId49" Type="http://schemas.openxmlformats.org/officeDocument/2006/relationships/hyperlink" Target="https://internet.garant.ru/document/redirect/408867837/10" TargetMode="External"/><Relationship Id="rId114" Type="http://schemas.openxmlformats.org/officeDocument/2006/relationships/hyperlink" Target="https://internet.garant.ru/document/redirect/7784780/157" TargetMode="External"/><Relationship Id="rId119" Type="http://schemas.openxmlformats.org/officeDocument/2006/relationships/hyperlink" Target="https://internet.garant.ru/document/redirect/7784780/3" TargetMode="External"/><Relationship Id="rId44" Type="http://schemas.openxmlformats.org/officeDocument/2006/relationships/hyperlink" Target="https://internet.garant.ru/document/redirect/7804271/3125" TargetMode="External"/><Relationship Id="rId60" Type="http://schemas.openxmlformats.org/officeDocument/2006/relationships/hyperlink" Target="https://internet.garant.ru/document/redirect/7780853/0" TargetMode="External"/><Relationship Id="rId65" Type="http://schemas.openxmlformats.org/officeDocument/2006/relationships/hyperlink" Target="https://internet.garant.ru/document/redirect/12138154/902" TargetMode="External"/><Relationship Id="rId81" Type="http://schemas.openxmlformats.org/officeDocument/2006/relationships/hyperlink" Target="https://internet.garant.ru/document/redirect/7804271/220" TargetMode="External"/><Relationship Id="rId86" Type="http://schemas.openxmlformats.org/officeDocument/2006/relationships/hyperlink" Target="https://internet.garant.ru/document/redirect/7804271/3141" TargetMode="External"/><Relationship Id="rId13" Type="http://schemas.openxmlformats.org/officeDocument/2006/relationships/hyperlink" Target="https://internet.garant.ru/document/redirect/408867837/3" TargetMode="External"/><Relationship Id="rId18" Type="http://schemas.openxmlformats.org/officeDocument/2006/relationships/hyperlink" Target="https://internet.garant.ru/document/redirect/408867837/6" TargetMode="External"/><Relationship Id="rId39" Type="http://schemas.openxmlformats.org/officeDocument/2006/relationships/hyperlink" Target="https://internet.garant.ru/document/redirect/408336793/7" TargetMode="External"/><Relationship Id="rId109" Type="http://schemas.openxmlformats.org/officeDocument/2006/relationships/hyperlink" Target="https://internet.garant.ru/document/redirect/405359165/35" TargetMode="External"/><Relationship Id="rId34" Type="http://schemas.openxmlformats.org/officeDocument/2006/relationships/hyperlink" Target="https://internet.garant.ru/document/redirect/7804271/3141" TargetMode="External"/><Relationship Id="rId50" Type="http://schemas.openxmlformats.org/officeDocument/2006/relationships/hyperlink" Target="https://internet.garant.ru/document/redirect/7770324/50" TargetMode="External"/><Relationship Id="rId55" Type="http://schemas.openxmlformats.org/officeDocument/2006/relationships/hyperlink" Target="https://internet.garant.ru/document/redirect/7783071/55" TargetMode="External"/><Relationship Id="rId76" Type="http://schemas.openxmlformats.org/officeDocument/2006/relationships/hyperlink" Target="https://internet.garant.ru/document/redirect/400151942/1000" TargetMode="External"/><Relationship Id="rId97" Type="http://schemas.openxmlformats.org/officeDocument/2006/relationships/hyperlink" Target="https://internet.garant.ru/document/redirect/409227956/3" TargetMode="External"/><Relationship Id="rId104" Type="http://schemas.openxmlformats.org/officeDocument/2006/relationships/hyperlink" Target="https://internet.garant.ru/document/redirect/409227956/30" TargetMode="External"/><Relationship Id="rId120" Type="http://schemas.openxmlformats.org/officeDocument/2006/relationships/hyperlink" Target="https://internet.garant.ru/document/redirect/12138154/902" TargetMode="External"/><Relationship Id="rId125" Type="http://schemas.openxmlformats.org/officeDocument/2006/relationships/header" Target="header1.xml"/><Relationship Id="rId7" Type="http://schemas.openxmlformats.org/officeDocument/2006/relationships/hyperlink" Target="https://internet.garant.ru/document/redirect/408867837/1" TargetMode="External"/><Relationship Id="rId71" Type="http://schemas.openxmlformats.org/officeDocument/2006/relationships/hyperlink" Target="https://internet.garant.ru/document/redirect/7804271/3141" TargetMode="External"/><Relationship Id="rId92" Type="http://schemas.openxmlformats.org/officeDocument/2006/relationships/hyperlink" Target="https://internet.garant.ru/document/redirect/7783071/121" TargetMode="External"/><Relationship Id="rId2" Type="http://schemas.openxmlformats.org/officeDocument/2006/relationships/styles" Target="styles.xml"/><Relationship Id="rId29" Type="http://schemas.openxmlformats.org/officeDocument/2006/relationships/hyperlink" Target="https://internet.garant.ru/document/redirect/7785259/12" TargetMode="External"/><Relationship Id="rId24" Type="http://schemas.openxmlformats.org/officeDocument/2006/relationships/hyperlink" Target="https://internet.garant.ru/document/redirect/405359165/6" TargetMode="External"/><Relationship Id="rId40" Type="http://schemas.openxmlformats.org/officeDocument/2006/relationships/hyperlink" Target="https://internet.garant.ru/document/redirect/7792895/36" TargetMode="External"/><Relationship Id="rId45" Type="http://schemas.openxmlformats.org/officeDocument/2006/relationships/hyperlink" Target="https://internet.garant.ru/document/redirect/7804271/3141" TargetMode="External"/><Relationship Id="rId66" Type="http://schemas.openxmlformats.org/officeDocument/2006/relationships/hyperlink" Target="https://internet.garant.ru/document/redirect/12138154/903" TargetMode="External"/><Relationship Id="rId87" Type="http://schemas.openxmlformats.org/officeDocument/2006/relationships/hyperlink" Target="https://internet.garant.ru/document/redirect/7804271/220" TargetMode="External"/><Relationship Id="rId110" Type="http://schemas.openxmlformats.org/officeDocument/2006/relationships/hyperlink" Target="https://internet.garant.ru/document/redirect/7784780/2" TargetMode="External"/><Relationship Id="rId115" Type="http://schemas.openxmlformats.org/officeDocument/2006/relationships/hyperlink" Target="https://internet.garant.ru/document/redirect/7804271/4041" TargetMode="External"/><Relationship Id="rId61" Type="http://schemas.openxmlformats.org/officeDocument/2006/relationships/hyperlink" Target="https://internet.garant.ru/document/redirect/7773791/0" TargetMode="External"/><Relationship Id="rId82" Type="http://schemas.openxmlformats.org/officeDocument/2006/relationships/hyperlink" Target="https://internet.garant.ru/document/redirect/7804271/3125" TargetMode="External"/><Relationship Id="rId19" Type="http://schemas.openxmlformats.org/officeDocument/2006/relationships/hyperlink" Target="https://internet.garant.ru/document/redirect/7770324/8" TargetMode="External"/><Relationship Id="rId14" Type="http://schemas.openxmlformats.org/officeDocument/2006/relationships/hyperlink" Target="https://internet.garant.ru/document/redirect/7770324/5" TargetMode="External"/><Relationship Id="rId30" Type="http://schemas.openxmlformats.org/officeDocument/2006/relationships/hyperlink" Target="https://internet.garant.ru/document/redirect/7804271/3938" TargetMode="External"/><Relationship Id="rId35" Type="http://schemas.openxmlformats.org/officeDocument/2006/relationships/hyperlink" Target="https://internet.garant.ru/document/redirect/408867837/9" TargetMode="External"/><Relationship Id="rId56" Type="http://schemas.openxmlformats.org/officeDocument/2006/relationships/hyperlink" Target="https://internet.garant.ru/document/redirect/10103000/0" TargetMode="External"/><Relationship Id="rId77" Type="http://schemas.openxmlformats.org/officeDocument/2006/relationships/hyperlink" Target="https://internet.garant.ru/document/redirect/400151942/0" TargetMode="External"/><Relationship Id="rId100" Type="http://schemas.openxmlformats.org/officeDocument/2006/relationships/hyperlink" Target="https://internet.garant.ru/document/redirect/409227956/28" TargetMode="External"/><Relationship Id="rId105" Type="http://schemas.openxmlformats.org/officeDocument/2006/relationships/hyperlink" Target="https://internet.garant.ru/document/redirect/7783071/145" TargetMode="External"/><Relationship Id="rId126" Type="http://schemas.openxmlformats.org/officeDocument/2006/relationships/footer" Target="footer1.xml"/><Relationship Id="rId8" Type="http://schemas.openxmlformats.org/officeDocument/2006/relationships/hyperlink" Target="https://internet.garant.ru/document/redirect/7770324/0" TargetMode="External"/><Relationship Id="rId51" Type="http://schemas.openxmlformats.org/officeDocument/2006/relationships/hyperlink" Target="https://internet.garant.ru/document/redirect/405359165/8" TargetMode="External"/><Relationship Id="rId72" Type="http://schemas.openxmlformats.org/officeDocument/2006/relationships/hyperlink" Target="https://internet.garant.ru/document/redirect/405359165/17" TargetMode="External"/><Relationship Id="rId93" Type="http://schemas.openxmlformats.org/officeDocument/2006/relationships/hyperlink" Target="https://internet.garant.ru/document/redirect/7804271/3141" TargetMode="External"/><Relationship Id="rId98" Type="http://schemas.openxmlformats.org/officeDocument/2006/relationships/hyperlink" Target="https://internet.garant.ru/document/redirect/7783071/138" TargetMode="External"/><Relationship Id="rId121" Type="http://schemas.openxmlformats.org/officeDocument/2006/relationships/hyperlink" Target="https://internet.garant.ru/document/redirect/12138154/903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internet.garant.ru/document/redirect/7784780/9" TargetMode="External"/><Relationship Id="rId46" Type="http://schemas.openxmlformats.org/officeDocument/2006/relationships/hyperlink" Target="https://internet.garant.ru/document/redirect/7804271/3125" TargetMode="External"/><Relationship Id="rId67" Type="http://schemas.openxmlformats.org/officeDocument/2006/relationships/hyperlink" Target="https://internet.garant.ru/document/redirect/405359165/16" TargetMode="External"/><Relationship Id="rId116" Type="http://schemas.openxmlformats.org/officeDocument/2006/relationships/hyperlink" Target="https://internet.garant.ru/document/redirect/7804271/594" TargetMode="External"/><Relationship Id="rId20" Type="http://schemas.openxmlformats.org/officeDocument/2006/relationships/hyperlink" Target="https://internet.garant.ru/document/redirect/12177515/131" TargetMode="External"/><Relationship Id="rId41" Type="http://schemas.openxmlformats.org/officeDocument/2006/relationships/hyperlink" Target="https://internet.garant.ru/document/redirect/7804271/3141" TargetMode="External"/><Relationship Id="rId62" Type="http://schemas.openxmlformats.org/officeDocument/2006/relationships/hyperlink" Target="https://internet.garant.ru/document/redirect/405359165/15" TargetMode="External"/><Relationship Id="rId83" Type="http://schemas.openxmlformats.org/officeDocument/2006/relationships/hyperlink" Target="https://internet.garant.ru/document/redirect/7804271/3141" TargetMode="External"/><Relationship Id="rId88" Type="http://schemas.openxmlformats.org/officeDocument/2006/relationships/hyperlink" Target="https://internet.garant.ru/document/redirect/405359165/18" TargetMode="External"/><Relationship Id="rId111" Type="http://schemas.openxmlformats.org/officeDocument/2006/relationships/hyperlink" Target="https://internet.garant.ru/document/redirect/408336793/8" TargetMode="External"/><Relationship Id="rId15" Type="http://schemas.openxmlformats.org/officeDocument/2006/relationships/hyperlink" Target="https://internet.garant.ru/document/redirect/47092907/0" TargetMode="External"/><Relationship Id="rId36" Type="http://schemas.openxmlformats.org/officeDocument/2006/relationships/hyperlink" Target="https://internet.garant.ru/document/redirect/7770324/25" TargetMode="External"/><Relationship Id="rId57" Type="http://schemas.openxmlformats.org/officeDocument/2006/relationships/hyperlink" Target="https://internet.garant.ru/document/redirect/12124624/0" TargetMode="External"/><Relationship Id="rId106" Type="http://schemas.openxmlformats.org/officeDocument/2006/relationships/hyperlink" Target="https://internet.garant.ru/document/redirect/12177515/2100" TargetMode="External"/><Relationship Id="rId127" Type="http://schemas.openxmlformats.org/officeDocument/2006/relationships/fontTable" Target="fontTable.xml"/><Relationship Id="rId10" Type="http://schemas.openxmlformats.org/officeDocument/2006/relationships/hyperlink" Target="https://internet.garant.ru/document/redirect/7770324/170" TargetMode="External"/><Relationship Id="rId31" Type="http://schemas.openxmlformats.org/officeDocument/2006/relationships/hyperlink" Target="https://internet.garant.ru/document/redirect/7804271/3141" TargetMode="External"/><Relationship Id="rId52" Type="http://schemas.openxmlformats.org/officeDocument/2006/relationships/hyperlink" Target="https://internet.garant.ru/document/redirect/405359165/9" TargetMode="External"/><Relationship Id="rId73" Type="http://schemas.openxmlformats.org/officeDocument/2006/relationships/hyperlink" Target="https://internet.garant.ru/document/redirect/7784780/76" TargetMode="External"/><Relationship Id="rId78" Type="http://schemas.openxmlformats.org/officeDocument/2006/relationships/hyperlink" Target="https://internet.garant.ru/document/redirect/400151942/0" TargetMode="External"/><Relationship Id="rId94" Type="http://schemas.openxmlformats.org/officeDocument/2006/relationships/hyperlink" Target="https://internet.garant.ru/document/redirect/7804271/3141" TargetMode="External"/><Relationship Id="rId99" Type="http://schemas.openxmlformats.org/officeDocument/2006/relationships/hyperlink" Target="https://internet.garant.ru/document/redirect/7804271/3141" TargetMode="External"/><Relationship Id="rId101" Type="http://schemas.openxmlformats.org/officeDocument/2006/relationships/hyperlink" Target="https://internet.garant.ru/document/redirect/7783071/141" TargetMode="External"/><Relationship Id="rId122" Type="http://schemas.openxmlformats.org/officeDocument/2006/relationships/hyperlink" Target="https://internet.garant.ru/document/redirect/409227956/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8867837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7513</Words>
  <Characters>42825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50238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Кузнецов Д.А</cp:lastModifiedBy>
  <cp:revision>2</cp:revision>
  <dcterms:created xsi:type="dcterms:W3CDTF">2025-02-12T06:53:00Z</dcterms:created>
  <dcterms:modified xsi:type="dcterms:W3CDTF">2025-02-12T06:53:00Z</dcterms:modified>
</cp:coreProperties>
</file>