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273B63" w:rsidTr="00273B6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73B63" w:rsidRDefault="00273B63">
            <w:pPr>
              <w:pStyle w:val="ConsPlusNormal"/>
            </w:pPr>
            <w:bookmarkStart w:id="0" w:name="_GoBack"/>
            <w:bookmarkEnd w:id="0"/>
            <w:r>
              <w:t>4 мая 2001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273B63" w:rsidRDefault="00273B63">
            <w:pPr>
              <w:pStyle w:val="ConsPlusNormal"/>
              <w:jc w:val="right"/>
            </w:pPr>
            <w:r>
              <w:t>N 44-ОЗ</w:t>
            </w:r>
          </w:p>
        </w:tc>
      </w:tr>
    </w:tbl>
    <w:p w:rsidR="00273B63" w:rsidRDefault="00273B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3B63" w:rsidRDefault="00273B63">
      <w:pPr>
        <w:pStyle w:val="ConsPlusNormal"/>
        <w:jc w:val="center"/>
      </w:pPr>
    </w:p>
    <w:p w:rsidR="00273B63" w:rsidRDefault="00273B63">
      <w:pPr>
        <w:pStyle w:val="ConsPlusTitle"/>
        <w:jc w:val="center"/>
      </w:pPr>
      <w:r>
        <w:t>ТОМСКАЯ ОБЛАСТЬ</w:t>
      </w:r>
    </w:p>
    <w:p w:rsidR="00273B63" w:rsidRDefault="00273B63">
      <w:pPr>
        <w:pStyle w:val="ConsPlusTitle"/>
        <w:jc w:val="center"/>
      </w:pPr>
    </w:p>
    <w:p w:rsidR="00273B63" w:rsidRDefault="00273B63">
      <w:pPr>
        <w:pStyle w:val="ConsPlusTitle"/>
        <w:jc w:val="center"/>
      </w:pPr>
      <w:r>
        <w:t>ЗАКОН</w:t>
      </w:r>
    </w:p>
    <w:p w:rsidR="00273B63" w:rsidRDefault="00273B63">
      <w:pPr>
        <w:pStyle w:val="ConsPlusTitle"/>
        <w:jc w:val="center"/>
      </w:pPr>
    </w:p>
    <w:p w:rsidR="00273B63" w:rsidRDefault="00273B63">
      <w:pPr>
        <w:pStyle w:val="ConsPlusTitle"/>
        <w:jc w:val="center"/>
      </w:pPr>
      <w:r>
        <w:t xml:space="preserve">О СЕМЕНОВОДСТВЕ </w:t>
      </w:r>
      <w:proofErr w:type="gramStart"/>
      <w:r>
        <w:t>СЕЛЬСКОХОЗЯЙСТВЕННЫХ</w:t>
      </w:r>
      <w:proofErr w:type="gramEnd"/>
    </w:p>
    <w:p w:rsidR="00273B63" w:rsidRDefault="00273B63">
      <w:pPr>
        <w:pStyle w:val="ConsPlusTitle"/>
        <w:jc w:val="center"/>
      </w:pPr>
      <w:r>
        <w:t>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jc w:val="right"/>
      </w:pPr>
      <w:proofErr w:type="gramStart"/>
      <w:r>
        <w:t>Принят</w:t>
      </w:r>
      <w:proofErr w:type="gramEnd"/>
    </w:p>
    <w:p w:rsidR="00273B63" w:rsidRDefault="00273B63">
      <w:pPr>
        <w:pStyle w:val="ConsPlusNormal"/>
        <w:jc w:val="right"/>
      </w:pPr>
      <w:r>
        <w:t>постановлением</w:t>
      </w:r>
    </w:p>
    <w:p w:rsidR="00273B63" w:rsidRDefault="00273B63">
      <w:pPr>
        <w:pStyle w:val="ConsPlusNormal"/>
        <w:jc w:val="right"/>
      </w:pPr>
      <w:r>
        <w:t>Государственной Думы</w:t>
      </w:r>
    </w:p>
    <w:p w:rsidR="00273B63" w:rsidRDefault="00273B63">
      <w:pPr>
        <w:pStyle w:val="ConsPlusNormal"/>
        <w:jc w:val="right"/>
      </w:pPr>
      <w:r>
        <w:t>Томской области</w:t>
      </w:r>
    </w:p>
    <w:p w:rsidR="00273B63" w:rsidRDefault="00273B63">
      <w:pPr>
        <w:pStyle w:val="ConsPlusNormal"/>
        <w:jc w:val="right"/>
      </w:pPr>
      <w:r>
        <w:t>от 19.04.2001 N 805</w:t>
      </w:r>
    </w:p>
    <w:p w:rsidR="00273B63" w:rsidRDefault="00273B63">
      <w:pPr>
        <w:pStyle w:val="ConsPlusNormal"/>
        <w:jc w:val="center"/>
      </w:pPr>
      <w:r>
        <w:t>Список изменяющих документов</w:t>
      </w:r>
    </w:p>
    <w:p w:rsidR="00273B63" w:rsidRDefault="00273B63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273B63" w:rsidRDefault="00273B63">
      <w:pPr>
        <w:pStyle w:val="ConsPlusNormal"/>
        <w:jc w:val="center"/>
      </w:pPr>
      <w:r>
        <w:t xml:space="preserve">от 11.01.2007 </w:t>
      </w:r>
      <w:hyperlink r:id="rId5" w:history="1">
        <w:r>
          <w:rPr>
            <w:color w:val="0000FF"/>
          </w:rPr>
          <w:t>N 10-ОЗ</w:t>
        </w:r>
      </w:hyperlink>
      <w:r>
        <w:t xml:space="preserve">, от 09.10.2007 </w:t>
      </w:r>
      <w:hyperlink r:id="rId6" w:history="1">
        <w:r>
          <w:rPr>
            <w:color w:val="0000FF"/>
          </w:rPr>
          <w:t>N 224-ОЗ</w:t>
        </w:r>
      </w:hyperlink>
      <w:r>
        <w:t>,</w:t>
      </w:r>
    </w:p>
    <w:p w:rsidR="00273B63" w:rsidRDefault="00273B63">
      <w:pPr>
        <w:pStyle w:val="ConsPlusNormal"/>
        <w:jc w:val="center"/>
      </w:pPr>
      <w:r>
        <w:t xml:space="preserve">от 09.08.2010 </w:t>
      </w:r>
      <w:hyperlink r:id="rId7" w:history="1">
        <w:r>
          <w:rPr>
            <w:color w:val="0000FF"/>
          </w:rPr>
          <w:t>N 140-ОЗ</w:t>
        </w:r>
      </w:hyperlink>
      <w:r>
        <w:t xml:space="preserve">, от 19.06.2012 </w:t>
      </w:r>
      <w:hyperlink r:id="rId8" w:history="1">
        <w:r>
          <w:rPr>
            <w:color w:val="0000FF"/>
          </w:rPr>
          <w:t>N 96-ОЗ</w:t>
        </w:r>
      </w:hyperlink>
      <w:r>
        <w:t>,</w:t>
      </w:r>
    </w:p>
    <w:p w:rsidR="00273B63" w:rsidRDefault="00273B63">
      <w:pPr>
        <w:pStyle w:val="ConsPlusNormal"/>
        <w:jc w:val="center"/>
      </w:pPr>
      <w:r>
        <w:t xml:space="preserve">от 08.10.2012 </w:t>
      </w:r>
      <w:hyperlink r:id="rId9" w:history="1">
        <w:r>
          <w:rPr>
            <w:color w:val="0000FF"/>
          </w:rPr>
          <w:t>N 175-ОЗ</w:t>
        </w:r>
      </w:hyperlink>
      <w:r>
        <w:t>)</w:t>
      </w:r>
    </w:p>
    <w:p w:rsidR="00273B63" w:rsidRDefault="00273B63">
      <w:pPr>
        <w:pStyle w:val="ConsPlusNormal"/>
        <w:jc w:val="center"/>
      </w:pPr>
    </w:p>
    <w:p w:rsidR="00273B63" w:rsidRDefault="00273B63">
      <w:pPr>
        <w:pStyle w:val="ConsPlusNormal"/>
        <w:ind w:firstLine="540"/>
        <w:jc w:val="both"/>
      </w:pPr>
      <w:r>
        <w:t xml:space="preserve">Настоящий Закон регулирует отношения, возникающие в связи с осуществлением деятельности по производству, заготовке, обработке, хранению, реализации, транспортировке и использованию семян сельскохозяйственных растений на территории Томской области, а также при организации и проведении сортового и семенного контроля, не урегулированные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 семеноводстве".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1. ОБЩИЕ ПОЛОЖЕНИЯ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1. Основные понятия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В настоящем Законе используются основные понятия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"О семеноводстве". Кроме того, в настоящем Законе дополнительно используются следующие основные понятия:</w:t>
      </w:r>
    </w:p>
    <w:p w:rsidR="00273B63" w:rsidRDefault="00273B63">
      <w:pPr>
        <w:pStyle w:val="ConsPlusNormal"/>
        <w:ind w:firstLine="540"/>
        <w:jc w:val="both"/>
      </w:pPr>
      <w:r>
        <w:t>сортосмена - замена одного районированного сорта другим районированным сортом, более продуктивным или превосходящим заменяемый сорт по другим хозяйственно-ценным признакам и свойствам, включенным в Государственный реестр селекционных достижений и допущенным к использованию в Томской области;</w:t>
      </w:r>
    </w:p>
    <w:p w:rsidR="00273B63" w:rsidRDefault="00273B63">
      <w:pPr>
        <w:pStyle w:val="ConsPlusNormal"/>
        <w:ind w:firstLine="540"/>
        <w:jc w:val="both"/>
      </w:pPr>
      <w:r>
        <w:t xml:space="preserve">абзац утратил силу. - </w:t>
      </w:r>
      <w:hyperlink r:id="rId12" w:history="1">
        <w:r>
          <w:rPr>
            <w:color w:val="0000FF"/>
          </w:rPr>
          <w:t>Закон</w:t>
        </w:r>
      </w:hyperlink>
      <w:r>
        <w:t xml:space="preserve"> Томской области от 09.10.2007 N 224-ОЗ;</w:t>
      </w:r>
    </w:p>
    <w:p w:rsidR="00273B63" w:rsidRDefault="00273B63">
      <w:pPr>
        <w:pStyle w:val="ConsPlusNormal"/>
        <w:ind w:firstLine="540"/>
        <w:jc w:val="both"/>
      </w:pPr>
      <w:r>
        <w:t>областной страховой фонд семян сельскохозяйственных растений - семенной фонд, формируемый на случай неурожая.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Томской области от 09.10.2007 N 224-ОЗ)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2. Правовое регулирование в сфере семеноводства сельскохозяйственных 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Правовое регулирование отношений в сфере семеноводства сельскохозяйственных растений на территории области осуществляется в соответствии с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"О семеноводстве", иными нормативными правовыми актами Российской Федерации, настоящим Законом, а также иными нормативными правовыми актами Томской области.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2. ОРГАНИЗАЦИЯ СЕМЕНОВОДСТВА</w:t>
      </w:r>
    </w:p>
    <w:p w:rsidR="00273B63" w:rsidRDefault="00273B63">
      <w:pPr>
        <w:pStyle w:val="ConsPlusTitle"/>
        <w:jc w:val="center"/>
      </w:pPr>
      <w:r>
        <w:t>СЕЛЬСКОХОЗЯЙСТВЕННЫХ 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3. Система семеноводства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Система семеноводства сельскохозяйственных растений представляет собой совокупность функционально взаимосвязанных физических и юридических лиц, осуществляющих деятельность </w:t>
      </w:r>
      <w:r>
        <w:lastRenderedPageBreak/>
        <w:t>по производству оригинальных, элитных (семян элиты) и репродукционных семян.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4. Государственное управление семеноводством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Государственное управление семеноводством сельскохозяйственных растений на территории Томской области осуществляет уполномоченный исполнительный орган государственной власти Томской области в сфере управления сельским хозяйством, к ведению которого относится: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09.10.2007 N 224-ОЗ)</w:t>
      </w:r>
    </w:p>
    <w:p w:rsidR="00273B63" w:rsidRDefault="00273B63">
      <w:pPr>
        <w:pStyle w:val="ConsPlusNormal"/>
        <w:ind w:firstLine="540"/>
        <w:jc w:val="both"/>
      </w:pPr>
      <w:r>
        <w:t>- осуществление единой политики в области семеноводства;</w:t>
      </w:r>
    </w:p>
    <w:p w:rsidR="00273B63" w:rsidRDefault="00273B63">
      <w:pPr>
        <w:pStyle w:val="ConsPlusNormal"/>
        <w:ind w:firstLine="540"/>
        <w:jc w:val="both"/>
      </w:pPr>
      <w:r>
        <w:t>- подготовка и обеспечение реализации областных программ по развитию семеноводства, нормативных правовых актов, регламентирующих семеноводство;</w:t>
      </w:r>
    </w:p>
    <w:p w:rsidR="00273B63" w:rsidRDefault="00273B63">
      <w:pPr>
        <w:pStyle w:val="ConsPlusNormal"/>
        <w:ind w:firstLine="540"/>
        <w:jc w:val="both"/>
      </w:pPr>
      <w:r>
        <w:t>- содействие взаимодействию между производителями, поставщиками и потребителями семян;</w:t>
      </w:r>
    </w:p>
    <w:p w:rsidR="00273B63" w:rsidRDefault="00273B63">
      <w:pPr>
        <w:pStyle w:val="ConsPlusNormal"/>
        <w:ind w:firstLine="540"/>
        <w:jc w:val="both"/>
      </w:pPr>
      <w:r>
        <w:t>- формирование и использование областного страхового фонда семян сельскохозяйственных растений;</w:t>
      </w:r>
    </w:p>
    <w:p w:rsidR="00273B63" w:rsidRDefault="00273B63">
      <w:pPr>
        <w:pStyle w:val="ConsPlusNormal"/>
        <w:ind w:firstLine="540"/>
        <w:jc w:val="both"/>
      </w:pPr>
      <w:r>
        <w:t xml:space="preserve">абзацы шестой - седьмой утратили силу. - </w:t>
      </w:r>
      <w:hyperlink r:id="rId16" w:history="1">
        <w:r>
          <w:rPr>
            <w:color w:val="0000FF"/>
          </w:rPr>
          <w:t>Закон</w:t>
        </w:r>
      </w:hyperlink>
      <w:r>
        <w:t xml:space="preserve"> Томской области от 11.01.2007 N 10-ОЗ;</w:t>
      </w:r>
    </w:p>
    <w:p w:rsidR="00273B63" w:rsidRDefault="00273B63">
      <w:pPr>
        <w:pStyle w:val="ConsPlusNormal"/>
        <w:ind w:firstLine="540"/>
        <w:jc w:val="both"/>
      </w:pPr>
      <w:r>
        <w:t>- изучение и анализ конъюнктуры рынка семян, организация работы в области сортоиспытания с целью обеспечения организаций агропромышленного комплекса перспективными, высокоурожайными сортами сельскохозяйственных растений;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Томской области от 09.10.2007 N 224-ОЗ)</w:t>
      </w:r>
    </w:p>
    <w:p w:rsidR="00273B63" w:rsidRDefault="00273B63">
      <w:pPr>
        <w:pStyle w:val="ConsPlusNormal"/>
        <w:ind w:firstLine="540"/>
        <w:jc w:val="both"/>
      </w:pPr>
      <w:r>
        <w:t>- организация подготовки специалистов по семеноводству;</w:t>
      </w:r>
    </w:p>
    <w:p w:rsidR="00273B63" w:rsidRDefault="00273B63">
      <w:pPr>
        <w:pStyle w:val="ConsPlusNormal"/>
        <w:ind w:firstLine="540"/>
        <w:jc w:val="both"/>
      </w:pPr>
      <w:r>
        <w:t>- разработка предложений по государственной поддержке семеноводства;</w:t>
      </w:r>
    </w:p>
    <w:p w:rsidR="00273B63" w:rsidRDefault="00273B63">
      <w:pPr>
        <w:pStyle w:val="ConsPlusNormal"/>
        <w:ind w:firstLine="540"/>
        <w:jc w:val="both"/>
      </w:pPr>
      <w:r>
        <w:t>- осуществление международного сотрудничества в области семеноводства.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5. Финансирование и государственная поддержка семеноводства сельскохозяйственных растений на территории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Финансовое обеспечение развития семеноводства сельскохозяйственных растений на территории области осуществляется за счет средств федерального бюджета в соответствии с законодательством Российской Федерации, областного бюджета, местных бюджетов, а также за счет средств юридических и физических лиц, осуществляющих деятельность в области семеноводства.</w:t>
      </w:r>
    </w:p>
    <w:p w:rsidR="00273B63" w:rsidRDefault="00273B63">
      <w:pPr>
        <w:pStyle w:val="ConsPlusNormal"/>
        <w:ind w:firstLine="540"/>
        <w:jc w:val="both"/>
      </w:pPr>
      <w:r>
        <w:t>Государственная поддержка семеноводства сельскохозяйственных растений на территории Томской области реализуется посредством:</w:t>
      </w:r>
    </w:p>
    <w:p w:rsidR="00273B63" w:rsidRDefault="00273B63">
      <w:pPr>
        <w:pStyle w:val="ConsPlusNormal"/>
        <w:ind w:firstLine="540"/>
        <w:jc w:val="both"/>
      </w:pPr>
      <w:r>
        <w:t>- выделения государственных инвестиций;</w:t>
      </w:r>
    </w:p>
    <w:p w:rsidR="00273B63" w:rsidRDefault="00273B63">
      <w:pPr>
        <w:pStyle w:val="ConsPlusNormal"/>
        <w:ind w:firstLine="540"/>
        <w:jc w:val="both"/>
      </w:pPr>
      <w:r>
        <w:t>- государственного регулирования цен;</w:t>
      </w:r>
    </w:p>
    <w:p w:rsidR="00273B63" w:rsidRDefault="00273B63">
      <w:pPr>
        <w:pStyle w:val="ConsPlusNormal"/>
        <w:ind w:firstLine="540"/>
        <w:jc w:val="both"/>
      </w:pPr>
      <w:r>
        <w:t>- компенсации затрат производителям элитных семян и потребителям оригинальных и элитных семян;</w:t>
      </w:r>
    </w:p>
    <w:p w:rsidR="00273B63" w:rsidRDefault="00273B63">
      <w:pPr>
        <w:pStyle w:val="ConsPlusNormal"/>
        <w:ind w:firstLine="540"/>
        <w:jc w:val="both"/>
      </w:pPr>
      <w:r>
        <w:t>- предоставления кредитов на льготных условиях;</w:t>
      </w:r>
    </w:p>
    <w:p w:rsidR="00273B63" w:rsidRDefault="00273B63">
      <w:pPr>
        <w:pStyle w:val="ConsPlusNormal"/>
        <w:ind w:firstLine="540"/>
        <w:jc w:val="both"/>
      </w:pPr>
      <w:r>
        <w:t>- иных мер экономического стимулирования.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6. Научное обеспечение семеноводства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proofErr w:type="gramStart"/>
      <w:r>
        <w:t>Научное обеспечение семеноводства сельскохозяйственных растений на территории Томской области осуществляют научно-исследовательские, научные организации, в том числе действующие в системе высшего профессионального образования, физические лица, занимающиеся научными исследованиями в области семеноводства сельскохозяйственных растений, а также высшие сельскохозяйственные учебные заведения.</w:t>
      </w:r>
      <w:proofErr w:type="gramEnd"/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3. КАТЕГОРИИ И ПРОИЗВОДСТВО СЕМЯН</w:t>
      </w:r>
    </w:p>
    <w:p w:rsidR="00273B63" w:rsidRDefault="00273B63">
      <w:pPr>
        <w:pStyle w:val="ConsPlusTitle"/>
        <w:jc w:val="center"/>
      </w:pPr>
      <w:r>
        <w:t>СЕЛЬСКОХОЗЯЙСТВЕННЫХ 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7. Категории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В зависимости от этапа воспроизводства сортов сельскохозяйственных растений определяются следующие категории семян сельскохозяйственных растений:</w:t>
      </w:r>
    </w:p>
    <w:p w:rsidR="00273B63" w:rsidRDefault="00273B63">
      <w:pPr>
        <w:pStyle w:val="ConsPlusNormal"/>
        <w:ind w:firstLine="540"/>
        <w:jc w:val="both"/>
      </w:pPr>
      <w:r>
        <w:t>- оригинальные;</w:t>
      </w:r>
    </w:p>
    <w:p w:rsidR="00273B63" w:rsidRDefault="00273B63">
      <w:pPr>
        <w:pStyle w:val="ConsPlusNormal"/>
        <w:ind w:firstLine="540"/>
        <w:jc w:val="both"/>
      </w:pPr>
      <w:r>
        <w:lastRenderedPageBreak/>
        <w:t>- элитные (семена элиты);</w:t>
      </w:r>
    </w:p>
    <w:p w:rsidR="00273B63" w:rsidRDefault="00273B63">
      <w:pPr>
        <w:pStyle w:val="ConsPlusNormal"/>
        <w:ind w:firstLine="540"/>
        <w:jc w:val="both"/>
      </w:pPr>
      <w:r>
        <w:t>- репродукционные (семена первой и последующих репродукций, а также гибридные семена первого поколения).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8. Производство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Для производства семян должны использоваться семена, сортовые и посевные качества которых соответствуют требованиям нормативных документов в области семеноводства, утверждаемых в порядке, установленном Правительством Российской Федерации.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Закона</w:t>
        </w:r>
      </w:hyperlink>
      <w:r>
        <w:t xml:space="preserve"> Томской области от 19.06.2012 N 96-ОЗ)</w:t>
      </w:r>
    </w:p>
    <w:p w:rsidR="00273B63" w:rsidRDefault="00273B63">
      <w:pPr>
        <w:pStyle w:val="ConsPlusNormal"/>
        <w:ind w:firstLine="540"/>
        <w:jc w:val="both"/>
      </w:pPr>
      <w:r>
        <w:t>Запрещается использовать для посева (посадки) семена в целях их производства, засоренные семенами карантинных растений, зараженные карантинными болезнями и вредителями растений.</w:t>
      </w:r>
    </w:p>
    <w:p w:rsidR="00273B63" w:rsidRDefault="00273B63">
      <w:pPr>
        <w:pStyle w:val="ConsPlusNormal"/>
        <w:ind w:firstLine="540"/>
        <w:jc w:val="both"/>
      </w:pPr>
      <w:r>
        <w:t xml:space="preserve">Абзац утратил силу. - </w:t>
      </w:r>
      <w:hyperlink r:id="rId19" w:history="1">
        <w:r>
          <w:rPr>
            <w:color w:val="0000FF"/>
          </w:rPr>
          <w:t>Закон</w:t>
        </w:r>
      </w:hyperlink>
      <w:r>
        <w:t xml:space="preserve"> Томской области от 11.01.2007 N 10-ОЗ.</w:t>
      </w:r>
    </w:p>
    <w:p w:rsidR="00273B63" w:rsidRDefault="00273B63">
      <w:pPr>
        <w:pStyle w:val="ConsPlusNormal"/>
        <w:ind w:firstLine="540"/>
        <w:jc w:val="both"/>
      </w:pPr>
      <w:r>
        <w:t>Производителями семян сельскохозяйственных растений в Томской области могут быть юридические и физические лица, осуществляющие производство и реализацию семян в соответствии с действующим законодательством.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9. Обязанности производителей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Производители семян сельскохозяйственных растений обязаны:</w:t>
      </w:r>
    </w:p>
    <w:p w:rsidR="00273B63" w:rsidRDefault="00273B63">
      <w:pPr>
        <w:pStyle w:val="ConsPlusNormal"/>
        <w:ind w:firstLine="540"/>
        <w:jc w:val="both"/>
      </w:pPr>
      <w:r>
        <w:t>- соблюдать технологические требования производства семян, а также правила их хранения и реализации:</w:t>
      </w:r>
    </w:p>
    <w:p w:rsidR="00273B63" w:rsidRDefault="00273B63">
      <w:pPr>
        <w:pStyle w:val="ConsPlusNormal"/>
        <w:ind w:firstLine="540"/>
        <w:jc w:val="both"/>
      </w:pPr>
      <w:r>
        <w:t xml:space="preserve">- реализацию элитных семян осуществлять только в таре. При реализации и транспортировке партий семян в </w:t>
      </w:r>
      <w:proofErr w:type="spellStart"/>
      <w:r>
        <w:t>затаренном</w:t>
      </w:r>
      <w:proofErr w:type="spellEnd"/>
      <w:r>
        <w:t xml:space="preserve"> состоянии их тара и упаковка должны иметь этикетки установленных форм (внутри и снаружи);</w:t>
      </w:r>
    </w:p>
    <w:p w:rsidR="00273B63" w:rsidRDefault="00273B63">
      <w:pPr>
        <w:pStyle w:val="ConsPlusNormal"/>
        <w:ind w:firstLine="540"/>
        <w:jc w:val="both"/>
      </w:pPr>
      <w:r>
        <w:t>- использовать для посева семена, сортовые и посевные качества которых соответствуют требованиям нормативных документов в области семеноводства, утверждаемых в порядке, установленном Правительством Российской Федерации;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Томской области от 19.06.2012 N 96-ОЗ)</w:t>
      </w:r>
    </w:p>
    <w:p w:rsidR="00273B63" w:rsidRDefault="00273B63">
      <w:pPr>
        <w:pStyle w:val="ConsPlusNormal"/>
        <w:ind w:firstLine="540"/>
        <w:jc w:val="both"/>
      </w:pPr>
      <w:r>
        <w:t>- организовать апробацию семеноводческих посевов в своих хозяйствах;</w:t>
      </w:r>
    </w:p>
    <w:p w:rsidR="00273B63" w:rsidRDefault="00273B63">
      <w:pPr>
        <w:pStyle w:val="ConsPlusNormal"/>
        <w:ind w:firstLine="540"/>
        <w:jc w:val="both"/>
      </w:pPr>
      <w:r>
        <w:t xml:space="preserve">- вести учет количества, качества и </w:t>
      </w:r>
      <w:proofErr w:type="gramStart"/>
      <w:r>
        <w:t>происхождения</w:t>
      </w:r>
      <w:proofErr w:type="gramEnd"/>
      <w:r>
        <w:t xml:space="preserve"> использованных в собственном хозяйстве и реализованных семян;</w:t>
      </w:r>
    </w:p>
    <w:p w:rsidR="00273B63" w:rsidRDefault="00273B63">
      <w:pPr>
        <w:pStyle w:val="ConsPlusNormal"/>
        <w:ind w:firstLine="540"/>
        <w:jc w:val="both"/>
      </w:pPr>
      <w:r>
        <w:t xml:space="preserve">абзац утратил силу. - </w:t>
      </w:r>
      <w:hyperlink r:id="rId21" w:history="1">
        <w:r>
          <w:rPr>
            <w:color w:val="0000FF"/>
          </w:rPr>
          <w:t>Закон</w:t>
        </w:r>
      </w:hyperlink>
      <w:r>
        <w:t xml:space="preserve"> Томской области от 19.06.2012 N 96-ОЗ.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4. ЗАГОТОВКА, ОБРАБОТКА, ХРАНЕНИЕ И</w:t>
      </w:r>
    </w:p>
    <w:p w:rsidR="00273B63" w:rsidRDefault="00273B63">
      <w:pPr>
        <w:pStyle w:val="ConsPlusTitle"/>
        <w:jc w:val="center"/>
      </w:pPr>
      <w:r>
        <w:t>ИСПОЛЬЗОВАНИЕ СЕМЯН СЕЛЬСКОХОЗЯЙСТВЕННЫХ</w:t>
      </w:r>
    </w:p>
    <w:p w:rsidR="00273B63" w:rsidRDefault="00273B63">
      <w:pPr>
        <w:pStyle w:val="ConsPlusTitle"/>
        <w:jc w:val="center"/>
      </w:pPr>
      <w:r>
        <w:t>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10. Заготовка, обработка, хранение и использование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Порядок заготовки, обработки, хранения и использования семян сельскохозяйственных растений определяется специально уполномоченным федеральным органом управления сельским хозяйством в соответствии с действующим законодательством.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Томской области от 11.01.2007 N 10-ОЗ)</w:t>
      </w:r>
    </w:p>
    <w:p w:rsidR="00273B63" w:rsidRDefault="00273B63">
      <w:pPr>
        <w:pStyle w:val="ConsPlusNormal"/>
        <w:ind w:firstLine="540"/>
        <w:jc w:val="both"/>
      </w:pPr>
      <w:r>
        <w:t>Запрещается использовать для посева (посадки) семена, сортовые и посевные качества которых не соответствуют требованиям нормативных документов в области семеноводства, утверждаемых в порядке, установленном Правительством Российской Федерации.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Томской области от 19.06.2012 N 96-ОЗ)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11. Областной страховой фонд семян сельскохозяйственных растений</w:t>
      </w:r>
    </w:p>
    <w:p w:rsidR="00273B63" w:rsidRDefault="00273B63">
      <w:pPr>
        <w:pStyle w:val="ConsPlusNormal"/>
        <w:ind w:firstLine="540"/>
        <w:jc w:val="both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Томской области от 09.10.2007 N 224-ОЗ)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Областной страховой фонд семян сельскохозяйственных растений представляет собой запасы семян и создается для оказания помощи сельскохозяйственным товаропроизводителям в приобретении семян сельскохозяйственных растений на случай неурожая.</w:t>
      </w:r>
    </w:p>
    <w:p w:rsidR="00273B63" w:rsidRDefault="00273B63">
      <w:pPr>
        <w:pStyle w:val="ConsPlusNormal"/>
        <w:ind w:firstLine="540"/>
        <w:jc w:val="both"/>
      </w:pPr>
      <w:r>
        <w:t xml:space="preserve">Порядок формирования и использования областного страхового фонда семян </w:t>
      </w:r>
      <w:r>
        <w:lastRenderedPageBreak/>
        <w:t>сельскохозяйственных растений определяется Администрацией Томской области.</w:t>
      </w:r>
    </w:p>
    <w:p w:rsidR="00273B63" w:rsidRDefault="00273B63">
      <w:pPr>
        <w:pStyle w:val="ConsPlusNormal"/>
        <w:ind w:firstLine="540"/>
        <w:jc w:val="both"/>
      </w:pPr>
      <w:r>
        <w:t>В областной страховой фонд семян сельскохозяйственных растений заготавливаются семена сортов, включенных в Государственный реестр селекционных достижений, допущенных к использованию.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5. ПОРЯДОК ОПРЕДЕЛЕНИЯ СОРТОВЫХ И ПОСЕВНЫХ</w:t>
      </w:r>
    </w:p>
    <w:p w:rsidR="00273B63" w:rsidRDefault="00273B63">
      <w:pPr>
        <w:pStyle w:val="ConsPlusTitle"/>
        <w:jc w:val="center"/>
      </w:pPr>
      <w:r>
        <w:t xml:space="preserve">КАЧЕСТВ СЕМЯН СЕЛЬСКОХОЗЯЙСТВЕННЫХ РАСТЕНИЙ </w:t>
      </w:r>
      <w:proofErr w:type="gramStart"/>
      <w:r>
        <w:t>В</w:t>
      </w:r>
      <w:proofErr w:type="gramEnd"/>
    </w:p>
    <w:p w:rsidR="00273B63" w:rsidRDefault="00273B63">
      <w:pPr>
        <w:pStyle w:val="ConsPlusTitle"/>
        <w:jc w:val="center"/>
      </w:pPr>
      <w:r>
        <w:t>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12. Общие требования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Определение сортовых и посевных качеств семян сельскохозяйственных растений в Томской области проводится семенными инспекциями в соответствии с нормативными правовыми актами Российской Федерации и принимаемыми в соответствии с ними нормативными правовыми актами Томской области.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Статьи 13 - 14. Утратили силу. - </w:t>
      </w:r>
      <w:hyperlink r:id="rId25" w:history="1">
        <w:r>
          <w:rPr>
            <w:color w:val="0000FF"/>
          </w:rPr>
          <w:t>Закон</w:t>
        </w:r>
      </w:hyperlink>
      <w:r>
        <w:t xml:space="preserve"> Томской области от 19.06.2012 N 96-ОЗ.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6. ОБОРОТ ПАРТИЙ СЕМЯН СЕЛЬСКОХОЗЯЙСТВЕННЫХ</w:t>
      </w:r>
    </w:p>
    <w:p w:rsidR="00273B63" w:rsidRDefault="00273B63">
      <w:pPr>
        <w:pStyle w:val="ConsPlusTitle"/>
        <w:jc w:val="center"/>
      </w:pPr>
      <w:r>
        <w:t>РАСТЕНИЙ В ТОМСКОЙ ОБЛАСТИ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Статья 15. </w:t>
      </w:r>
      <w:proofErr w:type="spellStart"/>
      <w:r>
        <w:t>Оборотоспособность</w:t>
      </w:r>
      <w:proofErr w:type="spellEnd"/>
      <w:r>
        <w:t xml:space="preserve"> партий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В оборот вводятся семена сортов, включенных в Государственный реестр селекционных достижений, допущенных к использованию.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08.10.2012 N 175-ОЗ)</w:t>
      </w:r>
    </w:p>
    <w:p w:rsidR="00273B63" w:rsidRDefault="00273B63">
      <w:pPr>
        <w:pStyle w:val="ConsPlusNormal"/>
        <w:ind w:firstLine="540"/>
        <w:jc w:val="both"/>
      </w:pPr>
      <w:r>
        <w:t>После исключения сорта из Государственного реестра селекционных достижений, допущенных к использованию, семена данного сорта могут находиться в обороте в течение последующих двух лет по категориям репродукционных.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16. Реализация и транспортировка партий семян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Реализация и транспортировка партий семян сельскохозяйственных растений осуществляется в соответствии с действующим законодательством. Партии семян при их реализации и транспортировке могут находиться в </w:t>
      </w:r>
      <w:proofErr w:type="spellStart"/>
      <w:r>
        <w:t>затаренном</w:t>
      </w:r>
      <w:proofErr w:type="spellEnd"/>
      <w:r>
        <w:t xml:space="preserve"> или в незатаренном состоянии (насыпью).</w:t>
      </w:r>
    </w:p>
    <w:p w:rsidR="00273B63" w:rsidRDefault="00273B63">
      <w:pPr>
        <w:pStyle w:val="ConsPlusNormal"/>
        <w:ind w:firstLine="540"/>
        <w:jc w:val="both"/>
      </w:pPr>
      <w:r>
        <w:t xml:space="preserve">При реализации и транспортировке партий семян в </w:t>
      </w:r>
      <w:proofErr w:type="spellStart"/>
      <w:r>
        <w:t>затаренном</w:t>
      </w:r>
      <w:proofErr w:type="spellEnd"/>
      <w:r>
        <w:t xml:space="preserve"> состоянии их тара и упаковки должны иметь этикетки установленных форм.</w:t>
      </w:r>
    </w:p>
    <w:p w:rsidR="00273B63" w:rsidRDefault="00273B63">
      <w:pPr>
        <w:pStyle w:val="ConsPlusNormal"/>
        <w:ind w:firstLine="540"/>
        <w:jc w:val="both"/>
      </w:pPr>
      <w:r>
        <w:t>При реализации и транспортировке партий семян в незатаренном состоянии (насыпью) требуется оформить на данные партии семян сопроводительные документы с указанием сведений о наименовании сорта растений каждой партии семян, происхождении и качестве семян.</w:t>
      </w:r>
    </w:p>
    <w:p w:rsidR="00273B63" w:rsidRDefault="00273B63">
      <w:pPr>
        <w:pStyle w:val="ConsPlusNormal"/>
        <w:ind w:firstLine="540"/>
        <w:jc w:val="both"/>
      </w:pPr>
      <w:r>
        <w:t xml:space="preserve">Партии семян, обработанные химическими или биологическими препаратами, должны находиться в </w:t>
      </w:r>
      <w:proofErr w:type="spellStart"/>
      <w:r>
        <w:t>затаренном</w:t>
      </w:r>
      <w:proofErr w:type="spellEnd"/>
      <w:r>
        <w:t xml:space="preserve"> состоянии. Тара и упаковки этих партий семян должны иметь соответствующие надписи и сопроводительные документы, определяющие порядок обращения с такими семенами и содержащие сведения о возможных негативных воздействиях на здоровье человека и окружающую среду.</w:t>
      </w:r>
    </w:p>
    <w:p w:rsidR="00273B63" w:rsidRDefault="00273B6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Томской области от 09.08.2010 N 140-ОЗ)</w:t>
      </w:r>
    </w:p>
    <w:p w:rsidR="00273B63" w:rsidRDefault="00273B63">
      <w:pPr>
        <w:pStyle w:val="ConsPlusNormal"/>
        <w:ind w:firstLine="540"/>
        <w:jc w:val="both"/>
      </w:pPr>
      <w:r>
        <w:t>При реализации и транспортировке партий семян запрещается указывать на их таре и упаковках, этикетках и сопроводительных документах не соответствующие действительности сведения о наименованиях сортов растений, происхождении и качестве семян.</w:t>
      </w:r>
    </w:p>
    <w:p w:rsidR="00273B63" w:rsidRDefault="00273B63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Томской области от 11.01.2007 N 10-ОЗ)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Статья 17. Утратила силу. - </w:t>
      </w:r>
      <w:hyperlink r:id="rId29" w:history="1">
        <w:r>
          <w:rPr>
            <w:color w:val="0000FF"/>
          </w:rPr>
          <w:t>Закон</w:t>
        </w:r>
      </w:hyperlink>
      <w:r>
        <w:t xml:space="preserve"> Томской области от 19.06.2012 N 96-ОЗ.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7. СОРТОВОЙ И СЕМЕННОЙ КОНТРОЛЬ</w:t>
      </w:r>
    </w:p>
    <w:p w:rsidR="00273B63" w:rsidRDefault="00273B63">
      <w:pPr>
        <w:pStyle w:val="ConsPlusNormal"/>
        <w:jc w:val="center"/>
      </w:pPr>
      <w:r>
        <w:t xml:space="preserve">(в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Томской области от 19.06.2012 N 96-ОЗ)</w:t>
      </w:r>
    </w:p>
    <w:p w:rsidR="00273B63" w:rsidRDefault="00273B63">
      <w:pPr>
        <w:pStyle w:val="ConsPlusNormal"/>
        <w:ind w:firstLine="540"/>
        <w:jc w:val="both"/>
      </w:pPr>
    </w:p>
    <w:p w:rsidR="00273B63" w:rsidRDefault="00273B63">
      <w:pPr>
        <w:pStyle w:val="ConsPlusNormal"/>
        <w:ind w:firstLine="540"/>
        <w:jc w:val="both"/>
      </w:pPr>
      <w:r>
        <w:lastRenderedPageBreak/>
        <w:t>Статья 18. Общие требования к проведению сортового контроля и семенного контроля</w:t>
      </w:r>
    </w:p>
    <w:p w:rsidR="00273B63" w:rsidRDefault="00273B63">
      <w:pPr>
        <w:pStyle w:val="ConsPlusNormal"/>
        <w:ind w:firstLine="540"/>
        <w:jc w:val="both"/>
      </w:pPr>
    </w:p>
    <w:p w:rsidR="00273B63" w:rsidRDefault="00273B63">
      <w:pPr>
        <w:pStyle w:val="ConsPlusNormal"/>
        <w:ind w:firstLine="540"/>
        <w:jc w:val="both"/>
      </w:pPr>
      <w:r>
        <w:t>Сортовой контроль и семенной контроль направлены на обеспечение соблюдения законодательства Российской Федерации в области семеноводства, изданных в соответствии с ним актов специально уполномоченного федерального органа управления сельским хозяйством, а также требований нормативных документов в области семеноводства, утверждаемых в порядке, установленном Правительством Российской Федерации.</w:t>
      </w:r>
    </w:p>
    <w:p w:rsidR="00273B63" w:rsidRDefault="00273B63">
      <w:pPr>
        <w:pStyle w:val="ConsPlusNormal"/>
        <w:ind w:firstLine="540"/>
        <w:jc w:val="both"/>
      </w:pPr>
      <w:r>
        <w:t>Сортовой контроль и семенной контроль проводятся соответственно в отношении посевов и семян, принадлежащих физическим и юридическим лицам, которые осуществляют деятельность в области семеноводства.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 xml:space="preserve">Глава 8. РАЗРЕШЕНИЕ СПОРОВ И ОТВЕТСТВЕННОСТЬ </w:t>
      </w:r>
      <w:proofErr w:type="gramStart"/>
      <w:r>
        <w:t>ПРИ</w:t>
      </w:r>
      <w:proofErr w:type="gramEnd"/>
    </w:p>
    <w:p w:rsidR="00273B63" w:rsidRDefault="00273B63">
      <w:pPr>
        <w:pStyle w:val="ConsPlusTitle"/>
        <w:jc w:val="center"/>
      </w:pPr>
      <w:proofErr w:type="gramStart"/>
      <w:r>
        <w:t>ОСУЩЕСТВЛЕНИИ</w:t>
      </w:r>
      <w:proofErr w:type="gramEnd"/>
      <w:r>
        <w:t xml:space="preserve"> ДЕЯТЕЛЬНОСТИ В ОБЛАСТИ</w:t>
      </w:r>
    </w:p>
    <w:p w:rsidR="00273B63" w:rsidRDefault="00273B63">
      <w:pPr>
        <w:pStyle w:val="ConsPlusTitle"/>
        <w:jc w:val="center"/>
      </w:pPr>
      <w:r>
        <w:t>СЕМЕНОВОДСТВА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19. Разрешение споров при осуществлении деятельности в сфере семеноводства сельскохозяйственных растений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Споры, возникающие при осуществлении деятельности в сфере семеноводства сельскохозяйственных растений, разрешаются в соответствии с действующим законодательством.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 xml:space="preserve">Статья 20. Утратила силу. - </w:t>
      </w:r>
      <w:hyperlink r:id="rId31" w:history="1">
        <w:r>
          <w:rPr>
            <w:color w:val="0000FF"/>
          </w:rPr>
          <w:t>Закон</w:t>
        </w:r>
      </w:hyperlink>
      <w:r>
        <w:t xml:space="preserve"> Томской области от 09.10.2007 N 224-ОЗ.</w:t>
      </w:r>
    </w:p>
    <w:p w:rsidR="00273B63" w:rsidRDefault="00273B63">
      <w:pPr>
        <w:pStyle w:val="ConsPlusNormal"/>
      </w:pPr>
    </w:p>
    <w:p w:rsidR="00273B63" w:rsidRDefault="00273B63">
      <w:pPr>
        <w:pStyle w:val="ConsPlusTitle"/>
        <w:jc w:val="center"/>
      </w:pPr>
      <w:r>
        <w:t>Глава 9. ЗАКЛЮЧИТЕЛЬНЫЕ ПОЛОЖЕНИЯ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21. Вступление в силу настоящего Закона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Настоящий Закон вступает в силу по истечении 10 дней со дня его официального опубликования.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Статья 22. Приведение нормативных правовых актов области в соответствие с настоящим Законом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ind w:firstLine="540"/>
        <w:jc w:val="both"/>
      </w:pPr>
      <w:r>
        <w:t>Администрации Томской области в трехмесячный срок со дня вступления в силу настоящего Закона принять нормативные правовые акты, обеспечивающие его реализацию.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  <w:jc w:val="right"/>
      </w:pPr>
      <w:r>
        <w:t>Глава Администрации</w:t>
      </w:r>
    </w:p>
    <w:p w:rsidR="00273B63" w:rsidRDefault="00273B63">
      <w:pPr>
        <w:pStyle w:val="ConsPlusNormal"/>
        <w:jc w:val="right"/>
      </w:pPr>
      <w:r>
        <w:t>(Губернатор)</w:t>
      </w:r>
    </w:p>
    <w:p w:rsidR="00273B63" w:rsidRDefault="00273B63">
      <w:pPr>
        <w:pStyle w:val="ConsPlusNormal"/>
        <w:jc w:val="right"/>
      </w:pPr>
      <w:r>
        <w:t>Томской области</w:t>
      </w:r>
    </w:p>
    <w:p w:rsidR="00273B63" w:rsidRDefault="00273B63">
      <w:pPr>
        <w:pStyle w:val="ConsPlusNormal"/>
        <w:jc w:val="right"/>
      </w:pPr>
      <w:r>
        <w:t>В.М.КРЕСС</w:t>
      </w:r>
    </w:p>
    <w:p w:rsidR="00273B63" w:rsidRDefault="00273B63">
      <w:pPr>
        <w:pStyle w:val="ConsPlusNormal"/>
      </w:pPr>
      <w:r>
        <w:t>Томск</w:t>
      </w:r>
    </w:p>
    <w:p w:rsidR="00273B63" w:rsidRDefault="00273B63">
      <w:pPr>
        <w:pStyle w:val="ConsPlusNormal"/>
      </w:pPr>
      <w:r>
        <w:t>4 мая 2001 года</w:t>
      </w:r>
    </w:p>
    <w:p w:rsidR="00273B63" w:rsidRDefault="00273B63">
      <w:pPr>
        <w:pStyle w:val="ConsPlusNormal"/>
      </w:pPr>
      <w:r>
        <w:t>N 44-ОЗ</w:t>
      </w:r>
    </w:p>
    <w:p w:rsidR="00273B63" w:rsidRDefault="00273B63">
      <w:pPr>
        <w:pStyle w:val="ConsPlusNormal"/>
      </w:pPr>
    </w:p>
    <w:p w:rsidR="00273B63" w:rsidRDefault="00273B63">
      <w:pPr>
        <w:pStyle w:val="ConsPlusNormal"/>
      </w:pPr>
    </w:p>
    <w:p w:rsidR="00273B63" w:rsidRDefault="00273B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660AF" w:rsidRDefault="00E660AF"/>
    <w:sectPr w:rsidR="00E660AF" w:rsidSect="00273B6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B63"/>
    <w:rsid w:val="00273B63"/>
    <w:rsid w:val="00E6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B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B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E79FCF8F17443D408164984534F78B30DFF6C9ABFEFA44DA6B6DDFFEA41ADC289F32DC69A429CA3C00505e7T9J" TargetMode="External"/><Relationship Id="rId18" Type="http://schemas.openxmlformats.org/officeDocument/2006/relationships/hyperlink" Target="consultantplus://offline/ref=0E79FCF8F17443D408164984534F78B30DFF6C9ABBE9AD4CA7B6DDFFEA41ADC289F32DC69A429CA3C00504e7T0J" TargetMode="External"/><Relationship Id="rId26" Type="http://schemas.openxmlformats.org/officeDocument/2006/relationships/hyperlink" Target="consultantplus://offline/ref=0E79FCF8F17443D408164984534F78B30DFF6C9ABBECAC43A5B6DDFFEA41ADC289F32DC69A429CA3C00504e7T1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E79FCF8F17443D408164984534F78B30DFF6C9ABBE9AD4CA7B6DDFFEA41ADC289F32DC69A429CA3C00505e7TAJ" TargetMode="External"/><Relationship Id="rId7" Type="http://schemas.openxmlformats.org/officeDocument/2006/relationships/hyperlink" Target="consultantplus://offline/ref=0E79FCF8F17443D408164984534F78B30DFF6C9AB9EEAA4DABB6DDFFEA41ADC289F32DC69A429CA3C00505e7T1J" TargetMode="External"/><Relationship Id="rId12" Type="http://schemas.openxmlformats.org/officeDocument/2006/relationships/hyperlink" Target="consultantplus://offline/ref=0E79FCF8F17443D408164984534F78B30DFF6C9ABFEFA44DA6B6DDFFEA41ADC289F32DC69A429CA3C00504e7T0J" TargetMode="External"/><Relationship Id="rId17" Type="http://schemas.openxmlformats.org/officeDocument/2006/relationships/hyperlink" Target="consultantplus://offline/ref=0E79FCF8F17443D408164984534F78B30DFF6C9ABFEFA44DA6B6DDFFEA41ADC289F32DC69A429CA3C00505e7TAJ" TargetMode="External"/><Relationship Id="rId25" Type="http://schemas.openxmlformats.org/officeDocument/2006/relationships/hyperlink" Target="consultantplus://offline/ref=0E79FCF8F17443D408164984534F78B30DFF6C9ABBE9AD4CA7B6DDFFEA41ADC289F32DC69A429CA3C00505e7TCJ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E79FCF8F17443D408164984534F78B30DFF6C9ABFECAC42ABB6DDFFEA41ADC289F32DC69A429CA3C00504e7T1J" TargetMode="External"/><Relationship Id="rId20" Type="http://schemas.openxmlformats.org/officeDocument/2006/relationships/hyperlink" Target="consultantplus://offline/ref=0E79FCF8F17443D408164984534F78B30DFF6C9ABBE9AD4CA7B6DDFFEA41ADC289F32DC69A429CA3C00505e7TBJ" TargetMode="External"/><Relationship Id="rId29" Type="http://schemas.openxmlformats.org/officeDocument/2006/relationships/hyperlink" Target="consultantplus://offline/ref=0E79FCF8F17443D408164984534F78B30DFF6C9ABBE9AD4CA7B6DDFFEA41ADC289F32DC69A429CA3C00505e7T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E79FCF8F17443D408164984534F78B30DFF6C9ABFEFA44DA6B6DDFFEA41ADC289F32DC69A429CA3C00504e7TEJ" TargetMode="External"/><Relationship Id="rId11" Type="http://schemas.openxmlformats.org/officeDocument/2006/relationships/hyperlink" Target="consultantplus://offline/ref=0E79FCF8F17443D408165789452326B70EF43397BDEAA713FFE986A2BD48A795CEBC7484DE4F9DA2eCT1J" TargetMode="External"/><Relationship Id="rId24" Type="http://schemas.openxmlformats.org/officeDocument/2006/relationships/hyperlink" Target="consultantplus://offline/ref=0E79FCF8F17443D408164984534F78B30DFF6C9ABFEFA44DA6B6DDFFEA41ADC289F32DC69A429CA3C00505e7TFJ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0E79FCF8F17443D408164984534F78B30DFF6C9ABFECAC42ABB6DDFFEA41ADC289F32DC69A429CA3C00504e7TEJ" TargetMode="External"/><Relationship Id="rId15" Type="http://schemas.openxmlformats.org/officeDocument/2006/relationships/hyperlink" Target="consultantplus://offline/ref=0E79FCF8F17443D408164984534F78B30DFF6C9ABFEFA44DA6B6DDFFEA41ADC289F32DC69A429CA3C00505e7TBJ" TargetMode="External"/><Relationship Id="rId23" Type="http://schemas.openxmlformats.org/officeDocument/2006/relationships/hyperlink" Target="consultantplus://offline/ref=0E79FCF8F17443D408164984534F78B30DFF6C9ABBE9AD4CA7B6DDFFEA41ADC289F32DC69A429CA3C00505e7TDJ" TargetMode="External"/><Relationship Id="rId28" Type="http://schemas.openxmlformats.org/officeDocument/2006/relationships/hyperlink" Target="consultantplus://offline/ref=0E79FCF8F17443D408164984534F78B30DFF6C9ABFECAC42ABB6DDFFEA41ADC289F32DC69A429CA3C00505e7T8J" TargetMode="External"/><Relationship Id="rId10" Type="http://schemas.openxmlformats.org/officeDocument/2006/relationships/hyperlink" Target="consultantplus://offline/ref=0E79FCF8F17443D408165789452326B70EF43397BDEAA713FFE986A2BD48A795CEBC7484DE4F9DA1eCT9J" TargetMode="External"/><Relationship Id="rId19" Type="http://schemas.openxmlformats.org/officeDocument/2006/relationships/hyperlink" Target="consultantplus://offline/ref=0E79FCF8F17443D408164984534F78B30DFF6C9ABFECAC42ABB6DDFFEA41ADC289F32DC69A429CA3C00504e7T0J" TargetMode="External"/><Relationship Id="rId31" Type="http://schemas.openxmlformats.org/officeDocument/2006/relationships/hyperlink" Target="consultantplus://offline/ref=0E79FCF8F17443D408164984534F78B30DFF6C9ABFEFA44DA6B6DDFFEA41ADC289F32DC69A429CA3C00506e7T8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79FCF8F17443D408164984534F78B30DFF6C9ABBECAC43A5B6DDFFEA41ADC289F32DC69A429CA3C00504e7T1J" TargetMode="External"/><Relationship Id="rId14" Type="http://schemas.openxmlformats.org/officeDocument/2006/relationships/hyperlink" Target="consultantplus://offline/ref=0E79FCF8F17443D408165789452326B70EF43397BDEAA713FFE986A2BDe4T8J" TargetMode="External"/><Relationship Id="rId22" Type="http://schemas.openxmlformats.org/officeDocument/2006/relationships/hyperlink" Target="consultantplus://offline/ref=0E79FCF8F17443D408164984534F78B30DFF6C9ABFECAC42ABB6DDFFEA41ADC289F32DC69A429CA3C00505e7T9J" TargetMode="External"/><Relationship Id="rId27" Type="http://schemas.openxmlformats.org/officeDocument/2006/relationships/hyperlink" Target="consultantplus://offline/ref=0E79FCF8F17443D408164984534F78B30DFF6C9AB9EEAA4DABB6DDFFEA41ADC289F32DC69A429CA3C00505e7T1J" TargetMode="External"/><Relationship Id="rId30" Type="http://schemas.openxmlformats.org/officeDocument/2006/relationships/hyperlink" Target="consultantplus://offline/ref=0E79FCF8F17443D408164984534F78B30DFF6C9ABBE9AD4CA7B6DDFFEA41ADC289F32DC69A429CA3C00505e7TFJ" TargetMode="External"/><Relationship Id="rId8" Type="http://schemas.openxmlformats.org/officeDocument/2006/relationships/hyperlink" Target="consultantplus://offline/ref=0E79FCF8F17443D408164984534F78B30DFF6C9ABBE9AD4CA7B6DDFFEA41ADC289F32DC69A429CA3C00504e7T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2016-08-04T09:19:00Z</dcterms:created>
  <dcterms:modified xsi:type="dcterms:W3CDTF">2016-08-04T09:20:00Z</dcterms:modified>
</cp:coreProperties>
</file>