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64668F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undefined"/>
          <w:p w:rsidR="008A0089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22.01.2025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A0089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8A0089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4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CB588A" w:rsidP="0064668F">
      <w:pPr>
        <w:widowControl w:val="0"/>
        <w:autoSpaceDE w:val="0"/>
        <w:autoSpaceDN w:val="0"/>
        <w:adjustRightInd w:val="0"/>
        <w:spacing w:before="480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О</w:t>
      </w:r>
      <w:r>
        <w:rPr>
          <w:rFonts w:ascii="PT Astra Serif" w:hAnsi="PT Astra Serif"/>
          <w:bCs/>
          <w:sz w:val="28"/>
          <w:szCs w:val="28"/>
        </w:rPr>
        <w:t xml:space="preserve"> внесении изменени</w:t>
      </w:r>
      <w:r w:rsidR="008C2365">
        <w:rPr>
          <w:rFonts w:ascii="PT Astra Serif" w:hAnsi="PT Astra Serif"/>
          <w:bCs/>
          <w:sz w:val="28"/>
          <w:szCs w:val="28"/>
        </w:rPr>
        <w:t>я</w:t>
      </w:r>
      <w:r>
        <w:rPr>
          <w:rFonts w:ascii="PT Astra Serif" w:hAnsi="PT Astra Serif"/>
          <w:bCs/>
          <w:sz w:val="28"/>
          <w:szCs w:val="28"/>
        </w:rPr>
        <w:t xml:space="preserve"> в приказ Департамента транспорта, дорожной деятельности и связи Томской области от 25.03.2024 № 14</w:t>
      </w:r>
    </w:p>
    <w:p w:rsidR="008A008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A008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B588A" w:rsidP="0064668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019AB"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 целях приведения нормативног</w:t>
      </w:r>
      <w:r w:rsidR="00C87EDE">
        <w:rPr>
          <w:rFonts w:ascii="PT Astra Serif" w:hAnsi="PT Astra Serif"/>
          <w:sz w:val="28"/>
          <w:szCs w:val="28"/>
        </w:rPr>
        <w:t>о правового акта в соответствие</w:t>
      </w:r>
      <w:r w:rsidR="00C87EDE">
        <w:rPr>
          <w:rFonts w:ascii="PT Astra Serif" w:hAnsi="PT Astra Serif"/>
          <w:sz w:val="28"/>
          <w:szCs w:val="28"/>
        </w:rPr>
        <w:br/>
      </w:r>
      <w:r w:rsidR="005B12C8">
        <w:rPr>
          <w:rFonts w:ascii="PT Astra Serif" w:hAnsi="PT Astra Serif"/>
          <w:sz w:val="28"/>
          <w:szCs w:val="28"/>
        </w:rPr>
        <w:t>с законодательство</w:t>
      </w:r>
      <w:r>
        <w:rPr>
          <w:rFonts w:ascii="PT Astra Serif" w:hAnsi="PT Astra Serif"/>
          <w:sz w:val="28"/>
          <w:szCs w:val="28"/>
        </w:rPr>
        <w:t xml:space="preserve">м </w:t>
      </w:r>
    </w:p>
    <w:p w:rsidR="0064668F" w:rsidRPr="00A514E9" w:rsidP="0064668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514E9">
        <w:rPr>
          <w:rFonts w:ascii="PT Astra Serif" w:hAnsi="PT Astra Serif"/>
          <w:sz w:val="28"/>
          <w:szCs w:val="28"/>
        </w:rPr>
        <w:t>ПРИКАЗЫВАЮ:</w:t>
      </w:r>
    </w:p>
    <w:p w:rsidR="008C2365" w:rsidP="0064668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r w:rsidR="00CB588A">
        <w:rPr>
          <w:rFonts w:ascii="PT Astra Serif" w:hAnsi="PT Astra Serif"/>
          <w:sz w:val="28"/>
          <w:szCs w:val="28"/>
        </w:rPr>
        <w:t>Внести в приказ Департамента тр</w:t>
      </w:r>
      <w:r w:rsidR="00C87EDE">
        <w:rPr>
          <w:rFonts w:ascii="PT Astra Serif" w:hAnsi="PT Astra Serif"/>
          <w:sz w:val="28"/>
          <w:szCs w:val="28"/>
        </w:rPr>
        <w:t>анспорта, дорожной деятельности</w:t>
      </w:r>
      <w:r w:rsidR="00C87EDE">
        <w:rPr>
          <w:rFonts w:ascii="PT Astra Serif" w:hAnsi="PT Astra Serif"/>
          <w:sz w:val="28"/>
          <w:szCs w:val="28"/>
        </w:rPr>
        <w:br/>
      </w:r>
      <w:r w:rsidR="00CB588A">
        <w:rPr>
          <w:rFonts w:ascii="PT Astra Serif" w:hAnsi="PT Astra Serif"/>
          <w:sz w:val="28"/>
          <w:szCs w:val="28"/>
        </w:rPr>
        <w:t xml:space="preserve">и связи Томской области от 25.03.2024 № 14 «Об утверждении Порядка </w:t>
      </w:r>
      <w:r w:rsidRPr="00CB588A" w:rsidR="00CB588A">
        <w:rPr>
          <w:rFonts w:ascii="PT Astra Serif" w:hAnsi="PT Astra Serif"/>
          <w:sz w:val="28"/>
          <w:szCs w:val="28"/>
        </w:rPr>
        <w:t>предоставления из областного бюджета субсидии автономной некоммерческой организации «Научно-производственный центр беспилотных авиационных систем Томской области» на финансовое обеспечение затрат в области развития технологий беспилотных авиационных систем</w:t>
      </w:r>
      <w:r w:rsidR="00CB588A">
        <w:rPr>
          <w:rFonts w:ascii="PT Astra Serif" w:hAnsi="PT Astra Serif"/>
          <w:sz w:val="28"/>
          <w:szCs w:val="28"/>
        </w:rPr>
        <w:t>» (</w:t>
      </w:r>
      <w:r w:rsidRPr="00C87EDE" w:rsidR="00C87EDE">
        <w:rPr>
          <w:rFonts w:ascii="PT Astra Serif" w:hAnsi="PT Astra Serif"/>
          <w:sz w:val="28"/>
          <w:szCs w:val="28"/>
        </w:rPr>
        <w:t>Официальный интернет-портал правовой информации (</w:t>
      </w:r>
      <w:hyperlink r:id="rId5" w:history="1">
        <w:r w:rsidRPr="002E6779" w:rsidR="0080566B">
          <w:rPr>
            <w:rStyle w:val="Hyperlink"/>
            <w:rFonts w:ascii="PT Astra Serif" w:hAnsi="PT Astra Serif"/>
            <w:color w:val="auto"/>
            <w:sz w:val="28"/>
            <w:szCs w:val="28"/>
            <w:u w:val="none"/>
          </w:rPr>
          <w:t>www.pravo.gov.ru</w:t>
        </w:r>
      </w:hyperlink>
      <w:r w:rsidR="0080566B">
        <w:rPr>
          <w:rFonts w:ascii="PT Astra Serif" w:hAnsi="PT Astra Serif"/>
          <w:sz w:val="28"/>
          <w:szCs w:val="28"/>
        </w:rPr>
        <w:t>), 2</w:t>
      </w:r>
      <w:r w:rsidRPr="0080566B" w:rsidR="0080566B">
        <w:rPr>
          <w:rFonts w:ascii="PT Astra Serif" w:hAnsi="PT Astra Serif"/>
          <w:sz w:val="28"/>
          <w:szCs w:val="28"/>
        </w:rPr>
        <w:t>8</w:t>
      </w:r>
      <w:r w:rsidR="0080566B">
        <w:rPr>
          <w:rFonts w:ascii="PT Astra Serif" w:hAnsi="PT Astra Serif"/>
          <w:sz w:val="28"/>
          <w:szCs w:val="28"/>
        </w:rPr>
        <w:t xml:space="preserve"> марта 20</w:t>
      </w:r>
      <w:r w:rsidRPr="0080566B" w:rsidR="0080566B">
        <w:rPr>
          <w:rFonts w:ascii="PT Astra Serif" w:hAnsi="PT Astra Serif"/>
          <w:sz w:val="28"/>
          <w:szCs w:val="28"/>
        </w:rPr>
        <w:t>24</w:t>
      </w:r>
      <w:r w:rsidR="0080566B">
        <w:rPr>
          <w:rFonts w:ascii="PT Astra Serif" w:hAnsi="PT Astra Serif"/>
          <w:sz w:val="28"/>
          <w:szCs w:val="28"/>
        </w:rPr>
        <w:t xml:space="preserve"> года,</w:t>
      </w:r>
      <w:r w:rsidR="0080566B">
        <w:rPr>
          <w:rFonts w:ascii="PT Astra Serif" w:hAnsi="PT Astra Serif"/>
          <w:sz w:val="28"/>
          <w:szCs w:val="28"/>
        </w:rPr>
        <w:br/>
        <w:t xml:space="preserve">№ </w:t>
      </w:r>
      <w:r w:rsidRPr="005B12C8" w:rsidR="005B12C8">
        <w:rPr>
          <w:rFonts w:ascii="PT Astra Serif" w:hAnsi="PT Astra Serif"/>
          <w:sz w:val="28"/>
          <w:szCs w:val="28"/>
        </w:rPr>
        <w:t>7001202403280001</w:t>
      </w:r>
      <w:r w:rsidR="00CB588A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 xml:space="preserve">изменение, изложив Порядок </w:t>
      </w:r>
      <w:r w:rsidRPr="00CB588A">
        <w:rPr>
          <w:rFonts w:ascii="PT Astra Serif" w:hAnsi="PT Astra Serif"/>
          <w:sz w:val="28"/>
          <w:szCs w:val="28"/>
        </w:rPr>
        <w:t>предоставления из областного бюджета субсидии автономной некоммерческой организации «Научно-производственный центр беспилотных авиационных систем Томской области» н</w:t>
      </w:r>
      <w:r>
        <w:rPr>
          <w:rFonts w:ascii="PT Astra Serif" w:hAnsi="PT Astra Serif"/>
          <w:sz w:val="28"/>
          <w:szCs w:val="28"/>
        </w:rPr>
        <w:t>а финансовое обеспечение затрат</w:t>
      </w:r>
      <w:r w:rsidR="00BE798F">
        <w:rPr>
          <w:rFonts w:ascii="PT Astra Serif" w:hAnsi="PT Astra Serif"/>
          <w:sz w:val="28"/>
          <w:szCs w:val="28"/>
        </w:rPr>
        <w:t xml:space="preserve"> </w:t>
      </w:r>
      <w:r w:rsidRPr="00CB588A">
        <w:rPr>
          <w:rFonts w:ascii="PT Astra Serif" w:hAnsi="PT Astra Serif"/>
          <w:sz w:val="28"/>
          <w:szCs w:val="28"/>
        </w:rPr>
        <w:t>в области развития технологий беспилотных авиационных систем</w:t>
      </w:r>
      <w:r>
        <w:rPr>
          <w:rFonts w:ascii="PT Astra Serif" w:hAnsi="PT Astra Serif"/>
          <w:sz w:val="28"/>
          <w:szCs w:val="28"/>
        </w:rPr>
        <w:t xml:space="preserve"> в новой редакции согласно приложению к настоящему приказу.</w:t>
      </w:r>
    </w:p>
    <w:p w:rsidR="008C2365" w:rsidRPr="008C2365" w:rsidP="008C236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C2365">
        <w:rPr>
          <w:rFonts w:ascii="PT Astra Serif" w:hAnsi="PT Astra Serif"/>
          <w:sz w:val="28"/>
          <w:szCs w:val="28"/>
        </w:rPr>
        <w:t>2. Комитету кадрового, финансового и правового обеспечения в пятидневный срок обеспечить официальное опубликование настоящего приказа.</w:t>
      </w:r>
    </w:p>
    <w:p w:rsidR="008C2365" w:rsidP="008C236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C2365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8C2365" w:rsidP="008C236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8A008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8A0089" w:rsidP="008C2365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D4A50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A0089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A0089" w:rsidP="008C236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А.В.Мильке</w:t>
            </w:r>
          </w:p>
        </w:tc>
      </w:tr>
    </w:tbl>
    <w:p w:rsidR="008A008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0089" w:rsidRPr="0064668F" w:rsidP="0064668F">
      <w:pPr>
        <w:pStyle w:val="a11"/>
        <w:rPr>
          <w:rFonts w:ascii="PT Astra Serif" w:hAnsi="PT Astra Serif"/>
          <w:szCs w:val="20"/>
        </w:rPr>
      </w:pPr>
    </w:p>
    <w:p w:rsidR="008A0089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8A0089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 w:rsidR="008A008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транспорта, дорожной деятельности и связи</w:t>
      </w:r>
    </w:p>
    <w:p w:rsidR="008A0089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8A008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22.01.2025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8A008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bookmarkStart w:id="1" w:name="Par22"/>
      <w:bookmarkEnd w:id="1"/>
      <w:r w:rsidRPr="002E6779">
        <w:rPr>
          <w:rFonts w:ascii="PT Astra Serif" w:hAnsi="PT Astra Serif" w:cs="PT Astra Serif"/>
          <w:bCs/>
          <w:sz w:val="28"/>
          <w:szCs w:val="28"/>
        </w:rPr>
        <w:t>1. Общие положения о предоставлении субсидии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1. Настоящий Порядок определяет процедуру предоставления автономной некоммерческой организа</w:t>
      </w:r>
      <w:r>
        <w:rPr>
          <w:rFonts w:ascii="PT Astra Serif" w:hAnsi="PT Astra Serif" w:cs="PT Astra Serif"/>
          <w:sz w:val="28"/>
          <w:szCs w:val="28"/>
        </w:rPr>
        <w:t>ции 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 беспилотных ави</w:t>
      </w:r>
      <w:r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  <w:r w:rsidRPr="002E6779">
        <w:rPr>
          <w:rFonts w:ascii="PT Astra Serif" w:hAnsi="PT Astra Serif" w:cs="PT Astra Serif"/>
          <w:sz w:val="28"/>
          <w:szCs w:val="28"/>
        </w:rPr>
        <w:t xml:space="preserve"> субсидии из областного бюджета на финансовое обеспечение затрат в области развития технологий беспилотных авиационных систем (далее - субсидия).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2" w:name="Par3"/>
      <w:bookmarkEnd w:id="2"/>
      <w:r w:rsidRPr="002E6779">
        <w:rPr>
          <w:rFonts w:ascii="PT Astra Serif" w:hAnsi="PT Astra Serif" w:cs="PT Astra Serif"/>
          <w:sz w:val="28"/>
          <w:szCs w:val="28"/>
        </w:rPr>
        <w:t>2. Целью предоставления субсидии является финансовое обеспечение затрат в области развития технологий беспилотных авиационных систем в рамках ре</w:t>
      </w:r>
      <w:r>
        <w:rPr>
          <w:rFonts w:ascii="PT Astra Serif" w:hAnsi="PT Astra Serif" w:cs="PT Astra Serif"/>
          <w:sz w:val="28"/>
          <w:szCs w:val="28"/>
        </w:rPr>
        <w:t>ализации регионального проекта «</w:t>
      </w:r>
      <w:r w:rsidRPr="002E6779">
        <w:rPr>
          <w:rFonts w:ascii="PT Astra Serif" w:hAnsi="PT Astra Serif" w:cs="PT Astra Serif"/>
          <w:sz w:val="28"/>
          <w:szCs w:val="28"/>
        </w:rPr>
        <w:t>Разработка, стандартизация и серийное производство беспилотных ави</w:t>
      </w:r>
      <w:r>
        <w:rPr>
          <w:rFonts w:ascii="PT Astra Serif" w:hAnsi="PT Astra Serif" w:cs="PT Astra Serif"/>
          <w:sz w:val="28"/>
          <w:szCs w:val="28"/>
        </w:rPr>
        <w:t>ационных систем и комплектующих»</w:t>
      </w:r>
      <w:r w:rsidRPr="002E6779">
        <w:rPr>
          <w:rFonts w:ascii="PT Astra Serif" w:hAnsi="PT Astra Serif" w:cs="PT Astra Serif"/>
          <w:sz w:val="28"/>
          <w:szCs w:val="28"/>
        </w:rPr>
        <w:t xml:space="preserve"> государственной </w:t>
      </w:r>
      <w:hyperlink r:id="rId8" w:history="1">
        <w:r w:rsidRPr="002E6779">
          <w:rPr>
            <w:rFonts w:ascii="PT Astra Serif" w:hAnsi="PT Astra Serif" w:cs="PT Astra Serif"/>
            <w:sz w:val="28"/>
            <w:szCs w:val="28"/>
          </w:rPr>
          <w:t>программы</w:t>
        </w:r>
      </w:hyperlink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2E6779">
        <w:rPr>
          <w:rFonts w:ascii="PT Astra Serif" w:hAnsi="PT Astra Serif" w:cs="PT Astra Serif"/>
          <w:sz w:val="28"/>
          <w:szCs w:val="28"/>
        </w:rPr>
        <w:t>Развитие инновационной деятельности и науки в Томской области</w:t>
      </w:r>
      <w:r>
        <w:rPr>
          <w:rFonts w:ascii="PT Astra Serif" w:hAnsi="PT Astra Serif" w:cs="PT Astra Serif"/>
          <w:sz w:val="28"/>
          <w:szCs w:val="28"/>
        </w:rPr>
        <w:t>»</w:t>
      </w:r>
      <w:r w:rsidRPr="002E6779">
        <w:rPr>
          <w:rFonts w:ascii="PT Astra Serif" w:hAnsi="PT Astra Serif" w:cs="PT Astra Serif"/>
          <w:sz w:val="28"/>
          <w:szCs w:val="28"/>
        </w:rPr>
        <w:t>, утвержденной постановлением Администрации</w:t>
      </w:r>
      <w:r>
        <w:rPr>
          <w:rFonts w:ascii="PT Astra Serif" w:hAnsi="PT Astra Serif" w:cs="PT Astra Serif"/>
          <w:sz w:val="28"/>
          <w:szCs w:val="28"/>
        </w:rPr>
        <w:t xml:space="preserve"> Томской области от 27.09.2019 № 359а «</w:t>
      </w:r>
      <w:r w:rsidRPr="002E6779">
        <w:rPr>
          <w:rFonts w:ascii="PT Astra Serif" w:hAnsi="PT Astra Serif" w:cs="PT Astra Serif"/>
          <w:sz w:val="28"/>
          <w:szCs w:val="28"/>
        </w:rPr>
        <w:t>Об утвержд</w:t>
      </w:r>
      <w:r w:rsidR="00C266AD">
        <w:rPr>
          <w:rFonts w:ascii="PT Astra Serif" w:hAnsi="PT Astra Serif" w:cs="PT Astra Serif"/>
          <w:sz w:val="28"/>
          <w:szCs w:val="28"/>
        </w:rPr>
        <w:t>ении государственной программы «</w:t>
      </w:r>
      <w:r w:rsidRPr="002E6779">
        <w:rPr>
          <w:rFonts w:ascii="PT Astra Serif" w:hAnsi="PT Astra Serif" w:cs="PT Astra Serif"/>
          <w:sz w:val="28"/>
          <w:szCs w:val="28"/>
        </w:rPr>
        <w:t>Развитие инновационной деятель</w:t>
      </w:r>
      <w:r>
        <w:rPr>
          <w:rFonts w:ascii="PT Astra Serif" w:hAnsi="PT Astra Serif" w:cs="PT Astra Serif"/>
          <w:sz w:val="28"/>
          <w:szCs w:val="28"/>
        </w:rPr>
        <w:t>ности и науки в Томской области»</w:t>
      </w:r>
      <w:r w:rsidRPr="002E6779">
        <w:rPr>
          <w:rFonts w:ascii="PT Astra Serif" w:hAnsi="PT Astra Serif" w:cs="PT Astra Serif"/>
          <w:sz w:val="28"/>
          <w:szCs w:val="28"/>
        </w:rPr>
        <w:t>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3. Главным распорядителем бюджетных средств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транспорта, дорожной деятельности и связи Томской области (далее - Департамент).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4. Получателем субсидии является автоном</w:t>
      </w:r>
      <w:r>
        <w:rPr>
          <w:rFonts w:ascii="PT Astra Serif" w:hAnsi="PT Astra Serif" w:cs="PT Astra Serif"/>
          <w:sz w:val="28"/>
          <w:szCs w:val="28"/>
        </w:rPr>
        <w:t>ная некоммерческая организация 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 беспилотных ави</w:t>
      </w:r>
      <w:r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  <w:r w:rsidRPr="002E6779">
        <w:rPr>
          <w:rFonts w:ascii="PT Astra Serif" w:hAnsi="PT Astra Serif" w:cs="PT Astra Serif"/>
          <w:sz w:val="28"/>
          <w:szCs w:val="28"/>
        </w:rPr>
        <w:t xml:space="preserve"> (далее - Получатель субсидии).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5. Субсидия предоставляется из областного бюджета в пределах бюджетных ассигнований и лимитов бюджетных обязательств, предусмотренных на цель, указанную в </w:t>
      </w:r>
      <w:hyperlink w:anchor="Par3" w:history="1">
        <w:r w:rsidRPr="002E6779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6. Способом предоставления субсидии является финансовое обеспечение затрат Получателя субсидии на развитие в Томской области технологий беспилотных авиационных систем.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7. Информация о субсидии размещается на едином портале бюджетной системы Российской Федерации в информаци</w:t>
      </w:r>
      <w:r>
        <w:rPr>
          <w:rFonts w:ascii="PT Astra Serif" w:hAnsi="PT Astra Serif" w:cs="PT Astra Serif"/>
          <w:sz w:val="28"/>
          <w:szCs w:val="28"/>
        </w:rPr>
        <w:t>онно-телекоммуникационной сети «Интернет»</w:t>
      </w:r>
      <w:r w:rsidRPr="002E6779">
        <w:rPr>
          <w:rFonts w:ascii="PT Astra Serif" w:hAnsi="PT Astra Serif" w:cs="PT Astra Serif"/>
          <w:sz w:val="28"/>
          <w:szCs w:val="28"/>
        </w:rPr>
        <w:t xml:space="preserve"> (в разделе единого портала) в порядке, установленном Министерством финансов Российской Федерации</w:t>
      </w:r>
      <w:r w:rsidR="00504E43">
        <w:rPr>
          <w:rFonts w:ascii="PT Astra Serif" w:hAnsi="PT Astra Serif" w:cs="PT Astra Serif"/>
          <w:sz w:val="28"/>
          <w:szCs w:val="28"/>
        </w:rPr>
        <w:t>, и на официальном сайте Департамента</w:t>
      </w:r>
      <w:r w:rsidRPr="002E6779">
        <w:rPr>
          <w:rFonts w:ascii="PT Astra Serif" w:hAnsi="PT Astra Serif" w:cs="PT Astra Serif"/>
          <w:sz w:val="28"/>
          <w:szCs w:val="28"/>
        </w:rPr>
        <w:t>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2E6779">
        <w:rPr>
          <w:rFonts w:ascii="PT Astra Serif" w:hAnsi="PT Astra Serif" w:cs="PT Astra Serif"/>
          <w:bCs/>
          <w:sz w:val="28"/>
          <w:szCs w:val="28"/>
        </w:rPr>
        <w:t>2. Условия и порядок предоставления субсидии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3" w:name="Par12"/>
      <w:bookmarkEnd w:id="3"/>
      <w:r w:rsidRPr="002E6779">
        <w:rPr>
          <w:rFonts w:ascii="PT Astra Serif" w:hAnsi="PT Astra Serif" w:cs="PT Astra Serif"/>
          <w:sz w:val="28"/>
          <w:szCs w:val="28"/>
        </w:rPr>
        <w:t>8. Получатель субсидии на дату принятия решения о предоставлении субсидии должен соответствовать следующим требованиям: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3) не находится в составляемых в рамках реализации полномочий, предусмотренных </w:t>
      </w:r>
      <w:hyperlink r:id="rId9" w:history="1">
        <w:r w:rsidRPr="002E6779">
          <w:rPr>
            <w:rFonts w:ascii="PT Astra Serif" w:hAnsi="PT Astra Serif" w:cs="PT Astra Serif"/>
            <w:sz w:val="28"/>
            <w:szCs w:val="28"/>
          </w:rPr>
          <w:t>главой VII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4) не получает средства из областного бюджета на основании иных нормативных правовых актов Томской области на цель, указанную в </w:t>
      </w:r>
      <w:hyperlink w:anchor="Par3" w:history="1">
        <w:r w:rsidRPr="002E6779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5) не является иностранным агентом в соответствии с Федеральным </w:t>
      </w:r>
      <w:hyperlink r:id="rId10" w:history="1">
        <w:r w:rsidRPr="002E6779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2E6779">
        <w:rPr>
          <w:rFonts w:ascii="PT Astra Serif" w:hAnsi="PT Astra Serif" w:cs="PT Astra Serif"/>
          <w:sz w:val="28"/>
          <w:szCs w:val="28"/>
        </w:rPr>
        <w:t>О контроле за деятельностью лиц, наход</w:t>
      </w:r>
      <w:r>
        <w:rPr>
          <w:rFonts w:ascii="PT Astra Serif" w:hAnsi="PT Astra Serif" w:cs="PT Astra Serif"/>
          <w:sz w:val="28"/>
          <w:szCs w:val="28"/>
        </w:rPr>
        <w:t>ящихся под иностранным влиянием»</w:t>
      </w:r>
      <w:r w:rsidRPr="002E6779">
        <w:rPr>
          <w:rFonts w:ascii="PT Astra Serif" w:hAnsi="PT Astra Serif" w:cs="PT Astra Serif"/>
          <w:sz w:val="28"/>
          <w:szCs w:val="28"/>
        </w:rPr>
        <w:t>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6) не находится в процессе реорганизации (за исключением реорганизации в форме присоединения к нему другого юридического лица), ликвидации, в отношении его не введена процедура банкротства, его деятельность не приостановлена в порядке, предусмотренном законодательством Российской Федерации;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7) на едином налоговом счете отсутствует или не превышает размер, определенный </w:t>
      </w:r>
      <w:hyperlink r:id="rId11" w:history="1">
        <w:r w:rsidRPr="002E6779">
          <w:rPr>
            <w:rFonts w:ascii="PT Astra Serif" w:hAnsi="PT Astra Serif" w:cs="PT Astra Serif"/>
            <w:sz w:val="28"/>
            <w:szCs w:val="28"/>
          </w:rPr>
          <w:t>пунктом 3 статьи 47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8) отсутствуют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9)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9. Получатель субсидии в срок до </w:t>
      </w:r>
      <w:r w:rsidR="004F3DDF">
        <w:rPr>
          <w:rFonts w:ascii="PT Astra Serif" w:hAnsi="PT Astra Serif" w:cs="PT Astra Serif"/>
          <w:sz w:val="28"/>
          <w:szCs w:val="28"/>
        </w:rPr>
        <w:t>1 марта</w:t>
      </w:r>
      <w:r w:rsidRPr="002E6779">
        <w:rPr>
          <w:rFonts w:ascii="PT Astra Serif" w:hAnsi="PT Astra Serif" w:cs="PT Astra Serif"/>
          <w:sz w:val="28"/>
          <w:szCs w:val="28"/>
        </w:rPr>
        <w:t xml:space="preserve"> соответствующего финансового года представляет в Департамент </w:t>
      </w:r>
      <w:hyperlink w:anchor="Par158" w:history="1">
        <w:r w:rsidRPr="002E6779">
          <w:rPr>
            <w:rFonts w:ascii="PT Astra Serif" w:hAnsi="PT Astra Serif" w:cs="PT Astra Serif"/>
            <w:sz w:val="28"/>
            <w:szCs w:val="28"/>
          </w:rPr>
          <w:t>заявление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о предоставлении субсиди</w:t>
      </w:r>
      <w:r>
        <w:rPr>
          <w:rFonts w:ascii="PT Astra Serif" w:hAnsi="PT Astra Serif" w:cs="PT Astra Serif"/>
          <w:sz w:val="28"/>
          <w:szCs w:val="28"/>
        </w:rPr>
        <w:t>и по форме согласно приложению №</w:t>
      </w:r>
      <w:r w:rsidRPr="002E6779">
        <w:rPr>
          <w:rFonts w:ascii="PT Astra Serif" w:hAnsi="PT Astra Serif" w:cs="PT Astra Serif"/>
          <w:sz w:val="28"/>
          <w:szCs w:val="28"/>
        </w:rPr>
        <w:t xml:space="preserve"> 1 к настоящему Порядку. К заявлению прилагаются следующие документы: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1) </w:t>
      </w:r>
      <w:hyperlink w:anchor="Par332" w:history="1">
        <w:r w:rsidRPr="002E6779">
          <w:rPr>
            <w:rFonts w:ascii="PT Astra Serif" w:hAnsi="PT Astra Serif" w:cs="PT Astra Serif"/>
            <w:sz w:val="28"/>
            <w:szCs w:val="28"/>
          </w:rPr>
          <w:t>направления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расходов, источником финансового обеспечения которых является субсидия на финансовое обеспечение затрат в области развития технологий беспилотных авиационных систем</w:t>
      </w:r>
      <w:r>
        <w:rPr>
          <w:rFonts w:ascii="PT Astra Serif" w:hAnsi="PT Astra Serif" w:cs="PT Astra Serif"/>
          <w:sz w:val="28"/>
          <w:szCs w:val="28"/>
        </w:rPr>
        <w:t>, по форме согласно приложению №</w:t>
      </w:r>
      <w:r w:rsidRPr="002E6779">
        <w:rPr>
          <w:rFonts w:ascii="PT Astra Serif" w:hAnsi="PT Astra Serif" w:cs="PT Astra Serif"/>
          <w:sz w:val="28"/>
          <w:szCs w:val="28"/>
        </w:rPr>
        <w:t xml:space="preserve"> 2 к настоящему Порядку с приложением экономически обоснованного расчета по каждому виду расходов (далее - направления расходов);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2) копия штатного расписания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планируемые направления расходов;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3) план работ по реализации мероприятий в области развития технологий беспилотных авиационных систем в рамках ре</w:t>
      </w:r>
      <w:r>
        <w:rPr>
          <w:rFonts w:ascii="PT Astra Serif" w:hAnsi="PT Astra Serif" w:cs="PT Astra Serif"/>
          <w:sz w:val="28"/>
          <w:szCs w:val="28"/>
        </w:rPr>
        <w:t>ализации регионального проекта «</w:t>
      </w:r>
      <w:r w:rsidRPr="002E6779">
        <w:rPr>
          <w:rFonts w:ascii="PT Astra Serif" w:hAnsi="PT Astra Serif" w:cs="PT Astra Serif"/>
          <w:sz w:val="28"/>
          <w:szCs w:val="28"/>
        </w:rPr>
        <w:t>Разработка, стандартизация и серийное производство беспилотных авиационных систем и комплектующих</w:t>
      </w:r>
      <w:r>
        <w:rPr>
          <w:rFonts w:ascii="PT Astra Serif" w:hAnsi="PT Astra Serif" w:cs="PT Astra Serif"/>
          <w:sz w:val="28"/>
          <w:szCs w:val="28"/>
        </w:rPr>
        <w:t>»</w:t>
      </w:r>
      <w:r w:rsidRPr="002E6779">
        <w:rPr>
          <w:rFonts w:ascii="PT Astra Serif" w:hAnsi="PT Astra Serif" w:cs="PT Astra Serif"/>
          <w:sz w:val="28"/>
          <w:szCs w:val="28"/>
        </w:rPr>
        <w:t>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4) справка об отсутствии просроченной задолженности по заработной плате, подписанная главным бухгалтером (при наличии) и руководителем получателя субсидии;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5) справка об отсутствии просроченной задолженности по возврату в бюджет Томской области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подписанная главным бухгалтером (при наличии) и руководителем получателя субсидии.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10. Получатель субсидии также вправе предоставить в Департамент по собственной инициативе следующие документы: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1) выписка из Единого государственного реестра юридических лиц, полученная не ранее чем на первое число месяца, в котором подается заявление о предоставлении субсидии;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2) копии учредительных документов;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3) справка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В случае если получатель субсидии не представил по собственной инициативе документы, указанные в подпунктах 1) - 3) настоящего пункта, Департамент в течение 3 рабочих дней с даты поступления заявления запрашивает их в рамках межведомственного информационного взаимодействия.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Документы, представленные в Департамент, должны быть заверены подписью руководителя Получателя субсидии и печатью (при наличии).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Получатель субсидии несет ответственность за достоверность предоставленной информации и документов в соответствии с законодательством Российской Федерации.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11. Условиями предоставления субсидии являются: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1) соответствие Получателя субсидии требованиям, указанным в </w:t>
      </w:r>
      <w:hyperlink w:anchor="Par12" w:history="1">
        <w:r w:rsidRPr="002E6779">
          <w:rPr>
            <w:rFonts w:ascii="PT Astra Serif" w:hAnsi="PT Astra Serif" w:cs="PT Astra Serif"/>
            <w:sz w:val="28"/>
            <w:szCs w:val="28"/>
          </w:rPr>
          <w:t>пункте 8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2) соответствие направления расходов, требованиям, установленным </w:t>
      </w:r>
      <w:hyperlink w:anchor="Par42" w:history="1">
        <w:r w:rsidRPr="002E6779">
          <w:rPr>
            <w:rFonts w:ascii="PT Astra Serif" w:hAnsi="PT Astra Serif" w:cs="PT Astra Serif"/>
            <w:sz w:val="28"/>
            <w:szCs w:val="28"/>
          </w:rPr>
          <w:t>пунктом 12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3) запрет приобретения Получателем субсидии, а также иными юридическими лицами, получающими средства на основании договоров, заключенных с Получателем субсидии,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4) возможность осуществления расходов, источником финансового обеспечения которых являются не использованные в отчетном финансовом году остатки субсидии, только при принятии Департаментом в установленном в соответствии с нормативными правовыми актами Томской области порядке решения о наличии потребности в указанных средствах или возврате указанных средств при отсутствии в них потребности в порядке и сроки, определенные настоящим Порядком, и включение таких положений в соглашение о предоставлении субсидии;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5) перечисление субсидии на расчетные счета, открытые Получателю субсидии в кредитных организациях;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6) согласие Получателя субсидии, а также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проверок Департаментом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</w:t>
      </w:r>
      <w:hyperlink r:id="rId12" w:history="1">
        <w:r w:rsidRPr="002E6779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и </w:t>
      </w:r>
      <w:hyperlink r:id="rId13" w:history="1">
        <w:r w:rsidRPr="002E6779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Федерации, и включение таких положений в соглашение о предоставлении субсидии.</w:t>
      </w:r>
    </w:p>
    <w:p w:rsidR="002E6779" w:rsidRPr="005131EC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4" w:name="Par42"/>
      <w:bookmarkEnd w:id="4"/>
      <w:r w:rsidRPr="005131EC">
        <w:rPr>
          <w:rFonts w:ascii="PT Astra Serif" w:hAnsi="PT Astra Serif" w:cs="PT Astra Serif"/>
          <w:sz w:val="28"/>
          <w:szCs w:val="28"/>
        </w:rPr>
        <w:t xml:space="preserve">12. Направления расходов субсидии должны соответствовать цели предоставления субсидии, указанной в </w:t>
      </w:r>
      <w:hyperlink w:anchor="Par3" w:history="1">
        <w:r w:rsidRPr="005131EC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5131EC">
        <w:rPr>
          <w:rFonts w:ascii="PT Astra Serif" w:hAnsi="PT Astra Serif" w:cs="PT Astra Serif"/>
          <w:sz w:val="28"/>
          <w:szCs w:val="28"/>
        </w:rPr>
        <w:t xml:space="preserve"> настоящего Порядка, и включают в себя следующие затраты: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1) оплата труда, включая материальное поощрение работников и обязательные платежи в бюджетную систему Российской Федерации;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2) командировочные расходы;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3) расходы на обучение, стажировки, аттестацию, повышение квалификации работников;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4) оплата коммунальных услуг, аренды помещений, услуг по уборке, охране и обеспечению пожарной безопасности помещений, необходимых для обеспечения деятельности Получателя субсидии;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5) оплата банковских услуг, необходимых для обеспечения деятельности Получателя субсидии;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6) оплата услуг связи (за исключением мобильной связи), расходы по аренде абонементного ящика, почтовые расходы для целей деятельности Получателя субсидии;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7) расходы на приобретение, ремонт и обслуживание электронно-вычислительной техники, периферийных устройств и копировально-множительного оборудования, стационарных аппаратов телефонной связи, защищенных носителей информации, сертификатов электронных подписей, расходных материалов и комплектующих, в том числе канцелярских товаров, офисной мебели, необходимых для обеспечения деятельности Получателя субсидии;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8) расходы на приобретение и сопровождение лицензионного программного обеспечения, приобретение доступа к справочным информационным (в том числе правовым) системам, оплату за адаптацию и сопровождение экземпляров справочных информационных (в том числе правовых) систем и иного программного обеспечения, необходимых для обеспечения деятельности Получателя субсидии;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9) расходы на проведение специальной оценки условий труда рабочих мест, приобретение специальной одежды, специальной обуви и других средств индивидуальной защиты, необходимых для обеспечения деятельности Получателя субсидии;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0</w:t>
      </w:r>
      <w:r w:rsidRPr="005D570E">
        <w:rPr>
          <w:rFonts w:ascii="PT Astra Serif" w:hAnsi="PT Astra Serif" w:cs="PT Astra Serif"/>
          <w:sz w:val="28"/>
          <w:szCs w:val="28"/>
        </w:rPr>
        <w:t xml:space="preserve">) расходы по оплате аудиторских услуг, необходимых для обеспечения деятельности </w:t>
      </w:r>
      <w:r>
        <w:rPr>
          <w:rFonts w:ascii="PT Astra Serif" w:hAnsi="PT Astra Serif" w:cs="PT Astra Serif"/>
          <w:sz w:val="28"/>
          <w:szCs w:val="28"/>
        </w:rPr>
        <w:t>п</w:t>
      </w:r>
      <w:r w:rsidRPr="005D570E">
        <w:rPr>
          <w:rFonts w:ascii="PT Astra Serif" w:hAnsi="PT Astra Serif" w:cs="PT Astra Serif"/>
          <w:sz w:val="28"/>
          <w:szCs w:val="28"/>
        </w:rPr>
        <w:t>олучателя субсидии;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1</w:t>
      </w:r>
      <w:r w:rsidRPr="005D570E">
        <w:rPr>
          <w:rFonts w:ascii="PT Astra Serif" w:hAnsi="PT Astra Serif" w:cs="PT Astra Serif"/>
          <w:sz w:val="28"/>
          <w:szCs w:val="28"/>
        </w:rPr>
        <w:t>) расходы, связанные с организацией и участием в связанных с развитием беспилотных авиационных систем выставках, форумах, конференциях, семинарах, приемом иногородних участников, программах обучения, включая организационные взносы, транспортные расходы, расходы на аренду помещений;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2</w:t>
      </w:r>
      <w:r w:rsidRPr="005D570E">
        <w:rPr>
          <w:rFonts w:ascii="PT Astra Serif" w:hAnsi="PT Astra Serif" w:cs="PT Astra Serif"/>
          <w:sz w:val="28"/>
          <w:szCs w:val="28"/>
        </w:rPr>
        <w:t xml:space="preserve">) изготовление полиграфической продукции, предназначенной для информирования субъектов малого и среднего предпринимательства и граждан, об услугах и мероприятиях, предоставляемых </w:t>
      </w:r>
      <w:r>
        <w:rPr>
          <w:rFonts w:ascii="PT Astra Serif" w:hAnsi="PT Astra Serif" w:cs="PT Astra Serif"/>
          <w:sz w:val="28"/>
          <w:szCs w:val="28"/>
        </w:rPr>
        <w:t>п</w:t>
      </w:r>
      <w:r w:rsidRPr="005D570E">
        <w:rPr>
          <w:rFonts w:ascii="PT Astra Serif" w:hAnsi="PT Astra Serif" w:cs="PT Astra Serif"/>
          <w:sz w:val="28"/>
          <w:szCs w:val="28"/>
        </w:rPr>
        <w:t xml:space="preserve">олучателем субсидии, в </w:t>
      </w:r>
      <w:r w:rsidRPr="005D570E">
        <w:rPr>
          <w:rFonts w:ascii="PT Astra Serif" w:hAnsi="PT Astra Serif" w:cs="PT Astra Serif"/>
          <w:sz w:val="28"/>
          <w:szCs w:val="28"/>
        </w:rPr>
        <w:t>средствах массовой информации, изготовление и установка средств навигации, табличек и вывесок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3</w:t>
      </w:r>
      <w:r w:rsidRPr="005D570E">
        <w:rPr>
          <w:rFonts w:ascii="PT Astra Serif" w:hAnsi="PT Astra Serif" w:cs="PT Astra Serif"/>
          <w:sz w:val="28"/>
          <w:szCs w:val="28"/>
        </w:rPr>
        <w:t xml:space="preserve">) расходы на содержание автопарка (в том числе, </w:t>
      </w:r>
      <w:r>
        <w:rPr>
          <w:rFonts w:ascii="PT Astra Serif" w:hAnsi="PT Astra Serif" w:cs="PT Astra Serif"/>
          <w:sz w:val="28"/>
          <w:szCs w:val="28"/>
        </w:rPr>
        <w:t>горюче-смазочные материалы</w:t>
      </w:r>
      <w:r w:rsidRPr="005D570E">
        <w:rPr>
          <w:rFonts w:ascii="PT Astra Serif" w:hAnsi="PT Astra Serif" w:cs="PT Astra Serif"/>
          <w:sz w:val="28"/>
          <w:szCs w:val="28"/>
        </w:rPr>
        <w:t>, техническое обслуживание, страхование</w:t>
      </w:r>
      <w:r>
        <w:rPr>
          <w:rFonts w:ascii="PT Astra Serif" w:hAnsi="PT Astra Serif" w:cs="PT Astra Serif"/>
          <w:sz w:val="28"/>
          <w:szCs w:val="28"/>
        </w:rPr>
        <w:t>);</w:t>
      </w:r>
    </w:p>
    <w:p w:rsidR="005D570E" w:rsidRP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4</w:t>
      </w:r>
      <w:r w:rsidRPr="005D570E"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 xml:space="preserve">расходы на приобретение </w:t>
      </w:r>
      <w:r w:rsidRPr="005D570E">
        <w:rPr>
          <w:rFonts w:ascii="PT Astra Serif" w:hAnsi="PT Astra Serif" w:cs="PT Astra Serif"/>
          <w:sz w:val="28"/>
          <w:szCs w:val="28"/>
        </w:rPr>
        <w:t>оснастки и инвентаря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Pr="005D570E">
        <w:rPr>
          <w:rFonts w:ascii="PT Astra Serif" w:hAnsi="PT Astra Serif" w:cs="PT Astra Serif"/>
          <w:sz w:val="28"/>
          <w:szCs w:val="28"/>
        </w:rPr>
        <w:t>сырь</w:t>
      </w:r>
      <w:r>
        <w:rPr>
          <w:rFonts w:ascii="PT Astra Serif" w:hAnsi="PT Astra Serif" w:cs="PT Astra Serif"/>
          <w:sz w:val="28"/>
          <w:szCs w:val="28"/>
        </w:rPr>
        <w:t>я</w:t>
      </w:r>
      <w:r w:rsidRPr="005D570E">
        <w:rPr>
          <w:rFonts w:ascii="PT Astra Serif" w:hAnsi="PT Astra Serif" w:cs="PT Astra Serif"/>
          <w:sz w:val="28"/>
          <w:szCs w:val="28"/>
        </w:rPr>
        <w:t xml:space="preserve"> и расходны</w:t>
      </w:r>
      <w:r>
        <w:rPr>
          <w:rFonts w:ascii="PT Astra Serif" w:hAnsi="PT Astra Serif" w:cs="PT Astra Serif"/>
          <w:sz w:val="28"/>
          <w:szCs w:val="28"/>
        </w:rPr>
        <w:t>х</w:t>
      </w:r>
      <w:r w:rsidRPr="005D570E">
        <w:rPr>
          <w:rFonts w:ascii="PT Astra Serif" w:hAnsi="PT Astra Serif" w:cs="PT Astra Serif"/>
          <w:sz w:val="28"/>
          <w:szCs w:val="28"/>
        </w:rPr>
        <w:t xml:space="preserve"> материал</w:t>
      </w:r>
      <w:r>
        <w:rPr>
          <w:rFonts w:ascii="PT Astra Serif" w:hAnsi="PT Astra Serif" w:cs="PT Astra Serif"/>
          <w:sz w:val="28"/>
          <w:szCs w:val="28"/>
        </w:rPr>
        <w:t>ов</w:t>
      </w:r>
      <w:r w:rsidRPr="005D570E">
        <w:rPr>
          <w:rFonts w:ascii="PT Astra Serif" w:hAnsi="PT Astra Serif" w:cs="PT Astra Serif"/>
          <w:sz w:val="28"/>
          <w:szCs w:val="28"/>
        </w:rPr>
        <w:t xml:space="preserve"> для производственн</w:t>
      </w:r>
      <w:r>
        <w:rPr>
          <w:rFonts w:ascii="PT Astra Serif" w:hAnsi="PT Astra Serif" w:cs="PT Astra Serif"/>
          <w:sz w:val="28"/>
          <w:szCs w:val="28"/>
        </w:rPr>
        <w:t>ых</w:t>
      </w:r>
      <w:r w:rsidRPr="005D570E">
        <w:rPr>
          <w:rFonts w:ascii="PT Astra Serif" w:hAnsi="PT Astra Serif" w:cs="PT Astra Serif"/>
          <w:sz w:val="28"/>
          <w:szCs w:val="28"/>
        </w:rPr>
        <w:t xml:space="preserve"> процесс</w:t>
      </w:r>
      <w:r>
        <w:rPr>
          <w:rFonts w:ascii="PT Astra Serif" w:hAnsi="PT Astra Serif" w:cs="PT Astra Serif"/>
          <w:sz w:val="28"/>
          <w:szCs w:val="28"/>
        </w:rPr>
        <w:t>ов</w:t>
      </w:r>
      <w:r w:rsidRPr="005D570E">
        <w:rPr>
          <w:rFonts w:ascii="PT Astra Serif" w:hAnsi="PT Astra Serif" w:cs="PT Astra Serif"/>
          <w:sz w:val="28"/>
          <w:szCs w:val="28"/>
        </w:rPr>
        <w:t>;</w:t>
      </w:r>
    </w:p>
    <w:p w:rsidR="005D570E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D570E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5</w:t>
      </w:r>
      <w:r w:rsidRPr="005D570E"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>о</w:t>
      </w:r>
      <w:r w:rsidRPr="005D570E">
        <w:rPr>
          <w:rFonts w:ascii="PT Astra Serif" w:hAnsi="PT Astra Serif" w:cs="PT Astra Serif"/>
          <w:sz w:val="28"/>
          <w:szCs w:val="28"/>
        </w:rPr>
        <w:t xml:space="preserve">плата услуг сторонних организаций (юридических лиц, индивидуальных предпринимателей, </w:t>
      </w:r>
      <w:r w:rsidRPr="005D570E">
        <w:rPr>
          <w:rFonts w:ascii="PT Astra Serif" w:hAnsi="PT Astra Serif" w:cs="PT Astra Serif"/>
          <w:sz w:val="28"/>
          <w:szCs w:val="28"/>
        </w:rPr>
        <w:t>самозанятых</w:t>
      </w:r>
      <w:r w:rsidRPr="005D570E">
        <w:rPr>
          <w:rFonts w:ascii="PT Astra Serif" w:hAnsi="PT Astra Serif" w:cs="PT Astra Serif"/>
          <w:sz w:val="28"/>
          <w:szCs w:val="28"/>
        </w:rPr>
        <w:t xml:space="preserve">) для обеспечения текущей деятельности </w:t>
      </w:r>
      <w:r>
        <w:rPr>
          <w:rFonts w:ascii="PT Astra Serif" w:hAnsi="PT Astra Serif" w:cs="PT Astra Serif"/>
          <w:sz w:val="28"/>
          <w:szCs w:val="28"/>
        </w:rPr>
        <w:t>получателя субсидии;</w:t>
      </w:r>
    </w:p>
    <w:p w:rsidR="005D570E" w:rsidRPr="004F3DDF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highlight w:val="yellow"/>
        </w:rPr>
      </w:pPr>
      <w:r>
        <w:rPr>
          <w:rFonts w:ascii="PT Astra Serif" w:hAnsi="PT Astra Serif" w:cs="PT Astra Serif"/>
          <w:sz w:val="28"/>
          <w:szCs w:val="28"/>
        </w:rPr>
        <w:t>16) расходы на приобретение систем и технологий, обеспечивающих отопление, вентиляцию и кондиционирование воздуха.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13. Департамент в течение десяти рабочих дней со дня поступления заявления о предоставлении субсидии и прилагаемых к нему документов осуществляет проверку соответствия Получателя субсидии требованиям, установленным настоящим Порядком, путем рассмотрения заявления о предоставлении субсидии и предоставленных документов, осуществления запросов в рамках межведомственного взаимодействия, анализа данных из открытых источников, и принимает решение о предоставлении субсидии или об отказе в предоставлении субсидии.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14. Основаниями для отказа в предоставлении субсидии являются: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1) несоответствие Получателя субсидии требованиям, установленным </w:t>
      </w:r>
      <w:hyperlink w:anchor="Par12" w:history="1">
        <w:r w:rsidRPr="002E6779">
          <w:rPr>
            <w:rFonts w:ascii="PT Astra Serif" w:hAnsi="PT Astra Serif" w:cs="PT Astra Serif"/>
            <w:sz w:val="28"/>
            <w:szCs w:val="28"/>
          </w:rPr>
          <w:t>пунктом 8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2) непредставление Получателем субсидии документов, предусмотренных </w:t>
      </w:r>
      <w:hyperlink w:anchor="Par22" w:history="1">
        <w:r w:rsidRPr="002E6779">
          <w:rPr>
            <w:rFonts w:ascii="PT Astra Serif" w:hAnsi="PT Astra Serif" w:cs="PT Astra Serif"/>
            <w:sz w:val="28"/>
            <w:szCs w:val="28"/>
          </w:rPr>
          <w:t>пунктом 9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Порядка, или представление указанных документов не в полном объеме;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3) несоответствие указанных Получателем субсидии планируемых направлений расходов субсидии </w:t>
      </w:r>
      <w:hyperlink w:anchor="Par42" w:history="1">
        <w:r w:rsidRPr="002E6779">
          <w:rPr>
            <w:rFonts w:ascii="PT Astra Serif" w:hAnsi="PT Astra Serif" w:cs="PT Astra Serif"/>
            <w:sz w:val="28"/>
            <w:szCs w:val="28"/>
          </w:rPr>
          <w:t>пункту 12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4) установление факта недостоверности представленной Получателем субсидии информации.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15. Решение о предоставлении субсидии оформляется распоряжением Департамента.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Решение об отказе в предоставлении субсидии оформляется направляемым заявителю уведомлением об отказе в предоставлении субсидии с указанием оснований.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16. Не позднее десяти рабочих дней со дня принятия решения о предоставлении субсидии Департамент направляет для подписания Получателю субсидии проект Соглашения о предоставлении субсидии (далее - Соглашение).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Соглашение о предоставлении субсидии и дополнительные соглашения к указанному соглашению, предусматривающие внесение в него изменений или его расторжение, заключаются в соответствии с типовыми формами, утвержденными Департаментом финансов Томской области.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17. Размер субсидии на соответствующий финансовый год определяется законом Томской области об областном бюджете (сводной бюджетной росписью областного бюджета) на соответствующий финансовый год и плановый период </w:t>
      </w:r>
      <w:r w:rsidRPr="002E6779">
        <w:rPr>
          <w:rFonts w:ascii="PT Astra Serif" w:hAnsi="PT Astra Serif" w:cs="PT Astra Serif"/>
          <w:sz w:val="28"/>
          <w:szCs w:val="28"/>
        </w:rPr>
        <w:t xml:space="preserve">на цель, определенную </w:t>
      </w:r>
      <w:hyperlink w:anchor="Par3" w:history="1">
        <w:r w:rsidRPr="002E6779">
          <w:rPr>
            <w:rFonts w:ascii="PT Astra Serif" w:hAnsi="PT Astra Serif" w:cs="PT Astra Serif"/>
            <w:sz w:val="28"/>
            <w:szCs w:val="28"/>
          </w:rPr>
          <w:t>пунктом 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 с учетом направлений расходов, указанных в </w:t>
      </w:r>
      <w:hyperlink w:anchor="Par42" w:history="1">
        <w:r w:rsidRPr="002E6779">
          <w:rPr>
            <w:rFonts w:ascii="PT Astra Serif" w:hAnsi="PT Astra Serif" w:cs="PT Astra Serif"/>
            <w:sz w:val="28"/>
            <w:szCs w:val="28"/>
          </w:rPr>
          <w:t>пункте 12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18. В Соглашение включаются условия о согласовании новых условий Соглашения или о расторжении Соглашения при </w:t>
      </w:r>
      <w:r w:rsidRPr="002E6779">
        <w:rPr>
          <w:rFonts w:ascii="PT Astra Serif" w:hAnsi="PT Astra Serif" w:cs="PT Astra Serif"/>
          <w:sz w:val="28"/>
          <w:szCs w:val="28"/>
        </w:rPr>
        <w:t>недостижении</w:t>
      </w:r>
      <w:r w:rsidRPr="002E6779">
        <w:rPr>
          <w:rFonts w:ascii="PT Astra Serif" w:hAnsi="PT Astra Serif" w:cs="PT Astra Serif"/>
          <w:sz w:val="28"/>
          <w:szCs w:val="28"/>
        </w:rPr>
        <w:t xml:space="preserve"> согласия по новым условиям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19. Дополнительное соглашение о внесении изменений в Соглашение заключается в случае: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1) изменения платежных реквизитов, наименования любой из сторон Соглашения, технической ошибки;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2) изменения наименований и значений характеристик результата, необходимых для достижения результата предоставления субсидии, направлений расходов, Плана работ в течение финансового года, изменения графика перечисления субсидии;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3) реорганизации в форме слияния, присоединения или преобразования (в части перемены лица в обязательстве с указанием в Соглашении правопреемника);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4) принятия Департаментом решения о наличии потребности в остатках субсидии в соответствии с </w:t>
      </w:r>
      <w:hyperlink w:anchor="Par132" w:history="1">
        <w:r w:rsidRPr="002E6779">
          <w:rPr>
            <w:rFonts w:ascii="PT Astra Serif" w:hAnsi="PT Astra Serif" w:cs="PT Astra Serif"/>
            <w:sz w:val="28"/>
            <w:szCs w:val="28"/>
          </w:rPr>
          <w:t xml:space="preserve">пунктом </w:t>
        </w:r>
        <w:r w:rsidRPr="00073620">
          <w:rPr>
            <w:rFonts w:ascii="PT Astra Serif" w:hAnsi="PT Astra Serif" w:cs="PT Astra Serif"/>
            <w:sz w:val="28"/>
            <w:szCs w:val="28"/>
          </w:rPr>
          <w:t>3</w:t>
        </w:r>
      </w:hyperlink>
      <w:r w:rsidRPr="00073620" w:rsidR="00073620">
        <w:rPr>
          <w:rFonts w:ascii="PT Astra Serif" w:hAnsi="PT Astra Serif" w:cs="PT Astra Serif"/>
          <w:sz w:val="28"/>
          <w:szCs w:val="28"/>
        </w:rPr>
        <w:t>1</w:t>
      </w:r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5) изменения ранее доведенных до Департамента лимитов бюджетных обязательств при согласовании новых условий Соглашения.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Дополнительное соглашение о внесении изменений в Соглашение подлежит заключению не позднее десяти рабочих дней со дня получения письменного уведомления одной из сторон Соглашения.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20. Дополнительное соглашение о расторжении Соглашения заключается в случае:</w:t>
      </w:r>
    </w:p>
    <w:p w:rsid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1) изменения ранее доведенных до Департамента лимитов бюджетных обязательств при </w:t>
      </w:r>
      <w:r w:rsidRPr="002E6779">
        <w:rPr>
          <w:rFonts w:ascii="PT Astra Serif" w:hAnsi="PT Astra Serif" w:cs="PT Astra Serif"/>
          <w:sz w:val="28"/>
          <w:szCs w:val="28"/>
        </w:rPr>
        <w:t>недостижении</w:t>
      </w:r>
      <w:r w:rsidRPr="002E6779">
        <w:rPr>
          <w:rFonts w:ascii="PT Astra Serif" w:hAnsi="PT Astra Serif" w:cs="PT Astra Serif"/>
          <w:sz w:val="28"/>
          <w:szCs w:val="28"/>
        </w:rPr>
        <w:t xml:space="preserve"> согласия по новым условиям Соглашения;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Pr="002E6779">
        <w:rPr>
          <w:rFonts w:ascii="PT Astra Serif" w:hAnsi="PT Astra Serif" w:cs="PT Astra Serif"/>
          <w:sz w:val="28"/>
          <w:szCs w:val="28"/>
        </w:rPr>
        <w:t>) отказа Получателя субсидии от получения субсидии, направленного в адрес Департамента.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Дополнительное соглашение о расторжении Соглашения подлежит заключению не позднее десяти рабочих дней со дня получения письменного уведомления одной из сторон Соглашения.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При реорганизации Получателя субсидии в форме разделения, выделения, а также при ликвидации Получателя субсидии соглашение расторгается Департаментом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5" w:name="Par80"/>
      <w:bookmarkEnd w:id="5"/>
      <w:r w:rsidRPr="002E6779">
        <w:rPr>
          <w:rFonts w:ascii="PT Astra Serif" w:hAnsi="PT Astra Serif" w:cs="PT Astra Serif"/>
          <w:sz w:val="28"/>
          <w:szCs w:val="28"/>
        </w:rPr>
        <w:t xml:space="preserve">21. Результатом предоставления субсидии является развитие в Томской области технологий беспилотных авиационных систем в рамках реализации </w:t>
      </w:r>
      <w:r w:rsidRPr="002E6779">
        <w:rPr>
          <w:rFonts w:ascii="PT Astra Serif" w:hAnsi="PT Astra Serif" w:cs="PT Astra Serif"/>
          <w:sz w:val="28"/>
          <w:szCs w:val="28"/>
        </w:rPr>
        <w:t xml:space="preserve">регионального проекта </w:t>
      </w:r>
      <w:r>
        <w:rPr>
          <w:rFonts w:ascii="PT Astra Serif" w:hAnsi="PT Astra Serif" w:cs="PT Astra Serif"/>
          <w:sz w:val="28"/>
          <w:szCs w:val="28"/>
        </w:rPr>
        <w:t>«</w:t>
      </w:r>
      <w:r w:rsidRPr="002E6779">
        <w:rPr>
          <w:rFonts w:ascii="PT Astra Serif" w:hAnsi="PT Astra Serif" w:cs="PT Astra Serif"/>
          <w:sz w:val="28"/>
          <w:szCs w:val="28"/>
        </w:rPr>
        <w:t>Разработка, стандартизация и серийное производство беспилотных авиационных систем и комплектующих</w:t>
      </w:r>
      <w:r>
        <w:rPr>
          <w:rFonts w:ascii="PT Astra Serif" w:hAnsi="PT Astra Serif" w:cs="PT Astra Serif"/>
          <w:sz w:val="28"/>
          <w:szCs w:val="28"/>
        </w:rPr>
        <w:t>»</w:t>
      </w:r>
      <w:r w:rsidRPr="002E6779">
        <w:rPr>
          <w:rFonts w:ascii="PT Astra Serif" w:hAnsi="PT Astra Serif" w:cs="PT Astra Serif"/>
          <w:sz w:val="28"/>
          <w:szCs w:val="28"/>
        </w:rPr>
        <w:t xml:space="preserve"> государственной </w:t>
      </w:r>
      <w:hyperlink r:id="rId8" w:history="1">
        <w:r w:rsidRPr="002E6779">
          <w:rPr>
            <w:rFonts w:ascii="PT Astra Serif" w:hAnsi="PT Astra Serif" w:cs="PT Astra Serif"/>
            <w:sz w:val="28"/>
            <w:szCs w:val="28"/>
          </w:rPr>
          <w:t>программы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«</w:t>
      </w:r>
      <w:r w:rsidRPr="002E6779">
        <w:rPr>
          <w:rFonts w:ascii="PT Astra Serif" w:hAnsi="PT Astra Serif" w:cs="PT Astra Serif"/>
          <w:sz w:val="28"/>
          <w:szCs w:val="28"/>
        </w:rPr>
        <w:t>Развитие инновационной деятельности и науки в Томской области</w:t>
      </w:r>
      <w:r>
        <w:rPr>
          <w:rFonts w:ascii="PT Astra Serif" w:hAnsi="PT Astra Serif" w:cs="PT Astra Serif"/>
          <w:sz w:val="28"/>
          <w:szCs w:val="28"/>
        </w:rPr>
        <w:t>»</w:t>
      </w:r>
      <w:r w:rsidRPr="002E6779">
        <w:rPr>
          <w:rFonts w:ascii="PT Astra Serif" w:hAnsi="PT Astra Serif" w:cs="PT Astra Serif"/>
          <w:sz w:val="28"/>
          <w:szCs w:val="28"/>
        </w:rPr>
        <w:t>, утвержденной постановлением Администрации</w:t>
      </w:r>
      <w:r>
        <w:rPr>
          <w:rFonts w:ascii="PT Astra Serif" w:hAnsi="PT Astra Serif" w:cs="PT Astra Serif"/>
          <w:sz w:val="28"/>
          <w:szCs w:val="28"/>
        </w:rPr>
        <w:t xml:space="preserve"> Томской области от 27.09.2019 № 359а «</w:t>
      </w:r>
      <w:r w:rsidRPr="002E6779">
        <w:rPr>
          <w:rFonts w:ascii="PT Astra Serif" w:hAnsi="PT Astra Serif" w:cs="PT Astra Serif"/>
          <w:sz w:val="28"/>
          <w:szCs w:val="28"/>
        </w:rPr>
        <w:t>Об утвержд</w:t>
      </w:r>
      <w:r w:rsidR="00E15608">
        <w:rPr>
          <w:rFonts w:ascii="PT Astra Serif" w:hAnsi="PT Astra Serif" w:cs="PT Astra Serif"/>
          <w:sz w:val="28"/>
          <w:szCs w:val="28"/>
        </w:rPr>
        <w:t>ении государственной программы «</w:t>
      </w:r>
      <w:r w:rsidRPr="002E6779">
        <w:rPr>
          <w:rFonts w:ascii="PT Astra Serif" w:hAnsi="PT Astra Serif" w:cs="PT Astra Serif"/>
          <w:sz w:val="28"/>
          <w:szCs w:val="28"/>
        </w:rPr>
        <w:t>Развитие инновационной деятель</w:t>
      </w:r>
      <w:r>
        <w:rPr>
          <w:rFonts w:ascii="PT Astra Serif" w:hAnsi="PT Astra Serif" w:cs="PT Astra Serif"/>
          <w:sz w:val="28"/>
          <w:szCs w:val="28"/>
        </w:rPr>
        <w:t>ности и науки в Томской области»</w:t>
      </w:r>
      <w:r w:rsidRPr="002E6779">
        <w:rPr>
          <w:rFonts w:ascii="PT Astra Serif" w:hAnsi="PT Astra Serif" w:cs="PT Astra Serif"/>
          <w:sz w:val="28"/>
          <w:szCs w:val="28"/>
        </w:rPr>
        <w:t>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Характеристиками результата предоставления субсидии являются: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количество функционирующих 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Научно-производственных центров испытаний и компетенций в области развития технологий беспилотных авиационных систем То</w:t>
      </w:r>
      <w:r>
        <w:rPr>
          <w:rFonts w:ascii="PT Astra Serif" w:hAnsi="PT Astra Serif" w:cs="PT Astra Serif"/>
          <w:sz w:val="28"/>
          <w:szCs w:val="28"/>
        </w:rPr>
        <w:t>мской области»</w:t>
      </w:r>
      <w:r w:rsidRPr="002E6779">
        <w:rPr>
          <w:rFonts w:ascii="PT Astra Serif" w:hAnsi="PT Astra Serif" w:cs="PT Astra Serif"/>
          <w:sz w:val="28"/>
          <w:szCs w:val="28"/>
        </w:rPr>
        <w:t>, определяемое единицами;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2) количество штатных единиц автоном</w:t>
      </w:r>
      <w:r>
        <w:rPr>
          <w:rFonts w:ascii="PT Astra Serif" w:hAnsi="PT Astra Serif" w:cs="PT Astra Serif"/>
          <w:sz w:val="28"/>
          <w:szCs w:val="28"/>
        </w:rPr>
        <w:t>ной некоммерческой организации 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 беспилотных авиационных систем Томской области</w:t>
      </w:r>
      <w:r>
        <w:rPr>
          <w:rFonts w:ascii="PT Astra Serif" w:hAnsi="PT Astra Serif" w:cs="PT Astra Serif"/>
          <w:sz w:val="28"/>
          <w:szCs w:val="28"/>
        </w:rPr>
        <w:t>»</w:t>
      </w:r>
      <w:r w:rsidRPr="002E6779">
        <w:rPr>
          <w:rFonts w:ascii="PT Astra Serif" w:hAnsi="PT Astra Serif" w:cs="PT Astra Serif"/>
          <w:sz w:val="28"/>
          <w:szCs w:val="28"/>
        </w:rPr>
        <w:t xml:space="preserve"> на конец финансового года;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3) количество заключенных соглашений об использовании оборудования, не позднее шести месяцев с момента подписания акта ввода оборудования в экспл</w:t>
      </w:r>
      <w:r w:rsidR="000977B0">
        <w:rPr>
          <w:rFonts w:ascii="PT Astra Serif" w:hAnsi="PT Astra Serif" w:cs="PT Astra Serif"/>
          <w:sz w:val="28"/>
          <w:szCs w:val="28"/>
        </w:rPr>
        <w:t>уатацию, определяемое единицами.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Значение характеристик результата предоставления субсидии устанавливается в Соглашении.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22. Субсидия перечисляется в срок не позднее 10 рабочих дней со дня, указанного в графике перечисления субсидии, являющемся неотъемлемой частью соглашения, на расчетный счет, открытый получателю субсидии в кредитной организации, по платежным реквизитам, указанным в Соглашении.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2E6779">
        <w:rPr>
          <w:rFonts w:ascii="PT Astra Serif" w:hAnsi="PT Astra Serif" w:cs="PT Astra Serif"/>
          <w:bCs/>
          <w:sz w:val="28"/>
          <w:szCs w:val="28"/>
        </w:rPr>
        <w:t>3. Требования к предоставлению отчетности, осуществлению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2E6779">
        <w:rPr>
          <w:rFonts w:ascii="PT Astra Serif" w:hAnsi="PT Astra Serif" w:cs="PT Astra Serif"/>
          <w:bCs/>
          <w:sz w:val="28"/>
          <w:szCs w:val="28"/>
        </w:rPr>
        <w:t>контроля (мониторинга) за соблюдением условий и порядка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2E6779">
        <w:rPr>
          <w:rFonts w:ascii="PT Astra Serif" w:hAnsi="PT Astra Serif" w:cs="PT Astra Serif"/>
          <w:bCs/>
          <w:sz w:val="28"/>
          <w:szCs w:val="28"/>
        </w:rPr>
        <w:t>предоставления субсидии и ответственности за их нарушение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23. Получатель субсидии еже</w:t>
      </w:r>
      <w:r w:rsidR="000977B0">
        <w:rPr>
          <w:rFonts w:ascii="PT Astra Serif" w:hAnsi="PT Astra Serif" w:cs="PT Astra Serif"/>
          <w:sz w:val="28"/>
          <w:szCs w:val="28"/>
        </w:rPr>
        <w:t>месячно</w:t>
      </w:r>
      <w:r w:rsidRPr="002E6779">
        <w:rPr>
          <w:rFonts w:ascii="PT Astra Serif" w:hAnsi="PT Astra Serif" w:cs="PT Astra Serif"/>
          <w:sz w:val="28"/>
          <w:szCs w:val="28"/>
        </w:rPr>
        <w:t>, не позднее пятого рабочего дня месяца, следующего за отчетным кварталом,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ежемесячно, не позднее пятого рабочего дня месяца, следующего за отчетным месяцем, представляет в Департамент отчет об осуществлении расходов (с приложением реестра платежных поручений в разрезе принятых обязательств, заключенных договоров), источником финансового обеспечения которых является субсидия, по типовым формам, установленным Департаментом финансов Томской области.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24. Получатель субсидии в срок: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1) до 1 декабря текущего финансового года представляет в Департамент предварительный годовой отчет о достижении значений результатов предоставления субсидии с приложением пояснительной записки и характеристик результата предоставления субсидии;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2) до 20 февраля года, следующего за отчетным, представляет в Департамент годовой отчет о достижении значений результатов предоставления субсидии с </w:t>
      </w:r>
      <w:r w:rsidRPr="002E6779">
        <w:rPr>
          <w:rFonts w:ascii="PT Astra Serif" w:hAnsi="PT Astra Serif" w:cs="PT Astra Serif"/>
          <w:sz w:val="28"/>
          <w:szCs w:val="28"/>
        </w:rPr>
        <w:t>приложением копий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с приложением копий документов, подтверждающих осуществление указанных расходов, по формам, определенным типовыми формами, установленными Департаментом финансов Томской области.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0977B0">
        <w:rPr>
          <w:rFonts w:ascii="PT Astra Serif" w:hAnsi="PT Astra Serif" w:cs="PT Astra Serif"/>
          <w:sz w:val="28"/>
          <w:szCs w:val="28"/>
        </w:rPr>
        <w:t>2</w:t>
      </w:r>
      <w:r w:rsidRPr="000977B0" w:rsidR="000977B0">
        <w:rPr>
          <w:rFonts w:ascii="PT Astra Serif" w:hAnsi="PT Astra Serif" w:cs="PT Astra Serif"/>
          <w:sz w:val="28"/>
          <w:szCs w:val="28"/>
        </w:rPr>
        <w:t>5</w:t>
      </w:r>
      <w:r w:rsidRPr="000977B0">
        <w:rPr>
          <w:rFonts w:ascii="PT Astra Serif" w:hAnsi="PT Astra Serif" w:cs="PT Astra Serif"/>
          <w:sz w:val="28"/>
          <w:szCs w:val="28"/>
        </w:rPr>
        <w:t>.</w:t>
      </w:r>
      <w:r w:rsidRPr="002E6779">
        <w:rPr>
          <w:rFonts w:ascii="PT Astra Serif" w:hAnsi="PT Astra Serif" w:cs="PT Astra Serif"/>
          <w:sz w:val="28"/>
          <w:szCs w:val="28"/>
        </w:rPr>
        <w:t xml:space="preserve"> Департамент осуществляет проверку и принятие ежемесячной и ежеквартальной отчетности в срок не более двадцати рабочих дней, а годовой отчетности - в срок не более </w:t>
      </w:r>
      <w:r w:rsidR="000C57BC">
        <w:rPr>
          <w:rFonts w:ascii="PT Astra Serif" w:hAnsi="PT Astra Serif" w:cs="PT Astra Serif"/>
          <w:sz w:val="28"/>
          <w:szCs w:val="28"/>
        </w:rPr>
        <w:t>девяносто</w:t>
      </w:r>
      <w:r w:rsidRPr="002E6779">
        <w:rPr>
          <w:rFonts w:ascii="PT Astra Serif" w:hAnsi="PT Astra Serif" w:cs="PT Astra Serif"/>
          <w:sz w:val="28"/>
          <w:szCs w:val="28"/>
        </w:rPr>
        <w:t xml:space="preserve"> рабочих дней со дня получения соответствующих отчетов. Проверка осуществляется путем рассмотрения отчетов и приложенных к ним документов.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</w:t>
      </w:r>
      <w:r w:rsidR="000977B0">
        <w:rPr>
          <w:rFonts w:ascii="PT Astra Serif" w:hAnsi="PT Astra Serif" w:cs="PT Astra Serif"/>
          <w:sz w:val="28"/>
          <w:szCs w:val="28"/>
        </w:rPr>
        <w:t>6</w:t>
      </w:r>
      <w:r w:rsidRPr="002E6779">
        <w:rPr>
          <w:rFonts w:ascii="PT Astra Serif" w:hAnsi="PT Astra Serif" w:cs="PT Astra Serif"/>
          <w:sz w:val="28"/>
          <w:szCs w:val="28"/>
        </w:rPr>
        <w:t>. 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Департаментом в порядке и по формам, которые установлены Министерством финансов Российской Федерации. Получатель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ежеквартально не позднее пятого рабочего дня месяца, следующего за отчетным.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</w:t>
      </w:r>
      <w:r w:rsidR="000977B0">
        <w:rPr>
          <w:rFonts w:ascii="PT Astra Serif" w:hAnsi="PT Astra Serif" w:cs="PT Astra Serif"/>
          <w:sz w:val="28"/>
          <w:szCs w:val="28"/>
        </w:rPr>
        <w:t>7</w:t>
      </w:r>
      <w:r w:rsidRPr="002E6779">
        <w:rPr>
          <w:rFonts w:ascii="PT Astra Serif" w:hAnsi="PT Astra Serif" w:cs="PT Astra Serif"/>
          <w:sz w:val="28"/>
          <w:szCs w:val="28"/>
        </w:rPr>
        <w:t>. Получатель субсидии подлежит проверке Департаментом в части соблюдения условий и порядка предоставления субсидии, в том числе в части достижения результатов ее предоставления.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Получатель субсидии подлежит проверке органами государственного финансового контроля в соответствии со </w:t>
      </w:r>
      <w:hyperlink r:id="rId12" w:history="1">
        <w:r w:rsidRPr="002E6779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и </w:t>
      </w:r>
      <w:hyperlink r:id="rId13" w:history="1">
        <w:r w:rsidRPr="002E6779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</w:t>
      </w:r>
      <w:r w:rsidR="000977B0">
        <w:rPr>
          <w:rFonts w:ascii="PT Astra Serif" w:hAnsi="PT Astra Serif" w:cs="PT Astra Serif"/>
          <w:sz w:val="28"/>
          <w:szCs w:val="28"/>
        </w:rPr>
        <w:t>8</w:t>
      </w:r>
      <w:r w:rsidRPr="002E6779">
        <w:rPr>
          <w:rFonts w:ascii="PT Astra Serif" w:hAnsi="PT Astra Serif" w:cs="PT Astra Serif"/>
          <w:sz w:val="28"/>
          <w:szCs w:val="28"/>
        </w:rPr>
        <w:t>. Субсидия подлежит возврату в областной бюджет в следующих случаях: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1) нарушение Получателем субсидии условий и порядка предоставления субсидии, выявленное по факту проверки, проведенной Департаментом и уполномоченными органами государственного финансового контроля - в полном объеме;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6" w:name="Par105"/>
      <w:bookmarkEnd w:id="6"/>
      <w:r w:rsidRPr="002E6779">
        <w:rPr>
          <w:rFonts w:ascii="PT Astra Serif" w:hAnsi="PT Astra Serif" w:cs="PT Astra Serif"/>
          <w:sz w:val="28"/>
          <w:szCs w:val="28"/>
        </w:rPr>
        <w:t xml:space="preserve">2) </w:t>
      </w:r>
      <w:r w:rsidRPr="002E6779">
        <w:rPr>
          <w:rFonts w:ascii="PT Astra Serif" w:hAnsi="PT Astra Serif" w:cs="PT Astra Serif"/>
          <w:sz w:val="28"/>
          <w:szCs w:val="28"/>
        </w:rPr>
        <w:t>недостижение</w:t>
      </w:r>
      <w:r w:rsidRPr="002E6779">
        <w:rPr>
          <w:rFonts w:ascii="PT Astra Serif" w:hAnsi="PT Astra Serif" w:cs="PT Astra Serif"/>
          <w:sz w:val="28"/>
          <w:szCs w:val="28"/>
        </w:rPr>
        <w:t xml:space="preserve"> Получателем субсидии значений результатов предоставления субсидии, указанных в </w:t>
      </w:r>
      <w:hyperlink w:anchor="Par80" w:history="1">
        <w:r w:rsidRPr="002E6779">
          <w:rPr>
            <w:rFonts w:ascii="PT Astra Serif" w:hAnsi="PT Astra Serif" w:cs="PT Astra Serif"/>
            <w:sz w:val="28"/>
            <w:szCs w:val="28"/>
          </w:rPr>
          <w:t>пункте 21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3) нарушение целей предоставления субсидии - в размере нецелевого использования средств субсидии.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29</w:t>
      </w:r>
      <w:r w:rsidRPr="002E6779">
        <w:rPr>
          <w:rFonts w:ascii="PT Astra Serif" w:hAnsi="PT Astra Serif" w:cs="PT Astra Serif"/>
          <w:sz w:val="28"/>
          <w:szCs w:val="28"/>
        </w:rPr>
        <w:t xml:space="preserve">. Размер субсидии, подлежащий возврату в случае, указанном в </w:t>
      </w:r>
      <w:hyperlink w:anchor="Par105" w:history="1">
        <w:r w:rsidRPr="002E6779">
          <w:rPr>
            <w:rFonts w:ascii="PT Astra Serif" w:hAnsi="PT Astra Serif" w:cs="PT Astra Serif"/>
            <w:sz w:val="28"/>
            <w:szCs w:val="28"/>
          </w:rPr>
          <w:t xml:space="preserve">подпункте 2) пункта </w:t>
        </w:r>
        <w:r w:rsidR="000C57BC">
          <w:rPr>
            <w:rFonts w:ascii="PT Astra Serif" w:hAnsi="PT Astra Serif" w:cs="PT Astra Serif"/>
            <w:sz w:val="28"/>
            <w:szCs w:val="28"/>
          </w:rPr>
          <w:t>28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Порядка, рассчитывается по следующей формуле: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V возврата = (V субсидии x k x m / n) - V остатка, где: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V возврата - размер субсидии, подлежащий возврату. V возврата при отрицательных значениях принимается равным 0;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V субсидии - размер субсидии, предоставленной получателю субсидии;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k - коэффициент возврата субсидии;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m - количество характеристик результата, по которым индекс, отражающий уровень </w:t>
      </w:r>
      <w:r w:rsidRPr="002E6779">
        <w:rPr>
          <w:rFonts w:ascii="PT Astra Serif" w:hAnsi="PT Astra Serif" w:cs="PT Astra Serif"/>
          <w:sz w:val="28"/>
          <w:szCs w:val="28"/>
        </w:rPr>
        <w:t>недостижения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i-й характеристики результата, имеет положительное значение;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n - общее количество характеристик результата;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V остатка - неиспользованный остаток субсидии на дату окончания срока использования субсидии.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Коэффициент возврата субсидии рассчитывается по следующей формуле: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val="en-US"/>
        </w:rPr>
      </w:pPr>
      <w:r w:rsidRPr="002E6779">
        <w:rPr>
          <w:rFonts w:ascii="PT Astra Serif" w:hAnsi="PT Astra Serif" w:cs="PT Astra Serif"/>
          <w:sz w:val="28"/>
          <w:szCs w:val="28"/>
          <w:lang w:val="en-US"/>
        </w:rPr>
        <w:t xml:space="preserve">k = SUM Di / m, </w:t>
      </w:r>
      <w:r w:rsidRPr="002E6779">
        <w:rPr>
          <w:rFonts w:ascii="PT Astra Serif" w:hAnsi="PT Astra Serif" w:cs="PT Astra Serif"/>
          <w:sz w:val="28"/>
          <w:szCs w:val="28"/>
        </w:rPr>
        <w:t>где</w:t>
      </w:r>
      <w:r w:rsidRPr="002E6779">
        <w:rPr>
          <w:rFonts w:ascii="PT Astra Serif" w:hAnsi="PT Astra Serif" w:cs="PT Astra Serif"/>
          <w:sz w:val="28"/>
          <w:szCs w:val="28"/>
          <w:lang w:val="en-US"/>
        </w:rPr>
        <w:t>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val="en-US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Di</w:t>
      </w:r>
      <w:r w:rsidRPr="002E6779">
        <w:rPr>
          <w:rFonts w:ascii="PT Astra Serif" w:hAnsi="PT Astra Serif" w:cs="PT Astra Serif"/>
          <w:sz w:val="28"/>
          <w:szCs w:val="28"/>
        </w:rPr>
        <w:t xml:space="preserve"> - индекс, отражающий уровень </w:t>
      </w:r>
      <w:r w:rsidRPr="002E6779">
        <w:rPr>
          <w:rFonts w:ascii="PT Astra Serif" w:hAnsi="PT Astra Serif" w:cs="PT Astra Serif"/>
          <w:sz w:val="28"/>
          <w:szCs w:val="28"/>
        </w:rPr>
        <w:t>недостижения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i-й характеристики результата.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r w:rsidRPr="002E6779">
        <w:rPr>
          <w:rFonts w:ascii="PT Astra Serif" w:hAnsi="PT Astra Serif" w:cs="PT Astra Serif"/>
          <w:sz w:val="28"/>
          <w:szCs w:val="28"/>
        </w:rPr>
        <w:t>недостижения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i-й характеристики результата.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Индекс, отражающий уровень </w:t>
      </w:r>
      <w:r w:rsidRPr="002E6779">
        <w:rPr>
          <w:rFonts w:ascii="PT Astra Serif" w:hAnsi="PT Astra Serif" w:cs="PT Astra Serif"/>
          <w:sz w:val="28"/>
          <w:szCs w:val="28"/>
        </w:rPr>
        <w:t>недостижения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i-й характеристики результата, определяется по следующей формуле: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Di</w:t>
      </w:r>
      <w:r w:rsidRPr="002E6779">
        <w:rPr>
          <w:rFonts w:ascii="PT Astra Serif" w:hAnsi="PT Astra Serif" w:cs="PT Astra Serif"/>
          <w:sz w:val="28"/>
          <w:szCs w:val="28"/>
        </w:rPr>
        <w:t xml:space="preserve"> = 1 - </w:t>
      </w:r>
      <w:r w:rsidRPr="002E6779">
        <w:rPr>
          <w:rFonts w:ascii="PT Astra Serif" w:hAnsi="PT Astra Serif" w:cs="PT Astra Serif"/>
          <w:sz w:val="28"/>
          <w:szCs w:val="28"/>
        </w:rPr>
        <w:t>Ti</w:t>
      </w:r>
      <w:r w:rsidRPr="002E6779">
        <w:rPr>
          <w:rFonts w:ascii="PT Astra Serif" w:hAnsi="PT Astra Serif" w:cs="PT Astra Serif"/>
          <w:sz w:val="28"/>
          <w:szCs w:val="28"/>
        </w:rPr>
        <w:t xml:space="preserve"> / </w:t>
      </w:r>
      <w:r w:rsidRPr="002E6779">
        <w:rPr>
          <w:rFonts w:ascii="PT Astra Serif" w:hAnsi="PT Astra Serif" w:cs="PT Astra Serif"/>
          <w:sz w:val="28"/>
          <w:szCs w:val="28"/>
        </w:rPr>
        <w:t>Si</w:t>
      </w:r>
      <w:r w:rsidRPr="002E6779">
        <w:rPr>
          <w:rFonts w:ascii="PT Astra Serif" w:hAnsi="PT Astra Serif" w:cs="PT Astra Serif"/>
          <w:sz w:val="28"/>
          <w:szCs w:val="28"/>
        </w:rPr>
        <w:t>, где: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Ti</w:t>
      </w:r>
      <w:r w:rsidRPr="002E6779">
        <w:rPr>
          <w:rFonts w:ascii="PT Astra Serif" w:hAnsi="PT Astra Serif" w:cs="PT Astra Serif"/>
          <w:sz w:val="28"/>
          <w:szCs w:val="28"/>
        </w:rPr>
        <w:t xml:space="preserve"> - фактически достигнутое значение i-й характеристики результата;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Si</w:t>
      </w:r>
      <w:r w:rsidRPr="002E6779">
        <w:rPr>
          <w:rFonts w:ascii="PT Astra Serif" w:hAnsi="PT Astra Serif" w:cs="PT Astra Serif"/>
          <w:sz w:val="28"/>
          <w:szCs w:val="28"/>
        </w:rPr>
        <w:t xml:space="preserve"> - плановое значение i-й характеристики результата, установленное Соглашением.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</w:t>
      </w:r>
      <w:r w:rsidR="000977B0">
        <w:rPr>
          <w:rFonts w:ascii="PT Astra Serif" w:hAnsi="PT Astra Serif" w:cs="PT Astra Serif"/>
          <w:sz w:val="28"/>
          <w:szCs w:val="28"/>
        </w:rPr>
        <w:t>0</w:t>
      </w:r>
      <w:r w:rsidRPr="002E6779">
        <w:rPr>
          <w:rFonts w:ascii="PT Astra Serif" w:hAnsi="PT Astra Serif" w:cs="PT Astra Serif"/>
          <w:sz w:val="28"/>
          <w:szCs w:val="28"/>
        </w:rPr>
        <w:t>. Департамент в срок не позднее тридцати рабочих дней со дня выявления нарушения, послужившего основанием для возврата субсидии и (или) средств, полученных на основании договоров, заключенных с Получателем субсидии, направляет Получателю субсидии и (или) иным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возврату суммы (далее - уведомление)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7" w:name="Par130"/>
      <w:bookmarkEnd w:id="7"/>
      <w:r w:rsidRPr="002E6779">
        <w:rPr>
          <w:rFonts w:ascii="PT Astra Serif" w:hAnsi="PT Astra Serif" w:cs="PT Astra Serif"/>
          <w:sz w:val="28"/>
          <w:szCs w:val="28"/>
        </w:rPr>
        <w:t>Получатель субсидии и (или) иные лица, получающие средства на основании договоров, заключенных с Получателем субсидии, не позднее пятнадцати рабочих дней со дня получения уведомления осуществляют возврат субсидии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направляют в адрес Департамента ответ с мотивированным отказом от возврата субсидии.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В случае отказа Получателя субсидии и (или) иных лиц, получающих средства на основании договоров, заключенных с Получателем субсидии, от добровольного возврата субсидии, Департамент в трехмесячный срок со дня истечения срока, указанного </w:t>
      </w:r>
      <w:r w:rsidRPr="00C266AD">
        <w:rPr>
          <w:rFonts w:ascii="PT Astra Serif" w:hAnsi="PT Astra Serif" w:cs="PT Astra Serif"/>
          <w:sz w:val="28"/>
          <w:szCs w:val="28"/>
        </w:rPr>
        <w:t xml:space="preserve">в </w:t>
      </w:r>
      <w:hyperlink w:anchor="Par130" w:history="1">
        <w:r w:rsidRPr="00C266AD">
          <w:rPr>
            <w:rFonts w:ascii="PT Astra Serif" w:hAnsi="PT Astra Serif" w:cs="PT Astra Serif"/>
            <w:sz w:val="28"/>
            <w:szCs w:val="28"/>
          </w:rPr>
          <w:t>абзаце втором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пункта, принимает меры к взысканию субсидии в судебном порядке.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8" w:name="Par132"/>
      <w:bookmarkEnd w:id="8"/>
      <w:r w:rsidRPr="002E6779">
        <w:rPr>
          <w:rFonts w:ascii="PT Astra Serif" w:hAnsi="PT Astra Serif" w:cs="PT Astra Serif"/>
          <w:sz w:val="28"/>
          <w:szCs w:val="28"/>
        </w:rPr>
        <w:t>3</w:t>
      </w:r>
      <w:r w:rsidR="000977B0">
        <w:rPr>
          <w:rFonts w:ascii="PT Astra Serif" w:hAnsi="PT Astra Serif" w:cs="PT Astra Serif"/>
          <w:sz w:val="28"/>
          <w:szCs w:val="28"/>
        </w:rPr>
        <w:t>1</w:t>
      </w:r>
      <w:r w:rsidRPr="002E6779">
        <w:rPr>
          <w:rFonts w:ascii="PT Astra Serif" w:hAnsi="PT Astra Serif" w:cs="PT Astra Serif"/>
          <w:sz w:val="28"/>
          <w:szCs w:val="28"/>
        </w:rPr>
        <w:t>. Не использованный в отчетном финансовом году остаток субсидии может быть использован в текущем финансовом году на те же цели при принятии решения о наличии потребности в указанных средствах Департаментом в установленном в соответствии с нормативными правовыми актами Томской области порядке, о чем Получатель субсидии извещается Департаментом не позднее трех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является остаток субсидии.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Возврат неиспользованного остатка субсидии осуществляется Получателем субсидии не позднее десяти рабочих дней со дня принятия решения о невозможности использования остатка субсидии в текущем финансовом году.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При принятии Департаментом решения о наличии потребности в остатках субсидии положение о возможности осуществления затрат, источником финансового обеспечения которых является остаток субсидии, включается в Соглашение.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</w:t>
      </w:r>
      <w:r w:rsidR="000977B0">
        <w:rPr>
          <w:rFonts w:ascii="PT Astra Serif" w:hAnsi="PT Astra Serif" w:cs="PT Astra Serif"/>
          <w:sz w:val="28"/>
          <w:szCs w:val="28"/>
        </w:rPr>
        <w:t>2</w:t>
      </w:r>
      <w:r w:rsidRPr="002E6779">
        <w:rPr>
          <w:rFonts w:ascii="PT Astra Serif" w:hAnsi="PT Astra Serif" w:cs="PT Astra Serif"/>
          <w:sz w:val="28"/>
          <w:szCs w:val="28"/>
        </w:rPr>
        <w:t>. При отсутствии обращения Получателя субсидии в Департамент о согласовании возможности использования остатка субсидии возврат в текущем финансовом году остатка субсидии осуществляется не позднее первых десяти рабочих дней года, следующего за отчетным.</w:t>
      </w:r>
    </w:p>
    <w:p w:rsid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865B3" w:rsidP="00BA75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BA75B3" w:rsidRPr="002E6779" w:rsidP="00BA75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bookmarkStart w:id="9" w:name="_GoBack"/>
      <w:bookmarkEnd w:id="9"/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Приложение </w:t>
      </w:r>
      <w:r w:rsidR="00C266AD">
        <w:rPr>
          <w:rFonts w:ascii="PT Astra Serif" w:hAnsi="PT Astra Serif" w:cs="PT Astra Serif"/>
          <w:sz w:val="28"/>
          <w:szCs w:val="28"/>
        </w:rPr>
        <w:t>№</w:t>
      </w:r>
      <w:r w:rsidRPr="002E6779">
        <w:rPr>
          <w:rFonts w:ascii="PT Astra Serif" w:hAnsi="PT Astra Serif" w:cs="PT Astra Serif"/>
          <w:sz w:val="28"/>
          <w:szCs w:val="28"/>
        </w:rPr>
        <w:t xml:space="preserve"> 1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к Порядку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предоставления из областного бюджета субсидии автономной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некоммерческой организации 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беспилотных ави</w:t>
      </w:r>
      <w:r w:rsidR="00C266AD"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на финансовое обеспечение затрат в области развития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технологий беспилотных авиационных систем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C266AD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C266AD">
        <w:rPr>
          <w:rFonts w:ascii="PT Astra Serif" w:hAnsi="PT Astra Serif" w:cs="Courier New"/>
          <w:sz w:val="28"/>
          <w:szCs w:val="28"/>
        </w:rPr>
        <w:t>Форма</w:t>
      </w:r>
    </w:p>
    <w:p w:rsidR="002E6779" w:rsidRPr="00C266AD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E6779" w:rsidRPr="00C266AD" w:rsidP="00C266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C266AD">
        <w:rPr>
          <w:rFonts w:ascii="PT Astra Serif" w:hAnsi="PT Astra Serif" w:cs="Courier New"/>
          <w:sz w:val="28"/>
          <w:szCs w:val="28"/>
        </w:rPr>
        <w:t xml:space="preserve">                                           В Департамент транспорта,</w:t>
      </w:r>
    </w:p>
    <w:p w:rsidR="002E6779" w:rsidRPr="00C266AD" w:rsidP="00C266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C266AD">
        <w:rPr>
          <w:rFonts w:ascii="PT Astra Serif" w:hAnsi="PT Astra Serif" w:cs="Courier New"/>
          <w:sz w:val="28"/>
          <w:szCs w:val="28"/>
        </w:rPr>
        <w:t xml:space="preserve">                                           дорожной деятельности и связи</w:t>
      </w:r>
    </w:p>
    <w:p w:rsidR="002E6779" w:rsidRPr="00C266AD" w:rsidP="00C266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C266AD">
        <w:rPr>
          <w:rFonts w:ascii="PT Astra Serif" w:hAnsi="PT Astra Serif" w:cs="Courier New"/>
          <w:sz w:val="28"/>
          <w:szCs w:val="28"/>
        </w:rPr>
        <w:t xml:space="preserve">                                           Томской области</w:t>
      </w:r>
    </w:p>
    <w:p w:rsidR="002E6779" w:rsidRPr="00C266AD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8"/>
          <w:szCs w:val="28"/>
        </w:rPr>
      </w:pPr>
      <w:bookmarkStart w:id="10" w:name="Par158"/>
      <w:bookmarkEnd w:id="10"/>
      <w:r w:rsidRPr="008A63CE">
        <w:rPr>
          <w:rFonts w:ascii="PT Astra Serif" w:hAnsi="PT Astra Serif" w:cs="Courier New"/>
          <w:bCs/>
          <w:sz w:val="28"/>
          <w:szCs w:val="28"/>
        </w:rPr>
        <w:t>Заявление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о предоставлении субсидии на финансовое обеспечение затрат в области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развития технологий беспилотных авиационных систем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Полное наименование юридического лица: ____________</w:t>
      </w:r>
      <w:r>
        <w:rPr>
          <w:rFonts w:ascii="PT Astra Serif" w:hAnsi="PT Astra Serif" w:cs="Courier New"/>
          <w:bCs/>
          <w:sz w:val="28"/>
          <w:szCs w:val="28"/>
        </w:rPr>
        <w:t>___________________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Адрес юридического лица: ______________________________________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Номер телефона юридического лица: 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 xml:space="preserve">Адрес электронной почты юридического лица: </w:t>
      </w:r>
      <w:r>
        <w:rPr>
          <w:rFonts w:ascii="PT Astra Serif" w:hAnsi="PT Astra Serif" w:cs="Courier New"/>
          <w:bCs/>
          <w:sz w:val="28"/>
          <w:szCs w:val="28"/>
        </w:rPr>
        <w:t>____________________________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 xml:space="preserve">Адрес </w:t>
      </w:r>
      <w:r>
        <w:rPr>
          <w:rFonts w:ascii="PT Astra Serif" w:hAnsi="PT Astra Serif" w:cs="Courier New"/>
          <w:bCs/>
          <w:sz w:val="28"/>
          <w:szCs w:val="28"/>
        </w:rPr>
        <w:t>сайта юридического лица в сети «</w:t>
      </w:r>
      <w:r w:rsidRPr="008A63CE">
        <w:rPr>
          <w:rFonts w:ascii="PT Astra Serif" w:hAnsi="PT Astra Serif" w:cs="Courier New"/>
          <w:bCs/>
          <w:sz w:val="28"/>
          <w:szCs w:val="28"/>
        </w:rPr>
        <w:t>Интер</w:t>
      </w:r>
      <w:r>
        <w:rPr>
          <w:rFonts w:ascii="PT Astra Serif" w:hAnsi="PT Astra Serif" w:cs="Courier New"/>
          <w:bCs/>
          <w:sz w:val="28"/>
          <w:szCs w:val="28"/>
        </w:rPr>
        <w:t>нет» (при наличии): ___________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Фамилия,  имя</w:t>
      </w:r>
      <w:r w:rsidRPr="008A63CE">
        <w:rPr>
          <w:rFonts w:ascii="PT Astra Serif" w:hAnsi="PT Astra Serif" w:cs="Courier New"/>
          <w:bCs/>
          <w:sz w:val="28"/>
          <w:szCs w:val="28"/>
        </w:rPr>
        <w:t>, отчество (последнее - при наличии) руководителя юридического лица:_____________________________________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Фамилия,  имя</w:t>
      </w:r>
      <w:r w:rsidRPr="008A63CE">
        <w:rPr>
          <w:rFonts w:ascii="PT Astra Serif" w:hAnsi="PT Astra Serif" w:cs="Courier New"/>
          <w:bCs/>
          <w:sz w:val="28"/>
          <w:szCs w:val="28"/>
        </w:rPr>
        <w:t>,  отчество  (последнее  -  при  наличии)  главного бухгалтера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юридического лица: 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Основной государственный регистрационный н</w:t>
      </w:r>
      <w:r>
        <w:rPr>
          <w:rFonts w:ascii="PT Astra Serif" w:hAnsi="PT Astra Serif" w:cs="Courier New"/>
          <w:bCs/>
          <w:sz w:val="28"/>
          <w:szCs w:val="28"/>
        </w:rPr>
        <w:t>омер (ОГРН</w:t>
      </w:r>
      <w:r>
        <w:rPr>
          <w:rFonts w:ascii="PT Astra Serif" w:hAnsi="PT Astra Serif" w:cs="Courier New"/>
          <w:bCs/>
          <w:sz w:val="28"/>
          <w:szCs w:val="28"/>
        </w:rPr>
        <w:t>):  _</w:t>
      </w:r>
      <w:r>
        <w:rPr>
          <w:rFonts w:ascii="PT Astra Serif" w:hAnsi="PT Astra Serif" w:cs="Courier New"/>
          <w:bCs/>
          <w:sz w:val="28"/>
          <w:szCs w:val="28"/>
        </w:rPr>
        <w:t>______________</w:t>
      </w:r>
    </w:p>
    <w:p w:rsidR="00C266AD" w:rsidRPr="008A63CE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Идентификационный номер налогоплательщика (ИНН): _____</w:t>
      </w:r>
      <w:r>
        <w:rPr>
          <w:rFonts w:ascii="PT Astra Serif" w:hAnsi="PT Astra Serif" w:cs="Courier New"/>
          <w:bCs/>
          <w:sz w:val="28"/>
          <w:szCs w:val="28"/>
        </w:rPr>
        <w:t>_______________</w:t>
      </w:r>
    </w:p>
    <w:p w:rsidR="00C266AD" w:rsidRPr="005E5FEB" w:rsidP="00C266AD">
      <w:pPr>
        <w:pStyle w:val="Heading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Код причи</w:t>
      </w:r>
      <w:r w:rsidRPr="005E5FEB">
        <w:rPr>
          <w:rFonts w:ascii="PT Astra Serif" w:hAnsi="PT Astra Serif" w:cs="Courier New"/>
          <w:bCs/>
          <w:sz w:val="28"/>
          <w:szCs w:val="28"/>
        </w:rPr>
        <w:t>ны постановки на учет (КПП): _________________________________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Коды   Общероссийского   </w:t>
      </w:r>
      <w:hyperlink r:id="rId14" w:history="1">
        <w:r w:rsidRPr="005E5FEB">
          <w:rPr>
            <w:rFonts w:ascii="PT Astra Serif" w:hAnsi="PT Astra Serif" w:cs="Courier New"/>
            <w:bCs/>
            <w:sz w:val="28"/>
            <w:szCs w:val="28"/>
          </w:rPr>
          <w:t>классификатора</w:t>
        </w:r>
      </w:hyperlink>
      <w:r w:rsidRPr="005E5FEB">
        <w:rPr>
          <w:rFonts w:ascii="PT Astra Serif" w:hAnsi="PT Astra Serif" w:cs="Courier New"/>
          <w:bCs/>
          <w:sz w:val="28"/>
          <w:szCs w:val="28"/>
        </w:rPr>
        <w:t xml:space="preserve">  вид</w:t>
      </w:r>
      <w:r>
        <w:rPr>
          <w:rFonts w:ascii="PT Astra Serif" w:hAnsi="PT Astra Serif" w:cs="Courier New"/>
          <w:bCs/>
          <w:sz w:val="28"/>
          <w:szCs w:val="28"/>
        </w:rPr>
        <w:t>ов  экономической  деятельности</w:t>
      </w:r>
      <w:r w:rsidRPr="004D3556">
        <w:rPr>
          <w:rFonts w:ascii="PT Astra Serif" w:hAnsi="PT Astra Serif" w:cs="Courier New"/>
          <w:bCs/>
          <w:sz w:val="28"/>
          <w:szCs w:val="28"/>
        </w:rPr>
        <w:t xml:space="preserve"> </w:t>
      </w:r>
      <w:r w:rsidRPr="005E5FEB">
        <w:rPr>
          <w:rFonts w:ascii="PT Astra Serif" w:hAnsi="PT Astra Serif" w:cs="Courier New"/>
          <w:bCs/>
          <w:sz w:val="28"/>
          <w:szCs w:val="28"/>
        </w:rPr>
        <w:t>(ОКВЭД):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1.__________________________________________________________________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... __________________________________________________________________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Фамилия,   </w:t>
      </w:r>
      <w:r w:rsidRPr="005E5FEB">
        <w:rPr>
          <w:rFonts w:ascii="PT Astra Serif" w:hAnsi="PT Astra Serif" w:cs="Courier New"/>
          <w:bCs/>
          <w:sz w:val="28"/>
          <w:szCs w:val="28"/>
        </w:rPr>
        <w:t>имя,  отчество  (последнее  -  при  наличии)  контактного  лица,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ответственного  за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взаимодействие с Департаментом транспорта, дорожной деятельности и связи  Томской области (далее – Департамент) _______________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____________________________________________________________________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Телефон контактного лица: ____________________________________________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Адрес электронной почты контактного лица: _____________________________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Банковские реквизиты юридического лица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Наименование банка: _________________________________________________</w:t>
      </w:r>
    </w:p>
    <w:p w:rsidR="00C266AD" w:rsidRPr="005E5FEB" w:rsidP="00C266AD">
      <w:pPr>
        <w:pStyle w:val="Heading1"/>
        <w:keepNext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Расчетный счет юридического лица: _____________________________________</w:t>
      </w:r>
    </w:p>
    <w:p w:rsidR="00C266AD" w:rsidRPr="005E5FEB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Корреспондентский счет банка: _________________________________________</w:t>
      </w:r>
    </w:p>
    <w:p w:rsidR="00C266AD" w:rsidRPr="005E5FEB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Банковский идентификационный код (БИК): ______________________________</w:t>
      </w:r>
    </w:p>
    <w:p w:rsidR="00C266AD" w:rsidRPr="005E5FEB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5E5FEB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Прошу предоставить ____________________</w:t>
      </w:r>
      <w:r>
        <w:rPr>
          <w:rFonts w:ascii="PT Astra Serif" w:hAnsi="PT Astra Serif" w:cs="Courier New"/>
          <w:bCs/>
          <w:sz w:val="28"/>
          <w:szCs w:val="28"/>
        </w:rPr>
        <w:t xml:space="preserve">________________________  </w:t>
      </w:r>
    </w:p>
    <w:p w:rsidR="00C266AD" w:rsidRPr="004D3556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2"/>
          <w:szCs w:val="22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 </w:t>
      </w:r>
      <w:r>
        <w:rPr>
          <w:rFonts w:ascii="PT Astra Serif" w:hAnsi="PT Astra Serif" w:cs="Courier New"/>
          <w:bCs/>
          <w:sz w:val="28"/>
          <w:szCs w:val="28"/>
        </w:rPr>
        <w:t xml:space="preserve">                                      </w:t>
      </w:r>
      <w:r w:rsidRPr="004D3556">
        <w:rPr>
          <w:rFonts w:ascii="PT Astra Serif" w:hAnsi="PT Astra Serif" w:cs="Courier New"/>
          <w:bCs/>
          <w:sz w:val="22"/>
          <w:szCs w:val="22"/>
        </w:rPr>
        <w:t>(указать полное наименование юридического лица)</w:t>
      </w:r>
    </w:p>
    <w:p w:rsidR="00C266AD" w:rsidRPr="005E5FEB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субсидию  в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 размере  _____  (__________)  рублей ____ копеек на финансовое обеспечение  затрат  в  области развития технологий беспилотных авиационных систем    в    рамках   реализации   регионального   проекта   «Разработка, стандартизация  и  серийное  производство  беспилотных авиационных систем и комплектующих».</w:t>
      </w:r>
    </w:p>
    <w:p w:rsidR="00C266AD" w:rsidRPr="005E5FEB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Расходование   субсидии   будет   осуществляться   в   соответствии  </w:t>
      </w:r>
      <w:r w:rsidRPr="005E5FEB">
        <w:rPr>
          <w:rFonts w:ascii="PT Astra Serif" w:hAnsi="PT Astra Serif" w:cs="Courier New"/>
          <w:bCs/>
          <w:sz w:val="28"/>
          <w:szCs w:val="28"/>
        </w:rPr>
        <w:br/>
        <w:t>с направлениями расходов и планом работ, прилагаемыми к настоящему заявлению.</w:t>
      </w:r>
    </w:p>
    <w:p w:rsidR="00C266AD" w:rsidRPr="005E5FEB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5E5FEB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Настоящим подтверждаю, что </w:t>
      </w:r>
      <w:r>
        <w:rPr>
          <w:rFonts w:ascii="PT Astra Serif" w:hAnsi="PT Astra Serif" w:cs="Courier New"/>
          <w:bCs/>
          <w:sz w:val="28"/>
          <w:szCs w:val="28"/>
        </w:rPr>
        <w:t>_____________________________________</w:t>
      </w:r>
    </w:p>
    <w:p w:rsidR="00C266AD" w:rsidRPr="004D3556" w:rsidP="00C266AD">
      <w:pPr>
        <w:pStyle w:val="Heading1"/>
        <w:keepNext w:val="0"/>
        <w:keepLines w:val="0"/>
        <w:widowControl w:val="0"/>
        <w:pBdr>
          <w:bottom w:val="nil"/>
        </w:pBdr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2"/>
          <w:szCs w:val="22"/>
        </w:rPr>
      </w:pPr>
      <w:r>
        <w:rPr>
          <w:rFonts w:ascii="PT Astra Serif" w:hAnsi="PT Astra Serif" w:cs="Courier New"/>
          <w:bCs/>
          <w:sz w:val="28"/>
          <w:szCs w:val="28"/>
        </w:rPr>
        <w:t xml:space="preserve">                                                           </w:t>
      </w:r>
      <w:r w:rsidRPr="004D3556">
        <w:rPr>
          <w:rFonts w:ascii="PT Astra Serif" w:hAnsi="PT Astra Serif" w:cs="Courier New"/>
          <w:bCs/>
          <w:sz w:val="22"/>
          <w:szCs w:val="22"/>
        </w:rPr>
        <w:t>(наименование юридического лица)</w:t>
      </w:r>
    </w:p>
    <w:p w:rsidR="00C266AD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 xml:space="preserve">    </w:t>
      </w:r>
      <w:r>
        <w:rPr>
          <w:rFonts w:ascii="PT Astra Serif" w:hAnsi="PT Astra Serif" w:cs="Courier New"/>
          <w:bCs/>
          <w:sz w:val="28"/>
          <w:szCs w:val="28"/>
        </w:rPr>
        <w:tab/>
        <w:t>1)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не  является  иностранным  юридическим  лицом,  в  том числе местом регистрации  которого  является  государство  или  территория, включенные </w:t>
      </w:r>
      <w:r w:rsidRPr="005E5FEB">
        <w:rPr>
          <w:rFonts w:ascii="PT Astra Serif" w:hAnsi="PT Astra Serif" w:cs="Courier New"/>
          <w:bCs/>
          <w:sz w:val="28"/>
          <w:szCs w:val="28"/>
        </w:rPr>
        <w:br/>
        <w:t>в утверждаемый   Министерством   финансов   Российской   Федерации   перечень государств   и  территорий,  используемых  для  промежуточного  (офшорного) владения  активами  в  Российской  Федерации (далее - офшорные компании), а также  российским  юридическим  лицом,  в  уставном  (складочном)  капитале которого  доля  прямого или косвенного (через третьих лиц) участия офшорных компаний  в совокупности превышает 25 процентов (если иное не предусмотрено законодательством  Российской Федерации). При расчете доли участия офшорных компаний  в  капитале  российских  юридических  лиц не учитывается прямое и (или)  косвенное участие офшорных компаний в капитале публичных акционерных обществ  (в  том  числе  со статусом международной компании), акции которых обращаются  на  организованных  торгах  в  Российской  Федерации,  а  также косвенное  участие  таких  офшорных  компаний 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C266AD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2) </w:t>
      </w:r>
      <w:r w:rsidRPr="005E5FEB">
        <w:rPr>
          <w:rFonts w:ascii="PT Astra Serif" w:hAnsi="PT Astra Serif" w:cs="Courier New"/>
          <w:bCs/>
          <w:sz w:val="28"/>
          <w:szCs w:val="28"/>
        </w:rPr>
        <w:t>не  находится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 в  перечне организаций и физических лиц, в отношении которых  имеются  сведения об их при</w:t>
      </w:r>
      <w:r>
        <w:rPr>
          <w:rFonts w:ascii="PT Astra Serif" w:hAnsi="PT Astra Serif" w:cs="Courier New"/>
          <w:bCs/>
          <w:sz w:val="28"/>
          <w:szCs w:val="28"/>
        </w:rPr>
        <w:t xml:space="preserve">частности к экстремистской 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деятельности </w:t>
      </w:r>
      <w:r>
        <w:rPr>
          <w:rFonts w:ascii="PT Astra Serif" w:hAnsi="PT Astra Serif" w:cs="Courier New"/>
          <w:bCs/>
          <w:sz w:val="28"/>
          <w:szCs w:val="28"/>
        </w:rPr>
        <w:t>или терроризму;</w:t>
      </w:r>
    </w:p>
    <w:p w:rsidR="00C266AD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3)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не  находится  в  составляемых  в  рамках  реализации  полномочий, предусмотренных   </w:t>
      </w:r>
      <w:hyperlink r:id="rId9" w:history="1">
        <w:r w:rsidRPr="005E5FEB">
          <w:rPr>
            <w:rFonts w:ascii="PT Astra Serif" w:hAnsi="PT Astra Serif" w:cs="Courier New"/>
            <w:bCs/>
            <w:sz w:val="28"/>
            <w:szCs w:val="28"/>
          </w:rPr>
          <w:t>главой  VII</w:t>
        </w:r>
      </w:hyperlink>
      <w:r w:rsidRPr="005E5FEB">
        <w:rPr>
          <w:rFonts w:ascii="PT Astra Serif" w:hAnsi="PT Astra Serif" w:cs="Courier New"/>
          <w:bCs/>
          <w:sz w:val="28"/>
          <w:szCs w:val="28"/>
        </w:rPr>
        <w:t xml:space="preserve">  Устава  ООН,  Совета  Безопасности  ООН 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распространение</w:t>
      </w:r>
      <w:r>
        <w:rPr>
          <w:rFonts w:ascii="PT Astra Serif" w:hAnsi="PT Astra Serif" w:cs="Courier New"/>
          <w:bCs/>
          <w:sz w:val="28"/>
          <w:szCs w:val="28"/>
        </w:rPr>
        <w:t>м оружия массового уничтожения;</w:t>
      </w:r>
    </w:p>
    <w:p w:rsidR="00C266AD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4) </w:t>
      </w:r>
      <w:r w:rsidRPr="005E5FEB">
        <w:rPr>
          <w:rFonts w:ascii="PT Astra Serif" w:hAnsi="PT Astra Serif" w:cs="Courier New"/>
          <w:bCs/>
          <w:sz w:val="28"/>
          <w:szCs w:val="28"/>
        </w:rPr>
        <w:t>не  получает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 средства  из  областного  бюджета  на  основании иных нормативных правовых актов Томской области </w:t>
      </w:r>
      <w:r w:rsidRPr="00124B68">
        <w:rPr>
          <w:rFonts w:ascii="PT Astra Serif" w:hAnsi="PT Astra Serif" w:cs="Courier New"/>
          <w:bCs/>
          <w:sz w:val="28"/>
          <w:szCs w:val="28"/>
        </w:rPr>
        <w:t xml:space="preserve">в  области развития технологий беспилотных авиационных систем    в    рамках   реализации   регионального   </w:t>
      </w:r>
      <w:r w:rsidRPr="00124B68">
        <w:rPr>
          <w:rFonts w:ascii="PT Astra Serif" w:hAnsi="PT Astra Serif" w:cs="Courier New"/>
          <w:bCs/>
          <w:sz w:val="28"/>
          <w:szCs w:val="28"/>
        </w:rPr>
        <w:t>проекта   «Разработка, стандартизация  и  серийное  производство  беспилотных авиационных систем и</w:t>
      </w:r>
      <w:r>
        <w:rPr>
          <w:rFonts w:ascii="PT Astra Serif" w:hAnsi="PT Astra Serif" w:cs="Courier New"/>
          <w:bCs/>
          <w:sz w:val="28"/>
          <w:szCs w:val="28"/>
        </w:rPr>
        <w:t xml:space="preserve"> комплектующих»;</w:t>
      </w:r>
    </w:p>
    <w:p w:rsidR="00C266AD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5)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не является иностранным агентом в соответствии с Федеральным </w:t>
      </w:r>
      <w:hyperlink r:id="rId15" w:history="1">
        <w:r w:rsidRPr="005E5FEB">
          <w:rPr>
            <w:rFonts w:ascii="PT Astra Serif" w:hAnsi="PT Astra Serif" w:cs="Courier New"/>
            <w:bCs/>
            <w:sz w:val="28"/>
            <w:szCs w:val="28"/>
          </w:rPr>
          <w:t>законом</w:t>
        </w:r>
      </w:hyperlink>
      <w:r>
        <w:rPr>
          <w:rFonts w:ascii="PT Astra Serif" w:hAnsi="PT Astra Serif" w:cs="Courier New"/>
          <w:bCs/>
          <w:sz w:val="28"/>
          <w:szCs w:val="28"/>
        </w:rPr>
        <w:t xml:space="preserve"> </w:t>
      </w:r>
      <w:r w:rsidRPr="005E5FEB">
        <w:rPr>
          <w:rFonts w:ascii="PT Astra Serif" w:hAnsi="PT Astra Serif" w:cs="Courier New"/>
          <w:bCs/>
          <w:sz w:val="28"/>
          <w:szCs w:val="28"/>
        </w:rPr>
        <w:t>от 14 июля 2022 года № 255-ФЗ «О контроле за деятельностью лиц, находящихся под иностранным влиянием»</w:t>
      </w:r>
      <w:r>
        <w:rPr>
          <w:rFonts w:ascii="PT Astra Serif" w:hAnsi="PT Astra Serif" w:cs="Courier New"/>
          <w:bCs/>
          <w:sz w:val="28"/>
          <w:szCs w:val="28"/>
        </w:rPr>
        <w:t>;</w:t>
      </w:r>
    </w:p>
    <w:p w:rsidR="00C266AD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6</w:t>
      </w:r>
      <w:r>
        <w:rPr>
          <w:rFonts w:ascii="PT Astra Serif" w:hAnsi="PT Astra Serif" w:cs="Courier New"/>
          <w:bCs/>
          <w:sz w:val="28"/>
          <w:szCs w:val="28"/>
        </w:rPr>
        <w:t>) </w:t>
      </w:r>
      <w:r w:rsidRPr="005E5FEB">
        <w:rPr>
          <w:rFonts w:ascii="PT Astra Serif" w:hAnsi="PT Astra Serif" w:cs="Courier New"/>
          <w:bCs/>
          <w:sz w:val="28"/>
          <w:szCs w:val="28"/>
        </w:rPr>
        <w:t>не находится в процессе реорганизации (за исключением реорганизации</w:t>
      </w:r>
      <w:r>
        <w:rPr>
          <w:rFonts w:ascii="PT Astra Serif" w:hAnsi="PT Astra Serif" w:cs="Courier New"/>
          <w:bCs/>
          <w:sz w:val="28"/>
          <w:szCs w:val="28"/>
        </w:rPr>
        <w:t xml:space="preserve"> 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в   форме   </w:t>
      </w:r>
      <w:r w:rsidRPr="005E5FEB">
        <w:rPr>
          <w:rFonts w:ascii="PT Astra Serif" w:hAnsi="PT Astra Serif" w:cs="Courier New"/>
          <w:bCs/>
          <w:sz w:val="28"/>
          <w:szCs w:val="28"/>
        </w:rPr>
        <w:t>присоединения  к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 нему  другого  юридического  лица),  ликвидации,  в  отношении него не введена  процедура  банкротства,  деятельность не приостановлена в порядке, предусмотренном законод</w:t>
      </w:r>
      <w:r>
        <w:rPr>
          <w:rFonts w:ascii="PT Astra Serif" w:hAnsi="PT Astra Serif" w:cs="Courier New"/>
          <w:bCs/>
          <w:sz w:val="28"/>
          <w:szCs w:val="28"/>
        </w:rPr>
        <w:t>ательством Российской Федерации;</w:t>
      </w:r>
    </w:p>
    <w:p w:rsidR="00C266AD" w:rsidRPr="009D6307" w:rsidP="00C266AD">
      <w:pPr>
        <w:pStyle w:val="Heading1"/>
        <w:widowControl w:val="0"/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9D6307">
        <w:rPr>
          <w:rFonts w:ascii="PT Astra Serif" w:hAnsi="PT Astra Serif" w:cs="Courier New"/>
          <w:bCs/>
          <w:sz w:val="28"/>
          <w:szCs w:val="28"/>
        </w:rPr>
        <w:t>7) 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266AD" w:rsidRPr="009D6307" w:rsidP="00C266AD">
      <w:pPr>
        <w:pStyle w:val="Heading1"/>
        <w:widowControl w:val="0"/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9D6307">
        <w:rPr>
          <w:rFonts w:ascii="PT Astra Serif" w:hAnsi="PT Astra Serif" w:cs="Courier New"/>
          <w:bCs/>
          <w:sz w:val="28"/>
          <w:szCs w:val="28"/>
        </w:rPr>
        <w:t>8) отсутствуют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C266AD" w:rsidRPr="005E5FEB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9D6307">
        <w:rPr>
          <w:rFonts w:ascii="PT Astra Serif" w:hAnsi="PT Astra Serif" w:cs="Courier New"/>
          <w:bCs/>
          <w:sz w:val="28"/>
          <w:szCs w:val="28"/>
        </w:rPr>
        <w:t>9)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субсидии.</w:t>
      </w:r>
    </w:p>
    <w:p w:rsidR="00C266AD" w:rsidRPr="005E5FEB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Настоящим подтверждаю, что 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2"/>
          <w:szCs w:val="22"/>
        </w:rPr>
      </w:pPr>
      <w:r w:rsidRPr="004D3556">
        <w:rPr>
          <w:rFonts w:ascii="PT Astra Serif" w:hAnsi="PT Astra Serif" w:cs="Courier New"/>
          <w:bCs/>
          <w:sz w:val="22"/>
          <w:szCs w:val="22"/>
        </w:rPr>
        <w:t xml:space="preserve">                                                                     (наименование юридического лица)</w:t>
      </w:r>
    </w:p>
    <w:p w:rsidR="00C266AD" w:rsidRPr="005E5FEB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1) дает  согласие  на  </w:t>
      </w:r>
      <w:r w:rsidRPr="005E5FEB">
        <w:rPr>
          <w:rFonts w:ascii="PT Astra Serif" w:hAnsi="PT Astra Serif" w:cs="PT Astra Serif"/>
          <w:sz w:val="28"/>
          <w:szCs w:val="28"/>
        </w:rPr>
        <w:t xml:space="preserve">осуществление в отношении него Департаментом проверок соблюдения порядка и условий предоставления субсидии, </w:t>
      </w:r>
      <w:r w:rsidRPr="005E5FEB">
        <w:rPr>
          <w:rFonts w:ascii="PT Astra Serif" w:hAnsi="PT Astra Serif" w:cs="PT Astra Serif"/>
          <w:sz w:val="28"/>
          <w:szCs w:val="28"/>
        </w:rPr>
        <w:br/>
        <w:t xml:space="preserve">в том числе в части достижения результатов предоставления субсидии, а также проверок органами государственного финансового контроля в соответствии </w:t>
      </w:r>
      <w:r w:rsidRPr="004D3556">
        <w:rPr>
          <w:rFonts w:ascii="PT Astra Serif" w:hAnsi="PT Astra Serif" w:cs="PT Astra Serif"/>
          <w:sz w:val="28"/>
          <w:szCs w:val="28"/>
        </w:rPr>
        <w:br/>
      </w:r>
      <w:r w:rsidRPr="005E5FEB">
        <w:rPr>
          <w:rFonts w:ascii="PT Astra Serif" w:hAnsi="PT Astra Serif" w:cs="PT Astra Serif"/>
          <w:sz w:val="28"/>
          <w:szCs w:val="28"/>
        </w:rPr>
        <w:t xml:space="preserve">со </w:t>
      </w:r>
      <w:hyperlink r:id="rId12" w:history="1">
        <w:r w:rsidRPr="005E5FEB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5E5FEB">
        <w:rPr>
          <w:rFonts w:ascii="PT Astra Serif" w:hAnsi="PT Astra Serif" w:cs="PT Astra Serif"/>
          <w:sz w:val="28"/>
          <w:szCs w:val="28"/>
        </w:rPr>
        <w:t xml:space="preserve"> и </w:t>
      </w:r>
      <w:hyperlink r:id="rId13" w:history="1">
        <w:r w:rsidRPr="005E5FEB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5E5FEB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Федерации, </w:t>
      </w:r>
      <w:r w:rsidRPr="004D3556">
        <w:rPr>
          <w:rFonts w:ascii="PT Astra Serif" w:hAnsi="PT Astra Serif" w:cs="PT Astra Serif"/>
          <w:sz w:val="28"/>
          <w:szCs w:val="28"/>
        </w:rPr>
        <w:br/>
      </w:r>
      <w:r w:rsidRPr="005E5FEB">
        <w:rPr>
          <w:rFonts w:ascii="PT Astra Serif" w:hAnsi="PT Astra Serif" w:cs="PT Astra Serif"/>
          <w:sz w:val="28"/>
          <w:szCs w:val="28"/>
        </w:rPr>
        <w:t>и включение таких положений в соглашение о предоставлении субсидии;</w:t>
      </w:r>
    </w:p>
    <w:p w:rsidR="00C266AD" w:rsidRPr="005E5FEB" w:rsidP="00C266AD">
      <w:pPr>
        <w:widowControl w:val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2)</w:t>
      </w:r>
      <w:r>
        <w:rPr>
          <w:rFonts w:ascii="PT Astra Serif" w:hAnsi="PT Astra Serif" w:cs="Courier New"/>
          <w:bCs/>
          <w:sz w:val="28"/>
          <w:szCs w:val="28"/>
          <w:lang w:val="en-US"/>
        </w:rPr>
        <w:t>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дает согласие на </w:t>
      </w:r>
      <w:r w:rsidRPr="005E5FEB">
        <w:rPr>
          <w:rFonts w:ascii="PT Astra Serif" w:hAnsi="PT Astra Serif" w:cs="PT Astra Serif"/>
          <w:sz w:val="28"/>
          <w:szCs w:val="28"/>
        </w:rPr>
        <w:t xml:space="preserve">осуществления расходов, источником финансового обеспечения которых являются не использованные в отчетном финансовом году остатки субсидии, только при принятии Департаментом в установленном </w:t>
      </w:r>
      <w:r w:rsidRPr="005E5FEB">
        <w:rPr>
          <w:rFonts w:ascii="PT Astra Serif" w:hAnsi="PT Astra Serif" w:cs="PT Astra Serif"/>
          <w:sz w:val="28"/>
          <w:szCs w:val="28"/>
        </w:rPr>
        <w:br/>
        <w:t xml:space="preserve">в соответствии с нормативными правовыми актами Томской области порядке решения о наличии потребности в указанных средствах, и о возврате указанных средств при отсутствии в них потребности в порядке и сроки, определенные настоящим Порядком,  и включение таких положений в соглашение </w:t>
      </w:r>
      <w:r w:rsidRPr="005E5FEB">
        <w:rPr>
          <w:rFonts w:ascii="PT Astra Serif" w:hAnsi="PT Astra Serif" w:cs="PT Astra Serif"/>
          <w:sz w:val="28"/>
          <w:szCs w:val="28"/>
        </w:rPr>
        <w:br/>
        <w:t>о предоставлении субсидии;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3)</w:t>
      </w:r>
      <w:r>
        <w:rPr>
          <w:rFonts w:ascii="PT Astra Serif" w:hAnsi="PT Astra Serif" w:cs="Courier New"/>
          <w:bCs/>
          <w:sz w:val="28"/>
          <w:szCs w:val="28"/>
          <w:lang w:val="en-US"/>
        </w:rPr>
        <w:t>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обеспечит  включение  в  договоры,  заключенные  в целях исполнения обязательств   по  соглашению  о  предоставлении  субсидии,  согласия  </w:t>
      </w:r>
      <w:r w:rsidRPr="005E5FEB">
        <w:rPr>
          <w:rFonts w:ascii="PT Astra Serif" w:hAnsi="PT Astra Serif" w:cs="PT Astra Serif"/>
          <w:sz w:val="28"/>
          <w:szCs w:val="28"/>
        </w:rPr>
        <w:t xml:space="preserve">лиц, получающих средства на основании договоров, заключенных с Получателем субсидии (за исключением государственных (муниципальных) унитарных </w:t>
      </w:r>
      <w:r w:rsidRPr="005E5FEB">
        <w:rPr>
          <w:rFonts w:ascii="PT Astra Serif" w:hAnsi="PT Astra Serif" w:cs="PT Astra Serif"/>
          <w:sz w:val="28"/>
          <w:szCs w:val="28"/>
        </w:rPr>
        <w:t xml:space="preserve">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проверок Департаментом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</w:t>
      </w:r>
      <w:r w:rsidRPr="004D3556">
        <w:rPr>
          <w:rFonts w:ascii="PT Astra Serif" w:hAnsi="PT Astra Serif" w:cs="PT Astra Serif"/>
          <w:sz w:val="28"/>
          <w:szCs w:val="28"/>
        </w:rPr>
        <w:br/>
      </w:r>
      <w:r w:rsidRPr="005E5FEB">
        <w:rPr>
          <w:rFonts w:ascii="PT Astra Serif" w:hAnsi="PT Astra Serif" w:cs="PT Astra Serif"/>
          <w:sz w:val="28"/>
          <w:szCs w:val="28"/>
        </w:rPr>
        <w:t xml:space="preserve">со </w:t>
      </w:r>
      <w:hyperlink r:id="rId12" w:history="1">
        <w:r w:rsidRPr="005E5FEB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5E5FEB">
        <w:rPr>
          <w:rFonts w:ascii="PT Astra Serif" w:hAnsi="PT Astra Serif" w:cs="PT Astra Serif"/>
          <w:sz w:val="28"/>
          <w:szCs w:val="28"/>
        </w:rPr>
        <w:t xml:space="preserve"> и </w:t>
      </w:r>
      <w:hyperlink r:id="rId13" w:history="1">
        <w:r w:rsidRPr="005E5FEB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5E5FEB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Федерации, и дает согласие на включение таких положений в соглашение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E5FEB">
        <w:rPr>
          <w:rFonts w:ascii="PT Astra Serif" w:hAnsi="PT Astra Serif" w:cs="PT Astra Serif"/>
          <w:sz w:val="28"/>
          <w:szCs w:val="28"/>
        </w:rPr>
        <w:t>о предоставлени</w:t>
      </w:r>
      <w:r>
        <w:rPr>
          <w:rFonts w:ascii="PT Astra Serif" w:hAnsi="PT Astra Serif" w:cs="PT Astra Serif"/>
          <w:sz w:val="28"/>
          <w:szCs w:val="28"/>
        </w:rPr>
        <w:t>и субсидии;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4)</w:t>
      </w:r>
      <w:r>
        <w:rPr>
          <w:rFonts w:ascii="PT Astra Serif" w:hAnsi="PT Astra Serif" w:cs="Courier New"/>
          <w:bCs/>
          <w:sz w:val="28"/>
          <w:szCs w:val="28"/>
          <w:lang w:val="en-US"/>
        </w:rPr>
        <w:t> </w:t>
      </w:r>
      <w:r w:rsidRPr="005E5FEB">
        <w:rPr>
          <w:rFonts w:ascii="PT Astra Serif" w:hAnsi="PT Astra Serif" w:cs="Courier New"/>
          <w:bCs/>
          <w:sz w:val="28"/>
          <w:szCs w:val="28"/>
        </w:rPr>
        <w:t>обязуется соблюдать запрет на приобретение за сче</w:t>
      </w:r>
      <w:r>
        <w:rPr>
          <w:rFonts w:ascii="PT Astra Serif" w:hAnsi="PT Astra Serif" w:cs="Courier New"/>
          <w:bCs/>
          <w:sz w:val="28"/>
          <w:szCs w:val="28"/>
        </w:rPr>
        <w:t xml:space="preserve">т средств субсидии иностранной 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валюты, за исключением операций, осуществляемых </w:t>
      </w:r>
      <w:r w:rsidRPr="004D3556">
        <w:rPr>
          <w:rFonts w:ascii="PT Astra Serif" w:hAnsi="PT Astra Serif" w:cs="Courier New"/>
          <w:bCs/>
          <w:sz w:val="28"/>
          <w:szCs w:val="28"/>
        </w:rPr>
        <w:br/>
      </w:r>
      <w:r w:rsidRPr="005E5FEB">
        <w:rPr>
          <w:rFonts w:ascii="PT Astra Serif" w:hAnsi="PT Astra Serif" w:cs="Courier New"/>
          <w:bCs/>
          <w:sz w:val="28"/>
          <w:szCs w:val="28"/>
        </w:rPr>
        <w:t>в соответствии</w:t>
      </w:r>
      <w:r>
        <w:rPr>
          <w:rFonts w:ascii="PT Astra Serif" w:hAnsi="PT Astra Serif" w:cs="Courier New"/>
          <w:bCs/>
          <w:sz w:val="28"/>
          <w:szCs w:val="28"/>
        </w:rPr>
        <w:t xml:space="preserve"> </w:t>
      </w:r>
      <w:r w:rsidRPr="005E5FEB">
        <w:rPr>
          <w:rFonts w:ascii="PT Astra Serif" w:hAnsi="PT Astra Serif" w:cs="Courier New"/>
          <w:bCs/>
          <w:sz w:val="28"/>
          <w:szCs w:val="28"/>
        </w:rPr>
        <w:t>с  валютным  законодательством  Российской Федерации при закупке (поставке) высокотехнологичного   импортного   оборудования,   сырья  и  комплектующих изделий;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5)</w:t>
      </w:r>
      <w:r>
        <w:rPr>
          <w:rFonts w:ascii="PT Astra Serif" w:hAnsi="PT Astra Serif" w:cs="Courier New"/>
          <w:bCs/>
          <w:sz w:val="28"/>
          <w:szCs w:val="28"/>
          <w:lang w:val="en-US"/>
        </w:rPr>
        <w:t>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обеспечит  включение  в  договоры,  заключенные  в целях исполнения обязательств  по  соглашению  о предоставлении субсидии, обязательство лиц, являющихся  получателями  средств  на  основании  договоров,  заключенных </w:t>
      </w:r>
      <w:r w:rsidRPr="005E5FEB">
        <w:rPr>
          <w:rFonts w:ascii="PT Astra Serif" w:hAnsi="PT Astra Serif" w:cs="Courier New"/>
          <w:bCs/>
          <w:sz w:val="28"/>
          <w:szCs w:val="28"/>
        </w:rPr>
        <w:br/>
        <w:t xml:space="preserve">с получателем  субсидии,  соблюдать  запрет  на  приобретение за счет средств субсидии  иностранной  валюты,  за  исключением  операций, осуществляемых </w:t>
      </w:r>
      <w:r w:rsidRPr="005E5FEB">
        <w:rPr>
          <w:rFonts w:ascii="PT Astra Serif" w:hAnsi="PT Astra Serif" w:cs="Courier New"/>
          <w:bCs/>
          <w:sz w:val="28"/>
          <w:szCs w:val="28"/>
        </w:rPr>
        <w:br/>
        <w:t>в соответствии  с валютным законодательством Российской Фед</w:t>
      </w:r>
      <w:r>
        <w:rPr>
          <w:rFonts w:ascii="PT Astra Serif" w:hAnsi="PT Astra Serif" w:cs="Courier New"/>
          <w:bCs/>
          <w:sz w:val="28"/>
          <w:szCs w:val="28"/>
        </w:rPr>
        <w:t>ерации при закупке (поставке) высокотехнологичного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импор</w:t>
      </w:r>
      <w:r>
        <w:rPr>
          <w:rFonts w:ascii="PT Astra Serif" w:hAnsi="PT Astra Serif" w:cs="Courier New"/>
          <w:bCs/>
          <w:sz w:val="28"/>
          <w:szCs w:val="28"/>
        </w:rPr>
        <w:t>тного оборудования, сырья</w:t>
      </w:r>
      <w:r w:rsidRPr="004D3556">
        <w:rPr>
          <w:rFonts w:ascii="PT Astra Serif" w:hAnsi="PT Astra Serif" w:cs="Courier New"/>
          <w:bCs/>
          <w:sz w:val="28"/>
          <w:szCs w:val="28"/>
        </w:rPr>
        <w:t xml:space="preserve"> </w:t>
      </w:r>
      <w:r>
        <w:rPr>
          <w:rFonts w:ascii="PT Astra Serif" w:hAnsi="PT Astra Serif" w:cs="Courier New"/>
          <w:bCs/>
          <w:sz w:val="28"/>
          <w:szCs w:val="28"/>
        </w:rPr>
        <w:t>и комплектующих   изделий.</w:t>
      </w:r>
    </w:p>
    <w:p w:rsidR="00C266AD" w:rsidRPr="005E5FEB" w:rsidP="00C266AD">
      <w:pPr>
        <w:widowControl w:val="0"/>
        <w:rPr>
          <w:rFonts w:ascii="PT Astra Serif" w:hAnsi="PT Astra Serif"/>
          <w:sz w:val="28"/>
          <w:szCs w:val="28"/>
        </w:rPr>
      </w:pPr>
    </w:p>
    <w:p w:rsidR="00C266AD" w:rsidRPr="005E5FEB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К заявлению прилагаются следующие документы: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1. 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2. 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</w:t>
      </w:r>
      <w:r w:rsidRPr="004D3556">
        <w:rPr>
          <w:rFonts w:ascii="PT Astra Serif" w:hAnsi="PT Astra Serif" w:cs="Courier New"/>
          <w:bCs/>
          <w:sz w:val="28"/>
          <w:szCs w:val="28"/>
        </w:rPr>
        <w:t>_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... ____________________________________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</w:t>
      </w:r>
    </w:p>
    <w:p w:rsidR="00C266AD" w:rsidRPr="005E5FEB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8C18A7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Настоящим подтверждаю достоверность представленных документов </w:t>
      </w:r>
      <w:r w:rsidRPr="004D3556">
        <w:rPr>
          <w:rFonts w:ascii="PT Astra Serif" w:hAnsi="PT Astra Serif" w:cs="Courier New"/>
          <w:bCs/>
          <w:sz w:val="28"/>
          <w:szCs w:val="28"/>
        </w:rPr>
        <w:br/>
      </w:r>
      <w:r w:rsidRPr="005E5FEB">
        <w:rPr>
          <w:rFonts w:ascii="PT Astra Serif" w:hAnsi="PT Astra Serif" w:cs="Courier New"/>
          <w:bCs/>
          <w:sz w:val="28"/>
          <w:szCs w:val="28"/>
        </w:rPr>
        <w:t>и информации.</w:t>
      </w:r>
    </w:p>
    <w:p w:rsidR="00C266AD" w:rsidRPr="005E5FEB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_________ (_________________________)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rPr>
          <w:rFonts w:ascii="PT Astra Serif" w:hAnsi="PT Astra Serif" w:cs="Courier New"/>
          <w:bCs/>
          <w:sz w:val="22"/>
          <w:szCs w:val="22"/>
        </w:rPr>
      </w:pPr>
      <w:r w:rsidRPr="004D3556">
        <w:rPr>
          <w:rFonts w:ascii="PT Astra Serif" w:hAnsi="PT Astra Serif" w:cs="Courier New"/>
          <w:bCs/>
          <w:sz w:val="22"/>
          <w:szCs w:val="22"/>
        </w:rPr>
        <w:t xml:space="preserve">       (должность руководителя </w:t>
      </w:r>
      <w:r w:rsidRPr="004D3556">
        <w:rPr>
          <w:rFonts w:ascii="PT Astra Serif" w:hAnsi="PT Astra Serif" w:cs="Courier New"/>
          <w:bCs/>
          <w:sz w:val="22"/>
          <w:szCs w:val="22"/>
        </w:rPr>
        <w:t xml:space="preserve">организации)   </w:t>
      </w:r>
      <w:r w:rsidRPr="004D3556">
        <w:rPr>
          <w:rFonts w:ascii="PT Astra Serif" w:hAnsi="PT Astra Serif" w:cs="Courier New"/>
          <w:bCs/>
          <w:sz w:val="22"/>
          <w:szCs w:val="22"/>
        </w:rPr>
        <w:t xml:space="preserve">       (подпись)                  (фамилия, имя, отчество)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2"/>
          <w:szCs w:val="22"/>
        </w:rPr>
      </w:pPr>
      <w:r w:rsidRPr="004D3556">
        <w:rPr>
          <w:rFonts w:ascii="PT Astra Serif" w:hAnsi="PT Astra Serif" w:cs="Courier New"/>
          <w:bCs/>
          <w:sz w:val="22"/>
          <w:szCs w:val="22"/>
        </w:rPr>
        <w:t xml:space="preserve">                                                                                           </w:t>
      </w:r>
      <w:r w:rsidRPr="00186AC6">
        <w:rPr>
          <w:rFonts w:ascii="PT Astra Serif" w:hAnsi="PT Astra Serif" w:cs="Courier New"/>
          <w:bCs/>
          <w:sz w:val="22"/>
          <w:szCs w:val="22"/>
        </w:rPr>
        <w:t xml:space="preserve">    </w:t>
      </w:r>
      <w:r w:rsidRPr="004D3556">
        <w:rPr>
          <w:rFonts w:ascii="PT Astra Serif" w:hAnsi="PT Astra Serif" w:cs="Courier New"/>
          <w:bCs/>
          <w:sz w:val="22"/>
          <w:szCs w:val="22"/>
        </w:rPr>
        <w:t>(последнее - при наличии)</w:t>
      </w:r>
    </w:p>
    <w:p w:rsidR="00C266AD" w:rsidRPr="005E5FEB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Главный бухгалтер _____________</w:t>
      </w:r>
      <w:r>
        <w:rPr>
          <w:rFonts w:ascii="PT Astra Serif" w:hAnsi="PT Astra Serif" w:cs="Courier New"/>
          <w:bCs/>
          <w:sz w:val="28"/>
          <w:szCs w:val="28"/>
        </w:rPr>
        <w:t>__________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</w:t>
      </w:r>
      <w:r>
        <w:rPr>
          <w:rFonts w:ascii="PT Astra Serif" w:hAnsi="PT Astra Serif" w:cs="Courier New"/>
          <w:bCs/>
          <w:sz w:val="28"/>
          <w:szCs w:val="28"/>
        </w:rPr>
        <w:t xml:space="preserve">   (</w:t>
      </w:r>
      <w:r>
        <w:rPr>
          <w:rFonts w:ascii="PT Astra Serif" w:hAnsi="PT Astra Serif" w:cs="Courier New"/>
          <w:bCs/>
          <w:sz w:val="28"/>
          <w:szCs w:val="28"/>
        </w:rPr>
        <w:t>____</w:t>
      </w:r>
      <w:r w:rsidRPr="004D3556">
        <w:rPr>
          <w:rFonts w:ascii="PT Astra Serif" w:hAnsi="PT Astra Serif" w:cs="Courier New"/>
          <w:bCs/>
          <w:sz w:val="28"/>
          <w:szCs w:val="28"/>
        </w:rPr>
        <w:t>_____</w:t>
      </w:r>
      <w:r>
        <w:rPr>
          <w:rFonts w:ascii="PT Astra Serif" w:hAnsi="PT Astra Serif" w:cs="Courier New"/>
          <w:bCs/>
          <w:sz w:val="28"/>
          <w:szCs w:val="28"/>
        </w:rPr>
        <w:t>_______________</w:t>
      </w:r>
      <w:r w:rsidRPr="005E5FEB">
        <w:rPr>
          <w:rFonts w:ascii="PT Astra Serif" w:hAnsi="PT Astra Serif" w:cs="Courier New"/>
          <w:bCs/>
          <w:sz w:val="28"/>
          <w:szCs w:val="28"/>
        </w:rPr>
        <w:t>_)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left="2836"/>
        <w:contextualSpacing/>
        <w:jc w:val="both"/>
        <w:rPr>
          <w:rFonts w:ascii="PT Astra Serif" w:hAnsi="PT Astra Serif" w:cs="Courier New"/>
          <w:bCs/>
          <w:sz w:val="22"/>
          <w:szCs w:val="22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      </w:t>
      </w:r>
      <w:r>
        <w:rPr>
          <w:rFonts w:ascii="PT Astra Serif" w:hAnsi="PT Astra Serif" w:cs="Courier New"/>
          <w:bCs/>
          <w:sz w:val="28"/>
          <w:szCs w:val="28"/>
        </w:rPr>
        <w:t xml:space="preserve">  </w:t>
      </w:r>
      <w:r w:rsidRPr="004D3556">
        <w:rPr>
          <w:rFonts w:ascii="PT Astra Serif" w:hAnsi="PT Astra Serif" w:cs="Courier New"/>
          <w:bCs/>
          <w:sz w:val="22"/>
          <w:szCs w:val="22"/>
        </w:rPr>
        <w:t>(</w:t>
      </w:r>
      <w:r w:rsidRPr="004D3556">
        <w:rPr>
          <w:rFonts w:ascii="PT Astra Serif" w:hAnsi="PT Astra Serif" w:cs="Courier New"/>
          <w:bCs/>
          <w:sz w:val="22"/>
          <w:szCs w:val="22"/>
        </w:rPr>
        <w:t xml:space="preserve">подпись)   </w:t>
      </w:r>
      <w:r w:rsidRPr="004D3556">
        <w:rPr>
          <w:rFonts w:ascii="PT Astra Serif" w:hAnsi="PT Astra Serif" w:cs="Courier New"/>
          <w:bCs/>
          <w:sz w:val="22"/>
          <w:szCs w:val="22"/>
        </w:rPr>
        <w:t xml:space="preserve">                 </w:t>
      </w:r>
      <w:r>
        <w:rPr>
          <w:rFonts w:ascii="PT Astra Serif" w:hAnsi="PT Astra Serif" w:cs="Courier New"/>
          <w:bCs/>
          <w:sz w:val="22"/>
          <w:szCs w:val="22"/>
        </w:rPr>
        <w:t xml:space="preserve">               </w:t>
      </w:r>
      <w:r w:rsidRPr="004D3556">
        <w:rPr>
          <w:rFonts w:ascii="PT Astra Serif" w:hAnsi="PT Astra Serif" w:cs="Courier New"/>
          <w:bCs/>
          <w:sz w:val="22"/>
          <w:szCs w:val="22"/>
        </w:rPr>
        <w:t>(фамилия, имя, отчество)</w:t>
      </w:r>
    </w:p>
    <w:p w:rsidR="00C266AD" w:rsidRPr="004D355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ind w:left="4963"/>
        <w:contextualSpacing/>
        <w:jc w:val="both"/>
        <w:rPr>
          <w:rFonts w:ascii="PT Astra Serif" w:hAnsi="PT Astra Serif" w:cs="Courier New"/>
          <w:bCs/>
          <w:sz w:val="22"/>
          <w:szCs w:val="22"/>
        </w:rPr>
      </w:pPr>
      <w:r w:rsidRPr="00186AC6">
        <w:rPr>
          <w:rFonts w:ascii="PT Astra Serif" w:hAnsi="PT Astra Serif" w:cs="Courier New"/>
          <w:bCs/>
          <w:sz w:val="22"/>
          <w:szCs w:val="22"/>
        </w:rPr>
        <w:t xml:space="preserve">                        </w:t>
      </w:r>
      <w:r w:rsidRPr="004D3556">
        <w:rPr>
          <w:rFonts w:ascii="PT Astra Serif" w:hAnsi="PT Astra Serif" w:cs="Courier New"/>
          <w:bCs/>
          <w:sz w:val="22"/>
          <w:szCs w:val="22"/>
        </w:rPr>
        <w:t>(последнее - при наличии)</w:t>
      </w:r>
    </w:p>
    <w:p w:rsidR="00C266AD" w:rsidRPr="005E5FEB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__________________________ 20__ г.</w:t>
      </w:r>
    </w:p>
    <w:p w:rsidR="00C266AD" w:rsidRPr="008C18A7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186AC6" w:rsidP="00C266AD">
      <w:pPr>
        <w:pStyle w:val="Heading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2"/>
          <w:szCs w:val="22"/>
        </w:rPr>
      </w:pPr>
      <w:r w:rsidRPr="00186AC6">
        <w:rPr>
          <w:rFonts w:ascii="PT Astra Serif" w:hAnsi="PT Astra Serif" w:cs="Courier New"/>
          <w:bCs/>
          <w:sz w:val="22"/>
          <w:szCs w:val="22"/>
        </w:rPr>
        <w:t>Место печати (при наличии)</w:t>
      </w:r>
    </w:p>
    <w:p w:rsidR="002E6779" w:rsidRPr="005865B3" w:rsidP="005865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br w:type="page"/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Приложение </w:t>
      </w:r>
      <w:r w:rsidR="00C266AD">
        <w:rPr>
          <w:rFonts w:ascii="PT Astra Serif" w:hAnsi="PT Astra Serif" w:cs="PT Astra Serif"/>
          <w:sz w:val="28"/>
          <w:szCs w:val="28"/>
        </w:rPr>
        <w:t>№</w:t>
      </w:r>
      <w:r w:rsidRPr="002E6779">
        <w:rPr>
          <w:rFonts w:ascii="PT Astra Serif" w:hAnsi="PT Astra Serif" w:cs="PT Astra Serif"/>
          <w:sz w:val="28"/>
          <w:szCs w:val="28"/>
        </w:rPr>
        <w:t xml:space="preserve"> 2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к Порядку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предоставления из областного бюджета субсидии автономной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некоммерческой организации 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</w:t>
      </w:r>
    </w:p>
    <w:p w:rsidR="002E6779" w:rsidRPr="0007362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беспилотных авиационных систем Томской области</w:t>
      </w:r>
      <w:r w:rsidR="00C266AD">
        <w:rPr>
          <w:rFonts w:ascii="PT Astra Serif" w:hAnsi="PT Astra Serif" w:cs="PT Astra Serif"/>
          <w:sz w:val="28"/>
          <w:szCs w:val="28"/>
        </w:rPr>
        <w:t>»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на финансовое обеспечение затрат в области развития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технологий беспилотных авиационных систем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Форма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bookmarkStart w:id="11" w:name="Par332"/>
      <w:bookmarkEnd w:id="11"/>
      <w:r w:rsidRPr="002E6779">
        <w:rPr>
          <w:rFonts w:ascii="PT Astra Serif" w:hAnsi="PT Astra Serif" w:cs="PT Astra Serif"/>
          <w:sz w:val="28"/>
          <w:szCs w:val="28"/>
        </w:rPr>
        <w:t>Направления расходов, источником финансового обеспечения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которых является субсидия на финансовое обеспечение затрат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в области развития технологий беспилотных авиационных систем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839"/>
        <w:gridCol w:w="2665"/>
      </w:tblGrid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№</w:t>
            </w:r>
            <w:r w:rsidRPr="002E6779">
              <w:rPr>
                <w:rFonts w:ascii="PT Astra Serif" w:hAnsi="PT Astra Serif" w:cs="PT Astra Serif"/>
                <w:sz w:val="28"/>
                <w:szCs w:val="28"/>
              </w:rPr>
              <w:t xml:space="preserve"> п/п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Направления расходования субсидии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Сумма, рублей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...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Всего: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1134"/>
        <w:gridCol w:w="340"/>
        <w:gridCol w:w="1304"/>
        <w:gridCol w:w="340"/>
        <w:gridCol w:w="3402"/>
        <w:gridCol w:w="340"/>
      </w:tblGrid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71" w:type="dxa"/>
            <w:gridSpan w:val="7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Приложение: экономически обоснованный расчет на ____ листах.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3345" w:type="dxa"/>
            <w:gridSpan w:val="2"/>
            <w:tcBorders>
              <w:bottom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3345" w:type="dxa"/>
            <w:gridSpan w:val="2"/>
            <w:tcBorders>
              <w:top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(подпись)</w:t>
            </w: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211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Главный бухгалтер</w:t>
            </w:r>
          </w:p>
        </w:tc>
        <w:tc>
          <w:tcPr>
            <w:tcW w:w="2778" w:type="dxa"/>
            <w:gridSpan w:val="3"/>
            <w:tcBorders>
              <w:bottom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211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778" w:type="dxa"/>
            <w:gridSpan w:val="3"/>
            <w:tcBorders>
              <w:top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(подпись)</w:t>
            </w: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71" w:type="dxa"/>
            <w:gridSpan w:val="7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___________________________ 20__ г.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71" w:type="dxa"/>
            <w:gridSpan w:val="7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Место печати</w:t>
            </w:r>
          </w:p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(при наличии)</w:t>
            </w:r>
          </w:p>
        </w:tc>
      </w:tr>
    </w:tbl>
    <w:p w:rsidR="005865B3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266AD" w:rsidRPr="002E6779" w:rsidP="005865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Приложение №</w:t>
      </w:r>
      <w:r w:rsidRPr="002E6779">
        <w:rPr>
          <w:rFonts w:ascii="PT Astra Serif" w:hAnsi="PT Astra Serif" w:cs="PT Astra Serif"/>
          <w:sz w:val="28"/>
          <w:szCs w:val="28"/>
        </w:rPr>
        <w:t xml:space="preserve"> 3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к Порядку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предоставления из областного бюджета субсидии автономной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некоммерческой организации 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беспилотных ави</w:t>
      </w:r>
      <w:r w:rsidR="00C266AD"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на финансовое обеспечение затрат в области развития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технологий беспилотных авиационных систем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Форма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План работ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по реализации мероприятий в области развития технологий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беспилотных авиационных систем в рамках реализации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регионального проекта «</w:t>
      </w:r>
      <w:r w:rsidRPr="002E6779">
        <w:rPr>
          <w:rFonts w:ascii="PT Astra Serif" w:hAnsi="PT Astra Serif" w:cs="PT Astra Serif"/>
          <w:sz w:val="28"/>
          <w:szCs w:val="28"/>
        </w:rPr>
        <w:t>Разработка, стандартизация и серийное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производство беспилотных авиационных систем и комплектующих</w:t>
      </w:r>
      <w:r w:rsidR="00C266AD">
        <w:rPr>
          <w:rFonts w:ascii="PT Astra Serif" w:hAnsi="PT Astra Serif" w:cs="PT Astra Serif"/>
          <w:sz w:val="28"/>
          <w:szCs w:val="28"/>
        </w:rPr>
        <w:t>»</w:t>
      </w:r>
    </w:p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077"/>
        <w:gridCol w:w="1587"/>
        <w:gridCol w:w="1204"/>
        <w:gridCol w:w="1759"/>
        <w:gridCol w:w="1489"/>
        <w:gridCol w:w="1474"/>
      </w:tblGrid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№</w:t>
            </w:r>
            <w:r w:rsidRPr="002E6779">
              <w:rPr>
                <w:rFonts w:ascii="PT Astra Serif" w:hAnsi="PT Astra Serif" w:cs="PT Astra Serif"/>
                <w:sz w:val="28"/>
                <w:szCs w:val="28"/>
              </w:rPr>
              <w:t xml:space="preserve"> п/п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Характеристика результата предоставления субсидии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Плановое значение характеристики результата предоставления субсидии по мероприятиям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Плановые сроки реализации мероприятий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Примечание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85"/>
        <w:gridCol w:w="340"/>
        <w:gridCol w:w="1361"/>
        <w:gridCol w:w="340"/>
        <w:gridCol w:w="3005"/>
        <w:gridCol w:w="340"/>
      </w:tblGrid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3685" w:type="dxa"/>
            <w:tcBorders>
              <w:bottom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3685" w:type="dxa"/>
            <w:tcBorders>
              <w:top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(подпись)</w:t>
            </w: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71" w:type="dxa"/>
            <w:gridSpan w:val="6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_________________________ 20____ г.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71" w:type="dxa"/>
            <w:gridSpan w:val="6"/>
          </w:tcPr>
          <w:p w:rsidR="002E6779" w:rsidRPr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Место печати (при наличии)</w:t>
            </w:r>
          </w:p>
        </w:tc>
      </w:tr>
    </w:tbl>
    <w:p w:rsidR="002E6779" w:rsidRPr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9D6307" w:rsidP="00ED4048">
      <w:pPr>
        <w:autoSpaceDE w:val="0"/>
        <w:autoSpaceDN w:val="0"/>
        <w:adjustRightInd w:val="0"/>
        <w:ind w:left="6381"/>
        <w:contextualSpacing/>
        <w:outlineLvl w:val="0"/>
        <w:rPr>
          <w:rFonts w:ascii="PT Astra Serif" w:hAnsi="PT Astra Serif" w:cs="PT Astra Serif"/>
          <w:sz w:val="28"/>
          <w:szCs w:val="28"/>
        </w:rPr>
      </w:pPr>
    </w:p>
    <w:sectPr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6779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BA75B3" w:rsidR="00BA75B3">
      <w:rPr>
        <w:rFonts w:ascii="PT Astra Serif" w:hAnsi="PT Astra Serif"/>
        <w:b w:val="0"/>
        <w:noProof/>
        <w:szCs w:val="28"/>
      </w:rPr>
      <w:t>18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67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6779">
    <w:pPr>
      <w:pStyle w:val="ListParagraph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ТРАНСПОРТА, ДОРОЖНОЙ ДЕЯТЕЛЬНОСТИ </w:t>
    </w:r>
    <w:r>
      <w:rPr>
        <w:rFonts w:ascii="PT Astra Serif" w:hAnsi="PT Astra Serif"/>
        <w:b/>
        <w:bCs/>
        <w:sz w:val="30"/>
        <w:szCs w:val="30"/>
      </w:rPr>
      <w:br/>
      <w:t>И СВЯЗИ ТОМСКОЙ ОБЛАСТИ</w:t>
    </w:r>
  </w:p>
  <w:p w:rsidR="002E6779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1750E18"/>
    <w:multiLevelType w:val="hybridMultilevel"/>
    <w:tmpl w:val="DB3E7EFA"/>
    <w:lvl w:ilvl="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5" w:hanging="360"/>
      </w:pPr>
    </w:lvl>
    <w:lvl w:ilvl="2" w:tentative="1">
      <w:start w:val="1"/>
      <w:numFmt w:val="lowerRoman"/>
      <w:lvlText w:val="%3."/>
      <w:lvlJc w:val="right"/>
      <w:pPr>
        <w:ind w:left="2505" w:hanging="180"/>
      </w:pPr>
    </w:lvl>
    <w:lvl w:ilvl="3" w:tentative="1">
      <w:start w:val="1"/>
      <w:numFmt w:val="decimal"/>
      <w:lvlText w:val="%4."/>
      <w:lvlJc w:val="left"/>
      <w:pPr>
        <w:ind w:left="3225" w:hanging="360"/>
      </w:pPr>
    </w:lvl>
    <w:lvl w:ilvl="4" w:tentative="1">
      <w:start w:val="1"/>
      <w:numFmt w:val="lowerLetter"/>
      <w:lvlText w:val="%5."/>
      <w:lvlJc w:val="left"/>
      <w:pPr>
        <w:ind w:left="3945" w:hanging="360"/>
      </w:pPr>
    </w:lvl>
    <w:lvl w:ilvl="5" w:tentative="1">
      <w:start w:val="1"/>
      <w:numFmt w:val="lowerRoman"/>
      <w:lvlText w:val="%6."/>
      <w:lvlJc w:val="right"/>
      <w:pPr>
        <w:ind w:left="4665" w:hanging="180"/>
      </w:pPr>
    </w:lvl>
    <w:lvl w:ilvl="6" w:tentative="1">
      <w:start w:val="1"/>
      <w:numFmt w:val="decimal"/>
      <w:lvlText w:val="%7."/>
      <w:lvlJc w:val="left"/>
      <w:pPr>
        <w:ind w:left="5385" w:hanging="360"/>
      </w:pPr>
    </w:lvl>
    <w:lvl w:ilvl="7" w:tentative="1">
      <w:start w:val="1"/>
      <w:numFmt w:val="lowerLetter"/>
      <w:lvlText w:val="%8."/>
      <w:lvlJc w:val="left"/>
      <w:pPr>
        <w:ind w:left="6105" w:hanging="360"/>
      </w:pPr>
    </w:lvl>
    <w:lvl w:ilvl="8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89"/>
    <w:rsid w:val="00017005"/>
    <w:rsid w:val="00073620"/>
    <w:rsid w:val="000977B0"/>
    <w:rsid w:val="000B5447"/>
    <w:rsid w:val="000C57BC"/>
    <w:rsid w:val="000E004A"/>
    <w:rsid w:val="000E3DE7"/>
    <w:rsid w:val="00124B68"/>
    <w:rsid w:val="001635FB"/>
    <w:rsid w:val="00186AC6"/>
    <w:rsid w:val="001E53AD"/>
    <w:rsid w:val="00213D7D"/>
    <w:rsid w:val="00242007"/>
    <w:rsid w:val="00252B85"/>
    <w:rsid w:val="002609CD"/>
    <w:rsid w:val="0026478A"/>
    <w:rsid w:val="002A6EE2"/>
    <w:rsid w:val="002E6779"/>
    <w:rsid w:val="003611FD"/>
    <w:rsid w:val="00421D36"/>
    <w:rsid w:val="004D3556"/>
    <w:rsid w:val="004F3DDF"/>
    <w:rsid w:val="00504E43"/>
    <w:rsid w:val="005131EC"/>
    <w:rsid w:val="005865B3"/>
    <w:rsid w:val="005B12C8"/>
    <w:rsid w:val="005D570E"/>
    <w:rsid w:val="005E47B5"/>
    <w:rsid w:val="005E5FEB"/>
    <w:rsid w:val="005F481D"/>
    <w:rsid w:val="0064668F"/>
    <w:rsid w:val="007341B5"/>
    <w:rsid w:val="0078211B"/>
    <w:rsid w:val="007B4037"/>
    <w:rsid w:val="008019AB"/>
    <w:rsid w:val="0080566B"/>
    <w:rsid w:val="00897B24"/>
    <w:rsid w:val="008A0089"/>
    <w:rsid w:val="008A63CE"/>
    <w:rsid w:val="008C18A7"/>
    <w:rsid w:val="008C2365"/>
    <w:rsid w:val="00966E75"/>
    <w:rsid w:val="009D5A13"/>
    <w:rsid w:val="009D6307"/>
    <w:rsid w:val="00A514E9"/>
    <w:rsid w:val="00A63FA8"/>
    <w:rsid w:val="00B46282"/>
    <w:rsid w:val="00BA75B3"/>
    <w:rsid w:val="00BD4A50"/>
    <w:rsid w:val="00BE2763"/>
    <w:rsid w:val="00BE69B4"/>
    <w:rsid w:val="00BE798F"/>
    <w:rsid w:val="00C133A5"/>
    <w:rsid w:val="00C24EF6"/>
    <w:rsid w:val="00C266AD"/>
    <w:rsid w:val="00C51DA4"/>
    <w:rsid w:val="00C67C9C"/>
    <w:rsid w:val="00C87EDE"/>
    <w:rsid w:val="00CB588A"/>
    <w:rsid w:val="00CE795A"/>
    <w:rsid w:val="00D7049A"/>
    <w:rsid w:val="00E15608"/>
    <w:rsid w:val="00E47EA6"/>
    <w:rsid w:val="00E700CF"/>
    <w:rsid w:val="00E7248D"/>
    <w:rsid w:val="00ED4048"/>
    <w:rsid w:val="00EE6EC9"/>
    <w:rsid w:val="00F5202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86CCA5B"/>
  <w15:docId w15:val="{27E78E79-58EF-478F-9D22-AE818561C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a11">
    <w:name w:val="Исполнитель"/>
    <w:basedOn w:val="Normal"/>
    <w:autoRedefine/>
    <w:rsid w:val="0064668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Cs w:val="24"/>
    </w:rPr>
  </w:style>
  <w:style w:type="paragraph" w:styleId="BodyTextIndent2">
    <w:name w:val="Body Text Indent 2"/>
    <w:basedOn w:val="Normal"/>
    <w:link w:val="22"/>
    <w:uiPriority w:val="99"/>
    <w:semiHidden/>
    <w:unhideWhenUsed/>
    <w:rsid w:val="00ED404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DefaultParagraphFont"/>
    <w:link w:val="BodyTextIndent2"/>
    <w:uiPriority w:val="99"/>
    <w:semiHidden/>
    <w:rsid w:val="00ED4048"/>
  </w:style>
  <w:style w:type="paragraph" w:customStyle="1" w:styleId="ConsPlusNonformat">
    <w:name w:val="ConsPlusNonformat"/>
    <w:rsid w:val="00ED4048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login.consultant.ru/link/?req=doc&amp;base=RZB&amp;n=471842" TargetMode="External" /><Relationship Id="rId11" Type="http://schemas.openxmlformats.org/officeDocument/2006/relationships/hyperlink" Target="https://login.consultant.ru/link/?req=doc&amp;base=RZB&amp;n=453958&amp;dst=5769" TargetMode="External" /><Relationship Id="rId12" Type="http://schemas.openxmlformats.org/officeDocument/2006/relationships/hyperlink" Target="https://login.consultant.ru/link/?req=doc&amp;base=RZB&amp;n=470713&amp;dst=3704" TargetMode="External" /><Relationship Id="rId13" Type="http://schemas.openxmlformats.org/officeDocument/2006/relationships/hyperlink" Target="https://login.consultant.ru/link/?req=doc&amp;base=RZB&amp;n=470713&amp;dst=3722" TargetMode="External" /><Relationship Id="rId14" Type="http://schemas.openxmlformats.org/officeDocument/2006/relationships/hyperlink" Target="https://login.consultant.ru/link/?req=doc&amp;base=RZB&amp;n=462157" TargetMode="External" /><Relationship Id="rId15" Type="http://schemas.openxmlformats.org/officeDocument/2006/relationships/hyperlink" Target="https://login.consultant.ru/link/?req=doc&amp;base=RZB&amp;n=452913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yperlink" Target="https://login.consultant.ru/link/?req=doc&amp;base=RLAW091&amp;n=182458&amp;dst=1" TargetMode="External" /><Relationship Id="rId9" Type="http://schemas.openxmlformats.org/officeDocument/2006/relationships/hyperlink" Target="https://login.consultant.ru/link/?req=doc&amp;base=LAW&amp;n=121087&amp;dst=100142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39066-9ABE-4FDF-A354-A0C9C6E8D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18</Pages>
  <Words>6208</Words>
  <Characters>35389</Characters>
  <Application>Microsoft Office Word</Application>
  <DocSecurity>0</DocSecurity>
  <Lines>294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Леонидович Конкин</dc:creator>
  <cp:lastModifiedBy>Елена Сергеевна Киселева</cp:lastModifiedBy>
  <cp:revision>10</cp:revision>
  <cp:lastPrinted>2024-04-03T08:18:00Z</cp:lastPrinted>
  <dcterms:created xsi:type="dcterms:W3CDTF">2025-01-21T11:28:00Z</dcterms:created>
  <dcterms:modified xsi:type="dcterms:W3CDTF">2025-01-23T06:56:00Z</dcterms:modified>
</cp:coreProperties>
</file>