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EA444" w14:textId="77777777" w:rsidR="003D1D4F" w:rsidRDefault="00740DBE" w:rsidP="003D1D4F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  <w:lang w:eastAsia="ar-SA"/>
        </w:rPr>
      </w:pPr>
      <w:r w:rsidRPr="003D1D4F">
        <w:rPr>
          <w:rFonts w:ascii="PT Astra Serif" w:hAnsi="PT Astra Serif"/>
          <w:b/>
          <w:sz w:val="26"/>
          <w:szCs w:val="26"/>
        </w:rPr>
        <w:t xml:space="preserve">Конкурсная комиссия </w:t>
      </w:r>
      <w:r w:rsidR="003D1D4F" w:rsidRPr="003D1D4F">
        <w:rPr>
          <w:rFonts w:ascii="PT Astra Serif" w:hAnsi="PT Astra Serif"/>
          <w:b/>
          <w:sz w:val="26"/>
          <w:szCs w:val="26"/>
        </w:rPr>
        <w:t xml:space="preserve">на </w:t>
      </w:r>
      <w:r w:rsidR="003D1D4F" w:rsidRPr="003D1D4F">
        <w:rPr>
          <w:rFonts w:ascii="PT Astra Serif" w:hAnsi="PT Astra Serif"/>
          <w:b/>
          <w:sz w:val="26"/>
          <w:szCs w:val="26"/>
          <w:lang w:eastAsia="ar-SA"/>
        </w:rPr>
        <w:t xml:space="preserve">включение в отраслевой резерв Департамента </w:t>
      </w:r>
    </w:p>
    <w:p w14:paraId="6F59AAAD" w14:textId="6FEA3060" w:rsidR="00740DBE" w:rsidRPr="00740DBE" w:rsidRDefault="003D1D4F" w:rsidP="003D1D4F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3D1D4F">
        <w:rPr>
          <w:rFonts w:ascii="PT Astra Serif" w:hAnsi="PT Astra Serif"/>
          <w:b/>
          <w:sz w:val="26"/>
          <w:szCs w:val="26"/>
          <w:lang w:eastAsia="ar-SA"/>
        </w:rPr>
        <w:t>охотничь</w:t>
      </w:r>
      <w:r w:rsidRPr="003D1D4F">
        <w:rPr>
          <w:rFonts w:ascii="PT Astra Serif" w:hAnsi="PT Astra Serif"/>
          <w:b/>
          <w:sz w:val="26"/>
          <w:szCs w:val="26"/>
          <w:lang w:eastAsia="ar-SA"/>
        </w:rPr>
        <w:t>е</w:t>
      </w:r>
      <w:r w:rsidRPr="003D1D4F">
        <w:rPr>
          <w:rFonts w:ascii="PT Astra Serif" w:hAnsi="PT Astra Serif"/>
          <w:b/>
          <w:sz w:val="26"/>
          <w:szCs w:val="26"/>
          <w:lang w:eastAsia="ar-SA"/>
        </w:rPr>
        <w:t xml:space="preserve">го и рыбного хозяйства Томской области </w:t>
      </w:r>
      <w:r w:rsidR="00740DBE" w:rsidRPr="003D1D4F">
        <w:rPr>
          <w:rFonts w:ascii="PT Astra Serif" w:hAnsi="PT Astra Serif"/>
          <w:b/>
          <w:sz w:val="26"/>
          <w:szCs w:val="26"/>
        </w:rPr>
        <w:t>сообщает следующее</w:t>
      </w:r>
      <w:r w:rsidR="00740DBE">
        <w:rPr>
          <w:rFonts w:ascii="PT Astra Serif" w:hAnsi="PT Astra Serif"/>
          <w:b/>
          <w:sz w:val="26"/>
          <w:szCs w:val="26"/>
        </w:rPr>
        <w:t>.</w:t>
      </w:r>
    </w:p>
    <w:p w14:paraId="190B4ED1" w14:textId="77777777" w:rsidR="00C35A09" w:rsidRDefault="00C35A09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14:paraId="2EC498C7" w14:textId="77777777" w:rsidR="003D1D4F" w:rsidRDefault="003D1D4F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14:paraId="61DB7014" w14:textId="2121ABEE" w:rsidR="00C35A09" w:rsidRDefault="00D0243E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Конкурс на </w:t>
      </w:r>
      <w:r>
        <w:rPr>
          <w:rFonts w:ascii="PT Astra Serif" w:hAnsi="PT Astra Serif"/>
          <w:sz w:val="26"/>
          <w:szCs w:val="26"/>
          <w:lang w:eastAsia="ar-SA"/>
        </w:rPr>
        <w:t xml:space="preserve">включение в </w:t>
      </w:r>
      <w:r w:rsidR="009C1E5A">
        <w:rPr>
          <w:rFonts w:ascii="PT Astra Serif" w:hAnsi="PT Astra Serif"/>
          <w:sz w:val="26"/>
          <w:szCs w:val="26"/>
          <w:lang w:eastAsia="ar-SA"/>
        </w:rPr>
        <w:t>отраслевой</w:t>
      </w:r>
      <w:r>
        <w:rPr>
          <w:rFonts w:ascii="PT Astra Serif" w:hAnsi="PT Astra Serif"/>
          <w:sz w:val="26"/>
          <w:szCs w:val="26"/>
          <w:lang w:eastAsia="ar-SA"/>
        </w:rPr>
        <w:t xml:space="preserve"> резерв Департамента </w:t>
      </w:r>
      <w:r w:rsidR="009C1E5A">
        <w:rPr>
          <w:rFonts w:ascii="PT Astra Serif" w:hAnsi="PT Astra Serif"/>
          <w:sz w:val="26"/>
          <w:szCs w:val="26"/>
          <w:lang w:eastAsia="ar-SA"/>
        </w:rPr>
        <w:t xml:space="preserve">охотничьего </w:t>
      </w:r>
      <w:r w:rsidR="0066310C">
        <w:rPr>
          <w:rFonts w:ascii="PT Astra Serif" w:hAnsi="PT Astra Serif"/>
          <w:sz w:val="26"/>
          <w:szCs w:val="26"/>
          <w:lang w:eastAsia="ar-SA"/>
        </w:rPr>
        <w:br/>
      </w:r>
      <w:r w:rsidR="009C1E5A">
        <w:rPr>
          <w:rFonts w:ascii="PT Astra Serif" w:hAnsi="PT Astra Serif"/>
          <w:sz w:val="26"/>
          <w:szCs w:val="26"/>
          <w:lang w:eastAsia="ar-SA"/>
        </w:rPr>
        <w:t>и рыбного хозяйства</w:t>
      </w:r>
      <w:r>
        <w:rPr>
          <w:rFonts w:ascii="PT Astra Serif" w:hAnsi="PT Astra Serif"/>
          <w:sz w:val="26"/>
          <w:szCs w:val="26"/>
          <w:lang w:eastAsia="ar-SA"/>
        </w:rPr>
        <w:t xml:space="preserve"> Томской </w:t>
      </w:r>
      <w:r w:rsidR="003D1D4F">
        <w:rPr>
          <w:rFonts w:ascii="PT Astra Serif" w:hAnsi="PT Astra Serif"/>
          <w:sz w:val="26"/>
          <w:szCs w:val="26"/>
          <w:lang w:eastAsia="ar-SA"/>
        </w:rPr>
        <w:t xml:space="preserve">области </w:t>
      </w:r>
      <w:r>
        <w:rPr>
          <w:rFonts w:ascii="PT Astra Serif" w:hAnsi="PT Astra Serif"/>
          <w:sz w:val="26"/>
          <w:szCs w:val="26"/>
        </w:rPr>
        <w:t>признан несостоявшимся в связи с отсутствием кандидатов.</w:t>
      </w:r>
    </w:p>
    <w:p w14:paraId="3A67AC66" w14:textId="77777777" w:rsidR="00C35A09" w:rsidRDefault="00C35A09">
      <w:pPr>
        <w:tabs>
          <w:tab w:val="left" w:pos="0"/>
        </w:tabs>
        <w:ind w:firstLine="709"/>
        <w:jc w:val="right"/>
        <w:rPr>
          <w:rFonts w:ascii="PT Astra Serif" w:hAnsi="PT Astra Serif"/>
          <w:sz w:val="26"/>
          <w:szCs w:val="26"/>
        </w:rPr>
      </w:pPr>
    </w:p>
    <w:p w14:paraId="364D8592" w14:textId="77777777" w:rsidR="00C35A09" w:rsidRDefault="00C35A09">
      <w:pPr>
        <w:tabs>
          <w:tab w:val="left" w:pos="0"/>
        </w:tabs>
        <w:ind w:firstLine="709"/>
        <w:jc w:val="right"/>
        <w:rPr>
          <w:rFonts w:ascii="PT Astra Serif" w:hAnsi="PT Astra Serif"/>
          <w:sz w:val="26"/>
          <w:szCs w:val="26"/>
        </w:rPr>
      </w:pPr>
    </w:p>
    <w:p w14:paraId="5709F493" w14:textId="081FFF44" w:rsidR="00C35A09" w:rsidRPr="003D1D4F" w:rsidRDefault="00D0243E">
      <w:pPr>
        <w:rPr>
          <w:rFonts w:ascii="PT Astra Serif" w:hAnsi="PT Astra Serif"/>
          <w:sz w:val="26"/>
          <w:szCs w:val="26"/>
        </w:rPr>
      </w:pPr>
      <w:r w:rsidRPr="003D1D4F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3D1D4F">
        <w:rPr>
          <w:rFonts w:ascii="PT Astra Serif" w:hAnsi="PT Astra Serif"/>
          <w:sz w:val="26"/>
          <w:szCs w:val="26"/>
        </w:rPr>
        <w:tab/>
      </w:r>
      <w:r w:rsidRPr="003D1D4F">
        <w:rPr>
          <w:rFonts w:ascii="PT Astra Serif" w:hAnsi="PT Astra Serif"/>
          <w:sz w:val="26"/>
          <w:szCs w:val="26"/>
        </w:rPr>
        <w:tab/>
        <w:t xml:space="preserve">                               </w:t>
      </w:r>
      <w:r w:rsidR="0066310C" w:rsidRPr="003D1D4F">
        <w:rPr>
          <w:rFonts w:ascii="PT Astra Serif" w:hAnsi="PT Astra Serif"/>
          <w:sz w:val="26"/>
          <w:szCs w:val="26"/>
        </w:rPr>
        <w:t xml:space="preserve"> </w:t>
      </w:r>
      <w:r w:rsidRPr="003D1D4F">
        <w:rPr>
          <w:rFonts w:ascii="PT Astra Serif" w:hAnsi="PT Astra Serif"/>
          <w:sz w:val="26"/>
          <w:szCs w:val="26"/>
        </w:rPr>
        <w:t xml:space="preserve">   </w:t>
      </w:r>
      <w:r w:rsidR="0066310C" w:rsidRPr="003D1D4F">
        <w:rPr>
          <w:rFonts w:ascii="PT Astra Serif" w:hAnsi="PT Astra Serif"/>
          <w:sz w:val="26"/>
          <w:szCs w:val="26"/>
        </w:rPr>
        <w:t xml:space="preserve">     </w:t>
      </w:r>
      <w:r w:rsidRPr="003D1D4F">
        <w:rPr>
          <w:rFonts w:ascii="PT Astra Serif" w:hAnsi="PT Astra Serif"/>
          <w:sz w:val="26"/>
          <w:szCs w:val="26"/>
        </w:rPr>
        <w:t xml:space="preserve">  </w:t>
      </w:r>
      <w:r w:rsidR="0066310C" w:rsidRPr="003D1D4F">
        <w:rPr>
          <w:rFonts w:ascii="PT Astra Serif" w:hAnsi="PT Astra Serif"/>
          <w:sz w:val="26"/>
          <w:szCs w:val="26"/>
        </w:rPr>
        <w:t>Матвеева</w:t>
      </w:r>
      <w:r w:rsidR="003D1D4F">
        <w:rPr>
          <w:rFonts w:ascii="PT Astra Serif" w:hAnsi="PT Astra Serif"/>
          <w:sz w:val="26"/>
          <w:szCs w:val="26"/>
        </w:rPr>
        <w:t xml:space="preserve"> </w:t>
      </w:r>
      <w:r w:rsidR="003D1D4F" w:rsidRPr="003D1D4F">
        <w:rPr>
          <w:rFonts w:ascii="PT Astra Serif" w:hAnsi="PT Astra Serif"/>
          <w:sz w:val="26"/>
          <w:szCs w:val="26"/>
        </w:rPr>
        <w:t>М.А.</w:t>
      </w:r>
    </w:p>
    <w:p w14:paraId="33F890A2" w14:textId="77777777" w:rsidR="00C35A09" w:rsidRPr="003D1D4F" w:rsidRDefault="00C35A09">
      <w:pPr>
        <w:rPr>
          <w:rFonts w:ascii="PT Astra Serif" w:hAnsi="PT Astra Serif"/>
          <w:sz w:val="28"/>
          <w:szCs w:val="28"/>
        </w:rPr>
      </w:pPr>
    </w:p>
    <w:p w14:paraId="61D15989" w14:textId="77777777" w:rsidR="00C35A09" w:rsidRPr="003D1D4F" w:rsidRDefault="00C35A09">
      <w:pPr>
        <w:rPr>
          <w:rFonts w:ascii="PT Astra Serif" w:hAnsi="PT Astra Serif"/>
          <w:sz w:val="28"/>
          <w:szCs w:val="28"/>
        </w:rPr>
      </w:pPr>
    </w:p>
    <w:p w14:paraId="777E612A" w14:textId="77777777" w:rsidR="00740DBE" w:rsidRPr="003D1D4F" w:rsidRDefault="00740DBE">
      <w:pPr>
        <w:rPr>
          <w:rFonts w:ascii="PT Astra Serif" w:hAnsi="PT Astra Serif"/>
          <w:b/>
          <w:sz w:val="28"/>
          <w:szCs w:val="28"/>
        </w:rPr>
      </w:pPr>
    </w:p>
    <w:p w14:paraId="46628251" w14:textId="4DE2D1DF" w:rsidR="00740DBE" w:rsidRPr="003D1D4F" w:rsidRDefault="00740DBE">
      <w:pPr>
        <w:rPr>
          <w:rFonts w:ascii="PT Astra Serif" w:hAnsi="PT Astra Serif"/>
          <w:sz w:val="22"/>
          <w:szCs w:val="22"/>
        </w:rPr>
      </w:pPr>
      <w:bookmarkStart w:id="0" w:name="_GoBack"/>
      <w:bookmarkEnd w:id="0"/>
    </w:p>
    <w:sectPr w:rsidR="00740DBE" w:rsidRPr="003D1D4F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A09"/>
    <w:rsid w:val="003D1D4F"/>
    <w:rsid w:val="0066310C"/>
    <w:rsid w:val="00740DBE"/>
    <w:rsid w:val="009A3ECA"/>
    <w:rsid w:val="009C1E5A"/>
    <w:rsid w:val="00C35A09"/>
    <w:rsid w:val="00D0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9E4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40DBE"/>
    <w:pPr>
      <w:suppressAutoHyphens w:val="0"/>
      <w:spacing w:before="100" w:beforeAutospacing="1" w:after="100" w:afterAutospacing="1"/>
      <w:outlineLvl w:val="0"/>
    </w:pPr>
    <w:rPr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6">
    <w:name w:val="index heading"/>
    <w:basedOn w:val="a"/>
    <w:qFormat/>
    <w:pPr>
      <w:suppressLineNumbers/>
    </w:pPr>
    <w:rPr>
      <w:rFonts w:cs="Arial"/>
    </w:rPr>
  </w:style>
  <w:style w:type="character" w:customStyle="1" w:styleId="10">
    <w:name w:val="Заголовок 1 Знак"/>
    <w:basedOn w:val="a0"/>
    <w:link w:val="1"/>
    <w:rsid w:val="00740DBE"/>
    <w:rPr>
      <w:rFonts w:ascii="Times New Roman" w:eastAsia="Times New Roman" w:hAnsi="Times New Roman" w:cs="Times New Roman"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40DBE"/>
    <w:pPr>
      <w:suppressAutoHyphens w:val="0"/>
      <w:spacing w:before="100" w:beforeAutospacing="1" w:after="100" w:afterAutospacing="1"/>
      <w:outlineLvl w:val="0"/>
    </w:pPr>
    <w:rPr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6">
    <w:name w:val="index heading"/>
    <w:basedOn w:val="a"/>
    <w:qFormat/>
    <w:pPr>
      <w:suppressLineNumbers/>
    </w:pPr>
    <w:rPr>
      <w:rFonts w:cs="Arial"/>
    </w:rPr>
  </w:style>
  <w:style w:type="character" w:customStyle="1" w:styleId="10">
    <w:name w:val="Заголовок 1 Знак"/>
    <w:basedOn w:val="a0"/>
    <w:link w:val="1"/>
    <w:rsid w:val="00740DBE"/>
    <w:rPr>
      <w:rFonts w:ascii="Times New Roman" w:eastAsia="Times New Roman" w:hAnsi="Times New Roman" w:cs="Times New Roman"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Botalova</dc:creator>
  <cp:lastModifiedBy>Татьяна Владимировна Сергеева</cp:lastModifiedBy>
  <cp:revision>8</cp:revision>
  <dcterms:created xsi:type="dcterms:W3CDTF">2025-01-21T06:32:00Z</dcterms:created>
  <dcterms:modified xsi:type="dcterms:W3CDTF">2025-01-22T03:56:00Z</dcterms:modified>
  <dc:language>ru-RU</dc:language>
</cp:coreProperties>
</file>