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01" w:rsidRDefault="002E5001" w:rsidP="002E5001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инвестиционной и промышленной политики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инвестиционной и промышленной политики Томской области сообщает о результатах конкурса, состоявшегося </w:t>
      </w:r>
    </w:p>
    <w:p w:rsidR="002E5001" w:rsidRDefault="00D32F10" w:rsidP="002E5001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20</w:t>
      </w:r>
      <w:r w:rsidR="002E500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декабря</w:t>
      </w:r>
      <w:r w:rsidR="002E5001">
        <w:rPr>
          <w:rFonts w:ascii="PT Astra Serif" w:hAnsi="PT Astra Serif" w:cs="Times New Roman"/>
          <w:sz w:val="28"/>
          <w:szCs w:val="28"/>
        </w:rPr>
        <w:t xml:space="preserve"> 2024 года</w:t>
      </w:r>
    </w:p>
    <w:p w:rsidR="002E5001" w:rsidRDefault="002E5001" w:rsidP="002E500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2E5001" w:rsidRDefault="002E5001" w:rsidP="002E500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Ведущей группы </w:t>
      </w:r>
      <w:r w:rsidRPr="00716183">
        <w:rPr>
          <w:rFonts w:ascii="PT Astra Serif" w:hAnsi="PT Astra Serif" w:cs="Times New Roman"/>
          <w:sz w:val="28"/>
          <w:szCs w:val="28"/>
        </w:rPr>
        <w:t xml:space="preserve">с требованиями к специальностям, направлениям подготовки </w:t>
      </w:r>
      <w:r w:rsidR="00D32F10" w:rsidRPr="00D32F10">
        <w:rPr>
          <w:rFonts w:ascii="PT Astra Serif" w:hAnsi="PT Astra Serif" w:cs="Times New Roman"/>
          <w:sz w:val="28"/>
          <w:szCs w:val="28"/>
        </w:rPr>
        <w:t>«Финансы и кредит», по укрупнённой группе специальностей «Экономика и управление»</w:t>
      </w:r>
      <w:r w:rsidR="00D32F1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признан состоявшимся.</w:t>
      </w:r>
    </w:p>
    <w:p w:rsidR="002E5001" w:rsidRDefault="002E5001" w:rsidP="002E5001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инвестиционной и промышленной политики Томской области для замещения должностей государственной гражданской службы Ведущей группы рекомендованы:</w:t>
      </w:r>
    </w:p>
    <w:p w:rsidR="002E5001" w:rsidRPr="00D32F10" w:rsidRDefault="002E5001" w:rsidP="002E5001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D32F10" w:rsidRPr="00D32F10" w:rsidRDefault="00D32F10" w:rsidP="00D32F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>Каргин Кирилл Павлович</w:t>
      </w:r>
    </w:p>
    <w:p w:rsidR="00D32F10" w:rsidRPr="00D32F10" w:rsidRDefault="00D32F10" w:rsidP="00D32F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D32F10">
        <w:rPr>
          <w:rFonts w:ascii="PT Astra Serif" w:eastAsia="Calibri" w:hAnsi="PT Astra Serif" w:cs="Times New Roman"/>
          <w:sz w:val="28"/>
          <w:szCs w:val="28"/>
          <w:lang w:eastAsia="ru-RU"/>
        </w:rPr>
        <w:t>Янко Анастаси</w:t>
      </w:r>
      <w:r>
        <w:rPr>
          <w:rFonts w:ascii="PT Astra Serif" w:eastAsia="Calibri" w:hAnsi="PT Astra Serif" w:cs="Times New Roman"/>
          <w:sz w:val="28"/>
          <w:szCs w:val="28"/>
          <w:lang w:eastAsia="ru-RU"/>
        </w:rPr>
        <w:t>я</w:t>
      </w:r>
      <w:r w:rsidRPr="00D32F10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Александровн</w:t>
      </w:r>
      <w:r>
        <w:rPr>
          <w:rFonts w:ascii="PT Astra Serif" w:eastAsia="Calibri" w:hAnsi="PT Astra Serif" w:cs="Times New Roman"/>
          <w:sz w:val="28"/>
          <w:szCs w:val="28"/>
          <w:lang w:eastAsia="ru-RU"/>
        </w:rPr>
        <w:t>а</w:t>
      </w:r>
    </w:p>
    <w:p w:rsidR="002E5001" w:rsidRDefault="002E5001" w:rsidP="002E5001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2E5001" w:rsidRDefault="002E5001" w:rsidP="002E5001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B869C4" w:rsidRDefault="00B869C4"/>
    <w:sectPr w:rsidR="00B86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01"/>
    <w:rsid w:val="000D1B54"/>
    <w:rsid w:val="002E5001"/>
    <w:rsid w:val="00AF6B84"/>
    <w:rsid w:val="00B869C4"/>
    <w:rsid w:val="00D3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Михаил Юрьевич Колесниченко</cp:lastModifiedBy>
  <cp:revision>2</cp:revision>
  <dcterms:created xsi:type="dcterms:W3CDTF">2024-12-26T04:50:00Z</dcterms:created>
  <dcterms:modified xsi:type="dcterms:W3CDTF">2024-12-26T04:50:00Z</dcterms:modified>
</cp:coreProperties>
</file>