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659" w:rsidRPr="00C17659" w:rsidRDefault="00C17659" w:rsidP="00C17659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C17659">
        <w:rPr>
          <w:rFonts w:ascii="PT Astra Serif" w:hAnsi="PT Astra Serif"/>
          <w:noProof/>
        </w:rPr>
        <w:drawing>
          <wp:inline distT="0" distB="0" distL="0" distR="0" wp14:anchorId="5B9066D8" wp14:editId="4DC6433C">
            <wp:extent cx="717550" cy="654050"/>
            <wp:effectExtent l="0" t="0" r="635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659" w:rsidRPr="007A1542" w:rsidRDefault="00C17659" w:rsidP="00C17659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rFonts w:ascii="PT Astra Serif" w:hAnsi="PT Astra Serif"/>
          <w:b/>
          <w:caps/>
          <w:sz w:val="30"/>
        </w:rPr>
      </w:pPr>
      <w:r w:rsidRPr="00C17659">
        <w:rPr>
          <w:rFonts w:ascii="PT Astra Serif" w:hAnsi="PT Astra Serif"/>
          <w:b/>
          <w:caps/>
          <w:sz w:val="30"/>
        </w:rPr>
        <w:t>Губернатор  ТОМСКОЙ  ОБЛАСТИ</w:t>
      </w:r>
    </w:p>
    <w:p w:rsidR="00C17659" w:rsidRPr="00C17659" w:rsidRDefault="00C17659" w:rsidP="00C17659">
      <w:pPr>
        <w:tabs>
          <w:tab w:val="center" w:pos="4153"/>
          <w:tab w:val="right" w:pos="8306"/>
        </w:tabs>
        <w:spacing w:before="240"/>
        <w:ind w:firstLine="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C17659">
        <w:rPr>
          <w:rFonts w:ascii="PT Astra Serif" w:hAnsi="PT Astra Serif"/>
          <w:b/>
          <w:caps/>
          <w:spacing w:val="20"/>
          <w:sz w:val="28"/>
          <w:szCs w:val="28"/>
        </w:rPr>
        <w:t>постановление</w:t>
      </w:r>
    </w:p>
    <w:p w:rsidR="00264DE9" w:rsidRPr="00895772" w:rsidRDefault="00264DE9" w:rsidP="00895772">
      <w:pPr>
        <w:spacing w:before="240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95772" w:rsidRPr="005440A8" w:rsidRDefault="00895772" w:rsidP="00895772">
      <w:pPr>
        <w:pStyle w:val="2"/>
        <w:tabs>
          <w:tab w:val="left" w:pos="3119"/>
        </w:tabs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</w:t>
      </w:r>
      <w:r w:rsidRPr="005440A8">
        <w:rPr>
          <w:rFonts w:ascii="PT Astra Serif" w:hAnsi="PT Astra Serif"/>
          <w:szCs w:val="26"/>
        </w:rPr>
        <w:t>.12.2024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10</w:t>
      </w:r>
      <w:r>
        <w:rPr>
          <w:rFonts w:ascii="PT Astra Serif" w:hAnsi="PT Astra Serif"/>
          <w:szCs w:val="26"/>
        </w:rPr>
        <w:t>5</w:t>
      </w:r>
    </w:p>
    <w:p w:rsidR="00895772" w:rsidRPr="00A422BB" w:rsidRDefault="00895772" w:rsidP="00895772">
      <w:pPr>
        <w:pStyle w:val="2"/>
        <w:spacing w:before="0"/>
        <w:ind w:right="5670"/>
        <w:rPr>
          <w:rFonts w:ascii="PT Astra Serif" w:hAnsi="PT Astra Serif"/>
          <w:sz w:val="22"/>
        </w:rPr>
      </w:pPr>
    </w:p>
    <w:p w:rsidR="00895772" w:rsidRPr="00A422BB" w:rsidRDefault="00895772" w:rsidP="00895772">
      <w:pPr>
        <w:pStyle w:val="2"/>
        <w:spacing w:before="0"/>
        <w:ind w:right="5670"/>
        <w:rPr>
          <w:rFonts w:ascii="PT Astra Serif" w:hAnsi="PT Astra Serif"/>
          <w:sz w:val="22"/>
        </w:rPr>
      </w:pPr>
    </w:p>
    <w:p w:rsidR="00264DE9" w:rsidRPr="00C17659" w:rsidRDefault="00264DE9" w:rsidP="00C17659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Cs w:val="26"/>
        </w:rPr>
      </w:pPr>
      <w:r w:rsidRPr="00C17659">
        <w:rPr>
          <w:rFonts w:ascii="PT Astra Serif" w:hAnsi="PT Astra Serif"/>
          <w:bCs/>
          <w:szCs w:val="26"/>
        </w:rPr>
        <w:t>Об утверждении предельных (максимальных) индексов</w:t>
      </w:r>
    </w:p>
    <w:p w:rsidR="00264DE9" w:rsidRPr="00C17659" w:rsidRDefault="00264DE9" w:rsidP="00C17659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Cs w:val="26"/>
        </w:rPr>
      </w:pPr>
      <w:r w:rsidRPr="00C17659">
        <w:rPr>
          <w:rFonts w:ascii="PT Astra Serif" w:hAnsi="PT Astra Serif"/>
          <w:bCs/>
          <w:szCs w:val="26"/>
        </w:rPr>
        <w:t xml:space="preserve">изменения размера вносимой гражданами платы </w:t>
      </w:r>
      <w:proofErr w:type="gramStart"/>
      <w:r w:rsidRPr="00C17659">
        <w:rPr>
          <w:rFonts w:ascii="PT Astra Serif" w:hAnsi="PT Astra Serif"/>
          <w:bCs/>
          <w:szCs w:val="26"/>
        </w:rPr>
        <w:t>за</w:t>
      </w:r>
      <w:proofErr w:type="gramEnd"/>
      <w:r w:rsidRPr="00C17659">
        <w:rPr>
          <w:rFonts w:ascii="PT Astra Serif" w:hAnsi="PT Astra Serif"/>
          <w:bCs/>
          <w:szCs w:val="26"/>
        </w:rPr>
        <w:t xml:space="preserve"> коммунальные</w:t>
      </w:r>
    </w:p>
    <w:p w:rsidR="00264DE9" w:rsidRPr="00C17659" w:rsidRDefault="00264DE9" w:rsidP="00C17659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Cs w:val="26"/>
        </w:rPr>
      </w:pPr>
      <w:r w:rsidRPr="00C17659">
        <w:rPr>
          <w:rFonts w:ascii="PT Astra Serif" w:hAnsi="PT Astra Serif"/>
          <w:bCs/>
          <w:szCs w:val="26"/>
        </w:rPr>
        <w:t>услуги в муниципальных образованиях Томской области</w:t>
      </w:r>
    </w:p>
    <w:p w:rsidR="00264DE9" w:rsidRPr="00C17659" w:rsidRDefault="00264DE9" w:rsidP="00C17659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Cs w:val="26"/>
        </w:rPr>
      </w:pPr>
      <w:r w:rsidRPr="00C17659">
        <w:rPr>
          <w:rFonts w:ascii="PT Astra Serif" w:hAnsi="PT Astra Serif"/>
          <w:bCs/>
          <w:szCs w:val="26"/>
        </w:rPr>
        <w:t xml:space="preserve">на </w:t>
      </w:r>
      <w:r w:rsidRPr="00C17659">
        <w:rPr>
          <w:rFonts w:ascii="PT Astra Serif" w:hAnsi="PT Astra Serif"/>
          <w:szCs w:val="26"/>
        </w:rPr>
        <w:t>2025 год</w:t>
      </w:r>
    </w:p>
    <w:p w:rsidR="00264DE9" w:rsidRPr="00C17659" w:rsidRDefault="00264DE9" w:rsidP="00264DE9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C17659" w:rsidRPr="00C17659" w:rsidRDefault="00C17659" w:rsidP="00264DE9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264DE9" w:rsidRPr="00C17659" w:rsidRDefault="00264DE9" w:rsidP="00C17659">
      <w:pPr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В соответствии со статьей 157.1 Жилищного кодекса Российской Федерации, постановлением Правительства Российской Федерации от 30.04.2014 № 400 «О формировании индексов изменения размера платы граждан за коммунальные услуги в</w:t>
      </w:r>
      <w:r w:rsidR="00C17659">
        <w:rPr>
          <w:rFonts w:ascii="PT Astra Serif" w:hAnsi="PT Astra Serif"/>
          <w:szCs w:val="26"/>
        </w:rPr>
        <w:t xml:space="preserve"> </w:t>
      </w:r>
      <w:r w:rsidRPr="00C17659">
        <w:rPr>
          <w:rFonts w:ascii="PT Astra Serif" w:hAnsi="PT Astra Serif"/>
          <w:szCs w:val="26"/>
        </w:rPr>
        <w:t xml:space="preserve">Российской Федерации», распоряжением Правительства Российской Федерации от </w:t>
      </w:r>
      <w:r w:rsidR="00CC1B1D" w:rsidRPr="00C17659">
        <w:rPr>
          <w:rFonts w:ascii="PT Astra Serif" w:hAnsi="PT Astra Serif"/>
          <w:szCs w:val="26"/>
        </w:rPr>
        <w:t>15</w:t>
      </w:r>
      <w:r w:rsidRPr="00C17659">
        <w:rPr>
          <w:rFonts w:ascii="PT Astra Serif" w:hAnsi="PT Astra Serif"/>
          <w:szCs w:val="26"/>
        </w:rPr>
        <w:t>.11.202</w:t>
      </w:r>
      <w:r w:rsidR="00CC1B1D" w:rsidRPr="00C17659">
        <w:rPr>
          <w:rFonts w:ascii="PT Astra Serif" w:hAnsi="PT Astra Serif"/>
          <w:szCs w:val="26"/>
        </w:rPr>
        <w:t>4</w:t>
      </w:r>
      <w:r w:rsidRPr="00C17659">
        <w:rPr>
          <w:rFonts w:ascii="PT Astra Serif" w:hAnsi="PT Astra Serif"/>
          <w:szCs w:val="26"/>
        </w:rPr>
        <w:t xml:space="preserve"> № 3</w:t>
      </w:r>
      <w:r w:rsidR="00CC1B1D" w:rsidRPr="00C17659">
        <w:rPr>
          <w:rFonts w:ascii="PT Astra Serif" w:hAnsi="PT Astra Serif"/>
          <w:szCs w:val="26"/>
        </w:rPr>
        <w:t>287</w:t>
      </w:r>
      <w:r w:rsidRPr="00C17659">
        <w:rPr>
          <w:rFonts w:ascii="PT Astra Serif" w:hAnsi="PT Astra Serif"/>
          <w:szCs w:val="26"/>
        </w:rPr>
        <w:t xml:space="preserve">-р </w:t>
      </w:r>
    </w:p>
    <w:p w:rsidR="00264DE9" w:rsidRPr="00C17659" w:rsidRDefault="00264DE9" w:rsidP="00C17659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ПОСТАНОВЛЯЮ:</w:t>
      </w:r>
    </w:p>
    <w:p w:rsidR="00264DE9" w:rsidRPr="00C17659" w:rsidRDefault="00C17659" w:rsidP="00C17659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264DE9" w:rsidRPr="00C17659">
        <w:rPr>
          <w:rFonts w:ascii="PT Astra Serif" w:hAnsi="PT Astra Serif"/>
          <w:szCs w:val="26"/>
        </w:rPr>
        <w:t>Утвердить:</w:t>
      </w:r>
    </w:p>
    <w:p w:rsidR="00264DE9" w:rsidRPr="00C17659" w:rsidRDefault="00264DE9" w:rsidP="00C17659">
      <w:pPr>
        <w:tabs>
          <w:tab w:val="left" w:pos="935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 xml:space="preserve">предельные (максимальные) индексы изменения размера вносимой гражданами платы за коммунальные услуги в муниципальных </w:t>
      </w:r>
      <w:r w:rsidR="00C17659">
        <w:rPr>
          <w:rFonts w:ascii="PT Astra Serif" w:hAnsi="PT Astra Serif"/>
          <w:szCs w:val="26"/>
        </w:rPr>
        <w:t xml:space="preserve">образованиях Томской области на </w:t>
      </w:r>
      <w:r w:rsidRPr="00C17659">
        <w:rPr>
          <w:rFonts w:ascii="PT Astra Serif" w:hAnsi="PT Astra Serif"/>
          <w:szCs w:val="26"/>
        </w:rPr>
        <w:t>202</w:t>
      </w:r>
      <w:r w:rsidR="00FC2772" w:rsidRPr="00C17659">
        <w:rPr>
          <w:rFonts w:ascii="PT Astra Serif" w:hAnsi="PT Astra Serif"/>
          <w:szCs w:val="26"/>
        </w:rPr>
        <w:t>5</w:t>
      </w:r>
      <w:r w:rsidR="00C17659">
        <w:rPr>
          <w:rFonts w:ascii="PT Astra Serif" w:hAnsi="PT Astra Serif"/>
          <w:szCs w:val="26"/>
        </w:rPr>
        <w:t xml:space="preserve"> </w:t>
      </w:r>
      <w:r w:rsidRPr="00C17659">
        <w:rPr>
          <w:rFonts w:ascii="PT Astra Serif" w:hAnsi="PT Astra Serif"/>
          <w:szCs w:val="26"/>
        </w:rPr>
        <w:t>год согласно приложению № 1 к настоящему постановлению;</w:t>
      </w:r>
    </w:p>
    <w:p w:rsidR="00264DE9" w:rsidRPr="00C17659" w:rsidRDefault="00264DE9" w:rsidP="00C1765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</w:t>
      </w:r>
      <w:r w:rsidR="00C17659">
        <w:rPr>
          <w:rFonts w:ascii="PT Astra Serif" w:hAnsi="PT Astra Serif"/>
          <w:szCs w:val="26"/>
        </w:rPr>
        <w:t xml:space="preserve"> </w:t>
      </w:r>
      <w:r w:rsidRPr="00C17659">
        <w:rPr>
          <w:rFonts w:ascii="PT Astra Serif" w:hAnsi="PT Astra Serif"/>
          <w:szCs w:val="26"/>
        </w:rPr>
        <w:t>муниципальных образованиях Томской области с 1</w:t>
      </w:r>
      <w:r w:rsidR="00C17659">
        <w:rPr>
          <w:rFonts w:ascii="PT Astra Serif" w:hAnsi="PT Astra Serif"/>
          <w:szCs w:val="26"/>
        </w:rPr>
        <w:t xml:space="preserve"> </w:t>
      </w:r>
      <w:r w:rsidRPr="00C17659">
        <w:rPr>
          <w:rFonts w:ascii="PT Astra Serif" w:hAnsi="PT Astra Serif"/>
          <w:szCs w:val="26"/>
        </w:rPr>
        <w:t>июля по 31</w:t>
      </w:r>
      <w:r w:rsidR="00C17659">
        <w:rPr>
          <w:rFonts w:ascii="PT Astra Serif" w:hAnsi="PT Astra Serif"/>
          <w:szCs w:val="26"/>
        </w:rPr>
        <w:t xml:space="preserve"> </w:t>
      </w:r>
      <w:r w:rsidRPr="00C17659">
        <w:rPr>
          <w:rFonts w:ascii="PT Astra Serif" w:hAnsi="PT Astra Serif"/>
          <w:szCs w:val="26"/>
        </w:rPr>
        <w:t>декабря 202</w:t>
      </w:r>
      <w:r w:rsidR="00FC2772" w:rsidRPr="00C17659">
        <w:rPr>
          <w:rFonts w:ascii="PT Astra Serif" w:hAnsi="PT Astra Serif"/>
          <w:szCs w:val="26"/>
        </w:rPr>
        <w:t>5</w:t>
      </w:r>
      <w:r w:rsidRPr="00C17659">
        <w:rPr>
          <w:rFonts w:ascii="PT Astra Serif" w:hAnsi="PT Astra Serif"/>
          <w:szCs w:val="26"/>
        </w:rPr>
        <w:t xml:space="preserve"> года согласно приложению № </w:t>
      </w:r>
      <w:r w:rsidR="00FC2772" w:rsidRPr="00C17659">
        <w:rPr>
          <w:rFonts w:ascii="PT Astra Serif" w:hAnsi="PT Astra Serif"/>
          <w:szCs w:val="26"/>
        </w:rPr>
        <w:t>2</w:t>
      </w:r>
      <w:r w:rsidRPr="00C17659">
        <w:rPr>
          <w:rFonts w:ascii="PT Astra Serif" w:hAnsi="PT Astra Serif"/>
          <w:szCs w:val="26"/>
        </w:rPr>
        <w:t xml:space="preserve"> к настоящему постановлению.</w:t>
      </w:r>
    </w:p>
    <w:p w:rsidR="00264DE9" w:rsidRPr="00C17659" w:rsidRDefault="00264DE9" w:rsidP="00C17659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264DE9" w:rsidRPr="00C17659" w:rsidRDefault="00264DE9" w:rsidP="00C17659">
      <w:pPr>
        <w:pStyle w:val="a5"/>
        <w:ind w:left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3. Настоящее постановление вступает в силу с 01.01.202</w:t>
      </w:r>
      <w:r w:rsidR="00FC2772" w:rsidRPr="00C17659">
        <w:rPr>
          <w:rFonts w:ascii="PT Astra Serif" w:hAnsi="PT Astra Serif"/>
          <w:szCs w:val="26"/>
        </w:rPr>
        <w:t>5</w:t>
      </w:r>
      <w:r w:rsidRPr="00C17659">
        <w:rPr>
          <w:rFonts w:ascii="PT Astra Serif" w:hAnsi="PT Astra Serif"/>
          <w:szCs w:val="26"/>
        </w:rPr>
        <w:t>.</w:t>
      </w:r>
    </w:p>
    <w:p w:rsidR="00264DE9" w:rsidRPr="00C17659" w:rsidRDefault="00264DE9" w:rsidP="00C17659">
      <w:pPr>
        <w:pStyle w:val="a5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4. </w:t>
      </w:r>
      <w:proofErr w:type="gramStart"/>
      <w:r w:rsidRPr="00C17659">
        <w:rPr>
          <w:rFonts w:ascii="PT Astra Serif" w:hAnsi="PT Astra Serif"/>
          <w:szCs w:val="26"/>
        </w:rPr>
        <w:t>Контроль за</w:t>
      </w:r>
      <w:proofErr w:type="gramEnd"/>
      <w:r w:rsidRPr="00C17659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C17659">
        <w:rPr>
          <w:rFonts w:ascii="PT Astra Serif" w:hAnsi="PT Astra Serif"/>
          <w:szCs w:val="26"/>
        </w:rPr>
        <w:br/>
      </w:r>
      <w:r w:rsidRPr="00C17659">
        <w:rPr>
          <w:rFonts w:ascii="PT Astra Serif" w:hAnsi="PT Astra Serif"/>
          <w:szCs w:val="26"/>
        </w:rPr>
        <w:t>на заместителя Губернатора Томской области по территориальному развитию.</w:t>
      </w:r>
    </w:p>
    <w:p w:rsidR="00264DE9" w:rsidRPr="00C17659" w:rsidRDefault="00264DE9" w:rsidP="00C17659">
      <w:pPr>
        <w:pStyle w:val="3"/>
        <w:spacing w:before="60"/>
        <w:rPr>
          <w:rFonts w:ascii="PT Astra Serif" w:hAnsi="PT Astra Serif"/>
          <w:sz w:val="26"/>
          <w:szCs w:val="26"/>
        </w:rPr>
      </w:pPr>
    </w:p>
    <w:p w:rsidR="00C17659" w:rsidRPr="00C17659" w:rsidRDefault="00C17659" w:rsidP="00C17659">
      <w:pPr>
        <w:pStyle w:val="3"/>
        <w:spacing w:before="60"/>
        <w:rPr>
          <w:rFonts w:ascii="PT Astra Serif" w:hAnsi="PT Astra Serif"/>
          <w:sz w:val="26"/>
          <w:szCs w:val="26"/>
        </w:rPr>
      </w:pPr>
    </w:p>
    <w:p w:rsidR="00C17659" w:rsidRPr="00C17659" w:rsidRDefault="00C17659" w:rsidP="00C17659">
      <w:pPr>
        <w:pStyle w:val="3"/>
        <w:spacing w:before="60"/>
        <w:rPr>
          <w:rFonts w:ascii="PT Astra Serif" w:hAnsi="PT Astra Serif"/>
          <w:sz w:val="26"/>
          <w:szCs w:val="26"/>
        </w:rPr>
      </w:pPr>
    </w:p>
    <w:p w:rsidR="00264DE9" w:rsidRPr="00C17659" w:rsidRDefault="00A03FD9" w:rsidP="00A03FD9">
      <w:pPr>
        <w:pStyle w:val="3"/>
        <w:tabs>
          <w:tab w:val="clear" w:pos="7371"/>
          <w:tab w:val="left" w:pos="8222"/>
        </w:tabs>
        <w:spacing w:befor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Губернатора Томской области                                                             А.М. Рожков</w:t>
      </w:r>
    </w:p>
    <w:p w:rsidR="00264DE9" w:rsidRDefault="00264DE9" w:rsidP="00264DE9">
      <w:pPr>
        <w:ind w:left="-142" w:firstLine="142"/>
        <w:rPr>
          <w:rFonts w:ascii="PT Astra Serif" w:hAnsi="PT Astra Serif"/>
          <w:szCs w:val="26"/>
        </w:rPr>
      </w:pPr>
    </w:p>
    <w:p w:rsidR="00264DE9" w:rsidRPr="00C17659" w:rsidRDefault="00264DE9" w:rsidP="00264DE9">
      <w:pPr>
        <w:ind w:left="-142" w:firstLine="142"/>
        <w:rPr>
          <w:rFonts w:ascii="PT Astra Serif" w:hAnsi="PT Astra Serif"/>
          <w:szCs w:val="26"/>
        </w:rPr>
      </w:pPr>
    </w:p>
    <w:p w:rsidR="002839C0" w:rsidRPr="00C17659" w:rsidRDefault="002839C0" w:rsidP="00264DE9">
      <w:pPr>
        <w:ind w:left="-142" w:firstLine="142"/>
        <w:rPr>
          <w:rFonts w:ascii="PT Astra Serif" w:hAnsi="PT Astra Serif"/>
          <w:szCs w:val="26"/>
        </w:rPr>
      </w:pPr>
    </w:p>
    <w:p w:rsidR="00264DE9" w:rsidRPr="00C17659" w:rsidRDefault="00264DE9" w:rsidP="00264DE9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bCs/>
          <w:szCs w:val="26"/>
        </w:rPr>
      </w:pPr>
    </w:p>
    <w:p w:rsidR="00264DE9" w:rsidRPr="00C17659" w:rsidRDefault="00C17659" w:rsidP="00C17659">
      <w:pPr>
        <w:spacing w:before="20"/>
        <w:ind w:firstLine="0"/>
        <w:rPr>
          <w:rFonts w:ascii="PT Astra Serif" w:hAnsi="PT Astra Serif"/>
          <w:bCs/>
          <w:sz w:val="20"/>
        </w:rPr>
      </w:pPr>
      <w:r w:rsidRPr="00C17659">
        <w:rPr>
          <w:rFonts w:ascii="PT Astra Serif" w:hAnsi="PT Astra Serif"/>
          <w:bCs/>
          <w:sz w:val="20"/>
        </w:rPr>
        <w:t>Касьянова О.Н.</w:t>
      </w:r>
    </w:p>
    <w:p w:rsidR="00C17659" w:rsidRPr="00C17659" w:rsidRDefault="00C17659" w:rsidP="00C17659">
      <w:pPr>
        <w:spacing w:before="20"/>
        <w:ind w:firstLine="0"/>
        <w:rPr>
          <w:rFonts w:ascii="PT Astra Serif" w:hAnsi="PT Astra Serif"/>
          <w:bCs/>
          <w:sz w:val="20"/>
        </w:rPr>
      </w:pPr>
      <w:r w:rsidRPr="006A0F8B">
        <w:rPr>
          <w:rFonts w:ascii="PT Astra Serif" w:hAnsi="PT Astra Serif"/>
          <w:bCs/>
          <w:sz w:val="20"/>
        </w:rPr>
        <w:t>1210</w:t>
      </w:r>
      <w:proofErr w:type="spellStart"/>
      <w:r w:rsidRPr="00C17659">
        <w:rPr>
          <w:rFonts w:ascii="PT Astra Serif" w:hAnsi="PT Astra Serif"/>
          <w:bCs/>
          <w:sz w:val="20"/>
          <w:lang w:val="en-US"/>
        </w:rPr>
        <w:t>ko</w:t>
      </w:r>
      <w:proofErr w:type="spellEnd"/>
      <w:r w:rsidRPr="006A0F8B">
        <w:rPr>
          <w:rFonts w:ascii="PT Astra Serif" w:hAnsi="PT Astra Serif"/>
          <w:bCs/>
          <w:sz w:val="20"/>
        </w:rPr>
        <w:t>02.</w:t>
      </w:r>
      <w:proofErr w:type="spellStart"/>
      <w:r w:rsidRPr="00C17659">
        <w:rPr>
          <w:rFonts w:ascii="PT Astra Serif" w:hAnsi="PT Astra Serif"/>
          <w:bCs/>
          <w:sz w:val="20"/>
          <w:lang w:val="en-US"/>
        </w:rPr>
        <w:t>pgp</w:t>
      </w:r>
      <w:proofErr w:type="spellEnd"/>
      <w:r w:rsidRPr="006A0F8B">
        <w:rPr>
          <w:rFonts w:ascii="PT Astra Serif" w:hAnsi="PT Astra Serif"/>
          <w:bCs/>
          <w:sz w:val="20"/>
        </w:rPr>
        <w:t>2024</w:t>
      </w:r>
    </w:p>
    <w:p w:rsidR="00C17659" w:rsidRPr="00C17659" w:rsidRDefault="00C17659" w:rsidP="00264DE9">
      <w:pPr>
        <w:ind w:firstLine="0"/>
        <w:rPr>
          <w:rFonts w:ascii="PT Astra Serif" w:hAnsi="PT Astra Serif"/>
          <w:bCs/>
          <w:szCs w:val="26"/>
        </w:rPr>
        <w:sectPr w:rsidR="00C17659" w:rsidRPr="00C17659" w:rsidSect="00C17659">
          <w:headerReference w:type="even" r:id="rId10"/>
          <w:head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264DE9" w:rsidRPr="00C17659" w:rsidRDefault="00264DE9" w:rsidP="00C17659">
      <w:pPr>
        <w:pStyle w:val="a5"/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C17659">
        <w:rPr>
          <w:rFonts w:ascii="PT Astra Serif" w:hAnsi="PT Astra Serif"/>
          <w:sz w:val="24"/>
          <w:szCs w:val="24"/>
        </w:rPr>
        <w:lastRenderedPageBreak/>
        <w:t>Приложение № 1</w:t>
      </w:r>
    </w:p>
    <w:p w:rsidR="00C17659" w:rsidRPr="00C17659" w:rsidRDefault="00C17659" w:rsidP="00C17659">
      <w:pPr>
        <w:pStyle w:val="a5"/>
        <w:ind w:left="6237" w:firstLine="0"/>
        <w:jc w:val="both"/>
        <w:rPr>
          <w:rFonts w:ascii="PT Astra Serif" w:hAnsi="PT Astra Serif"/>
          <w:sz w:val="24"/>
          <w:szCs w:val="24"/>
        </w:rPr>
      </w:pPr>
    </w:p>
    <w:p w:rsidR="00264DE9" w:rsidRPr="00C17659" w:rsidRDefault="00264DE9" w:rsidP="00C17659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C17659">
        <w:rPr>
          <w:rFonts w:ascii="PT Astra Serif" w:hAnsi="PT Astra Serif"/>
          <w:sz w:val="24"/>
          <w:szCs w:val="24"/>
        </w:rPr>
        <w:t>УТВЕРЖДЕНЫ</w:t>
      </w:r>
    </w:p>
    <w:p w:rsidR="00264DE9" w:rsidRPr="00C17659" w:rsidRDefault="00264DE9" w:rsidP="00C17659">
      <w:pPr>
        <w:ind w:left="623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C17659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</w:p>
    <w:p w:rsidR="00264DE9" w:rsidRPr="00C17659" w:rsidRDefault="00264DE9" w:rsidP="00C17659">
      <w:pPr>
        <w:ind w:left="623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C17659">
        <w:rPr>
          <w:rFonts w:ascii="PT Astra Serif" w:hAnsi="PT Astra Serif"/>
          <w:sz w:val="24"/>
          <w:szCs w:val="24"/>
        </w:rPr>
        <w:t xml:space="preserve">от </w:t>
      </w:r>
      <w:r w:rsidR="00895772">
        <w:rPr>
          <w:rFonts w:ascii="PT Astra Serif" w:hAnsi="PT Astra Serif"/>
          <w:sz w:val="24"/>
          <w:szCs w:val="24"/>
        </w:rPr>
        <w:t>12.12.2024 № 105</w:t>
      </w:r>
    </w:p>
    <w:p w:rsidR="00264DE9" w:rsidRDefault="00264DE9" w:rsidP="00C17659">
      <w:pPr>
        <w:ind w:left="6096" w:firstLine="0"/>
        <w:contextualSpacing/>
        <w:jc w:val="both"/>
        <w:rPr>
          <w:rFonts w:ascii="PT Astra Serif" w:hAnsi="PT Astra Serif"/>
          <w:szCs w:val="26"/>
        </w:rPr>
      </w:pPr>
    </w:p>
    <w:p w:rsidR="00C17659" w:rsidRPr="00C17659" w:rsidRDefault="00C17659" w:rsidP="00C17659">
      <w:pPr>
        <w:ind w:left="6096" w:firstLine="0"/>
        <w:contextualSpacing/>
        <w:jc w:val="both"/>
        <w:rPr>
          <w:rFonts w:ascii="PT Astra Serif" w:hAnsi="PT Astra Serif"/>
          <w:szCs w:val="26"/>
        </w:rPr>
      </w:pPr>
    </w:p>
    <w:p w:rsidR="00264DE9" w:rsidRPr="00C17659" w:rsidRDefault="00264DE9" w:rsidP="00264DE9">
      <w:pPr>
        <w:pStyle w:val="Default"/>
        <w:jc w:val="center"/>
        <w:rPr>
          <w:rFonts w:ascii="PT Astra Serif" w:hAnsi="PT Astra Serif" w:cs="Times New Roman"/>
          <w:color w:val="auto"/>
          <w:sz w:val="26"/>
          <w:szCs w:val="26"/>
        </w:rPr>
      </w:pPr>
      <w:r w:rsidRPr="00C17659">
        <w:rPr>
          <w:rFonts w:ascii="PT Astra Serif" w:hAnsi="PT Astra Serif" w:cs="Times New Roman"/>
          <w:color w:val="auto"/>
          <w:sz w:val="26"/>
          <w:szCs w:val="26"/>
        </w:rPr>
        <w:t>Предельные (максимальные) индексы</w:t>
      </w:r>
    </w:p>
    <w:p w:rsidR="00264DE9" w:rsidRPr="00C17659" w:rsidRDefault="00264DE9" w:rsidP="00264DE9">
      <w:pPr>
        <w:pStyle w:val="Default"/>
        <w:jc w:val="center"/>
        <w:rPr>
          <w:rFonts w:ascii="PT Astra Serif" w:hAnsi="PT Astra Serif" w:cs="Times New Roman"/>
          <w:color w:val="auto"/>
          <w:sz w:val="26"/>
          <w:szCs w:val="26"/>
        </w:rPr>
      </w:pPr>
      <w:r w:rsidRPr="00C17659">
        <w:rPr>
          <w:rFonts w:ascii="PT Astra Serif" w:hAnsi="PT Astra Serif" w:cs="Times New Roman"/>
          <w:color w:val="auto"/>
          <w:sz w:val="26"/>
          <w:szCs w:val="26"/>
        </w:rPr>
        <w:t>изменения размера вносимой гражданами платы за коммунальные услуги в муниципальных образованиях Томской области на 202</w:t>
      </w:r>
      <w:r w:rsidR="00FC2772" w:rsidRPr="00C17659">
        <w:rPr>
          <w:rFonts w:ascii="PT Astra Serif" w:hAnsi="PT Astra Serif" w:cs="Times New Roman"/>
          <w:color w:val="auto"/>
          <w:sz w:val="26"/>
          <w:szCs w:val="26"/>
        </w:rPr>
        <w:t>5</w:t>
      </w:r>
      <w:r w:rsidRPr="00C17659">
        <w:rPr>
          <w:rFonts w:ascii="PT Astra Serif" w:hAnsi="PT Astra Serif" w:cs="Times New Roman"/>
          <w:color w:val="auto"/>
          <w:sz w:val="26"/>
          <w:szCs w:val="26"/>
        </w:rPr>
        <w:t> год</w:t>
      </w:r>
    </w:p>
    <w:p w:rsidR="00264DE9" w:rsidRPr="00C17659" w:rsidRDefault="00264DE9" w:rsidP="00264DE9">
      <w:pPr>
        <w:pStyle w:val="Default"/>
        <w:rPr>
          <w:rFonts w:ascii="PT Astra Serif" w:hAnsi="PT Astra Serif" w:cs="Times New Roman"/>
          <w:color w:val="auto"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1"/>
        <w:gridCol w:w="2580"/>
        <w:gridCol w:w="2580"/>
      </w:tblGrid>
      <w:tr w:rsidR="00264DE9" w:rsidRPr="00C17659" w:rsidTr="00C17659">
        <w:trPr>
          <w:trHeight w:val="761"/>
          <w:tblHeader/>
        </w:trPr>
        <w:tc>
          <w:tcPr>
            <w:tcW w:w="2304" w:type="pct"/>
            <w:vMerge w:val="restart"/>
            <w:shd w:val="clear" w:color="auto" w:fill="auto"/>
            <w:vAlign w:val="center"/>
          </w:tcPr>
          <w:p w:rsidR="00264DE9" w:rsidRPr="00C17659" w:rsidRDefault="00264DE9" w:rsidP="005F0047">
            <w:pPr>
              <w:pStyle w:val="a5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Муниципальное образование</w:t>
            </w:r>
          </w:p>
        </w:tc>
        <w:tc>
          <w:tcPr>
            <w:tcW w:w="2696" w:type="pct"/>
            <w:gridSpan w:val="2"/>
            <w:vAlign w:val="center"/>
          </w:tcPr>
          <w:p w:rsidR="00264DE9" w:rsidRPr="00C17659" w:rsidRDefault="00264DE9" w:rsidP="00C17659">
            <w:pPr>
              <w:pStyle w:val="a5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Предельные (максимальные) индексы изменения размера вносимой гражданами платы за коммунальные услуги в 202</w:t>
            </w:r>
            <w:r w:rsidR="00FC2772" w:rsidRPr="00C17659">
              <w:rPr>
                <w:rFonts w:ascii="PT Astra Serif" w:hAnsi="PT Astra Serif"/>
                <w:szCs w:val="26"/>
              </w:rPr>
              <w:t>5</w:t>
            </w:r>
            <w:r w:rsidRPr="00C17659">
              <w:rPr>
                <w:rFonts w:ascii="PT Astra Serif" w:hAnsi="PT Astra Serif"/>
                <w:szCs w:val="26"/>
              </w:rPr>
              <w:t> году (процентов)</w:t>
            </w:r>
          </w:p>
        </w:tc>
      </w:tr>
      <w:tr w:rsidR="00264DE9" w:rsidRPr="00C17659" w:rsidTr="00C17659">
        <w:trPr>
          <w:trHeight w:val="631"/>
          <w:tblHeader/>
        </w:trPr>
        <w:tc>
          <w:tcPr>
            <w:tcW w:w="2304" w:type="pct"/>
            <w:vMerge/>
            <w:shd w:val="clear" w:color="auto" w:fill="auto"/>
            <w:vAlign w:val="center"/>
          </w:tcPr>
          <w:p w:rsidR="00264DE9" w:rsidRPr="00C17659" w:rsidRDefault="00264DE9" w:rsidP="00C17659">
            <w:pPr>
              <w:pStyle w:val="a5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 1 января по 30 июня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87E16" w:rsidRPr="00C17659" w:rsidRDefault="00264DE9" w:rsidP="00C17659">
            <w:pPr>
              <w:pStyle w:val="a5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с 1 июля </w:t>
            </w:r>
          </w:p>
          <w:p w:rsidR="00264DE9" w:rsidRPr="00C17659" w:rsidRDefault="00264DE9" w:rsidP="00C17659">
            <w:pPr>
              <w:pStyle w:val="a5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по 31</w:t>
            </w:r>
            <w:r w:rsidR="00287E16" w:rsidRPr="00C17659">
              <w:rPr>
                <w:rFonts w:ascii="PT Astra Serif" w:hAnsi="PT Astra Serif"/>
                <w:szCs w:val="26"/>
              </w:rPr>
              <w:t xml:space="preserve"> </w:t>
            </w:r>
            <w:r w:rsidRPr="00C17659">
              <w:rPr>
                <w:rFonts w:ascii="PT Astra Serif" w:hAnsi="PT Astra Serif"/>
                <w:szCs w:val="26"/>
              </w:rPr>
              <w:t>декабря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Городской округ «Город Томск» 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31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2. Городской округ «Город Кедровый»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30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3. Городской округ Стрежевой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4. Городской</w:t>
            </w:r>
            <w:r w:rsidR="004407CE">
              <w:rPr>
                <w:rFonts w:ascii="PT Astra Serif" w:hAnsi="PT Astra Serif"/>
                <w:szCs w:val="26"/>
              </w:rPr>
              <w:t xml:space="preserve"> округ закрытое административно-</w:t>
            </w:r>
            <w:r w:rsidRPr="00C17659">
              <w:rPr>
                <w:rFonts w:ascii="PT Astra Serif" w:hAnsi="PT Astra Serif"/>
                <w:szCs w:val="26"/>
              </w:rPr>
              <w:t>территориальное образование Северск Томской области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rPr>
          <w:trHeight w:val="297"/>
        </w:trPr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Александровский район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5. Александровское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6. Северное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AC51FB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7. Лукашкин-</w:t>
            </w:r>
            <w:proofErr w:type="spellStart"/>
            <w:r w:rsidR="00264DE9" w:rsidRPr="00C17659">
              <w:rPr>
                <w:rFonts w:ascii="PT Astra Serif" w:hAnsi="PT Astra Serif"/>
                <w:szCs w:val="26"/>
              </w:rPr>
              <w:t>Ярское</w:t>
            </w:r>
            <w:proofErr w:type="spellEnd"/>
            <w:r w:rsidR="00264DE9"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Назинское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9. Новоникольское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10. Октябрьское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Асиновский район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264DE9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Асиновское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Батуринское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Большедороховское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14. Новиковское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center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Новокусковское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C17659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Новониколаевское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lastRenderedPageBreak/>
              <w:t>17. Ягодное сельское поселение</w:t>
            </w:r>
          </w:p>
        </w:tc>
        <w:tc>
          <w:tcPr>
            <w:tcW w:w="1348" w:type="pct"/>
            <w:vAlign w:val="center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rPr>
          <w:trHeight w:val="157"/>
        </w:trPr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Бакчарский район</w:t>
            </w:r>
          </w:p>
        </w:tc>
        <w:tc>
          <w:tcPr>
            <w:tcW w:w="1348" w:type="pct"/>
          </w:tcPr>
          <w:p w:rsidR="00264DE9" w:rsidRPr="00C17659" w:rsidRDefault="00264DE9" w:rsidP="00C17659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Вавиловское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Высокоярское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Парбигское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Плотниковское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Поротниковское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Верхнекетский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24. Белоярское городское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Катайгинское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26. 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Клюквинское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Макзырское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28. Орловское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29. 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Палочкинское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Сайгинское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Степановское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Ягоднинское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Зырянский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Высоковское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Дубровское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35. Зырянское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36. Михайловское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Чердатское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Каргасокский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Вертикосское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39. 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Каргасокское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Киндальское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Нововасюганское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Новоюгинское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43. Сосновское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Средневасюганское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Среднетымское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 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46. 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Толпаровское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47. 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AC51FB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48. </w:t>
            </w:r>
            <w:proofErr w:type="spellStart"/>
            <w:r>
              <w:rPr>
                <w:rFonts w:ascii="PT Astra Serif" w:hAnsi="PT Astra Serif"/>
                <w:szCs w:val="26"/>
              </w:rPr>
              <w:t>Усть-</w:t>
            </w:r>
            <w:r w:rsidR="00264DE9" w:rsidRPr="00C17659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="00264DE9"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AC51FB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49. </w:t>
            </w:r>
            <w:proofErr w:type="spellStart"/>
            <w:r>
              <w:rPr>
                <w:rFonts w:ascii="PT Astra Serif" w:hAnsi="PT Astra Serif"/>
                <w:szCs w:val="26"/>
              </w:rPr>
              <w:t>Усть-</w:t>
            </w:r>
            <w:r w:rsidR="00264DE9" w:rsidRPr="00C17659">
              <w:rPr>
                <w:rFonts w:ascii="PT Astra Serif" w:hAnsi="PT Astra Serif"/>
                <w:szCs w:val="26"/>
              </w:rPr>
              <w:t>Чижапское</w:t>
            </w:r>
            <w:proofErr w:type="spellEnd"/>
            <w:r w:rsidR="00264DE9"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Кожевниковский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Вороновское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Кожевниковское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53. Новопокровское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Песочнодубровское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Староювалинское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56. 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Уртамское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Чилинское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 w:rsidRPr="00C17659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Колпашевское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59. 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Инкинское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Новогоренское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61. Новоселовское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62. Саровское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Чажемтовское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r w:rsidRPr="00C17659">
              <w:rPr>
                <w:rFonts w:ascii="PT Astra Serif" w:hAnsi="PT Astra Serif"/>
                <w:szCs w:val="26"/>
              </w:rPr>
              <w:t>Кривошеинский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Володинское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Иштанское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66. Красноярское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Кривошеинское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Новокривошеинское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69. Петровское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Пудовское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Молчановский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Могочинское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Молчановское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Наргинское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Суйгинское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Тунгусовское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rPr>
          <w:trHeight w:val="367"/>
        </w:trPr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Парабельский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76. Заводское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Нарымское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Новосельцевское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79. 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Парабельское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Старицинское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Первомайский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81. Комсомольское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Куяновское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Новомариинское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84. Первомайское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Сергеевское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AC51FB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86. Улу-</w:t>
            </w:r>
            <w:proofErr w:type="spellStart"/>
            <w:r w:rsidR="00264DE9" w:rsidRPr="00C17659">
              <w:rPr>
                <w:rFonts w:ascii="PT Astra Serif" w:hAnsi="PT Astra Serif"/>
                <w:szCs w:val="26"/>
              </w:rPr>
              <w:t>Юльское</w:t>
            </w:r>
            <w:proofErr w:type="spellEnd"/>
            <w:r w:rsidR="00264DE9"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Тегульдетский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87. Белоярское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Берегаевское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89. 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Тегульдетское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Черноярское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Томский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Богашевское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Воронинское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93. Заречное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Зональненское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Зоркальцевское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96. 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Итатское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Калтайское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Копыловское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99. 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Корниловское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Межениновское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102. 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Мирненское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103. Моряковское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Наумовское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105. Новорождественское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106. Октябрьское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Рыбаловское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108. Спасское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109. 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Турунтаевское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  <w:vAlign w:val="bottom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Чаинский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110. 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Коломинское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111. 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Подгорнское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AC51FB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112. </w:t>
            </w:r>
            <w:proofErr w:type="spellStart"/>
            <w:r>
              <w:rPr>
                <w:rFonts w:ascii="PT Astra Serif" w:hAnsi="PT Astra Serif"/>
                <w:szCs w:val="26"/>
              </w:rPr>
              <w:t>Усть-</w:t>
            </w:r>
            <w:r w:rsidR="00264DE9" w:rsidRPr="00C17659"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 w:rsidR="00264DE9"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113. 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Чаинское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Шегарский район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264DE9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114. 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Анастасьевское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115. 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Баткатское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116. Северное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117. 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Побединское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118. 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Трубачевское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  <w:tr w:rsidR="00264DE9" w:rsidRPr="00C17659" w:rsidTr="00894AFB">
        <w:tc>
          <w:tcPr>
            <w:tcW w:w="2304" w:type="pct"/>
            <w:shd w:val="clear" w:color="auto" w:fill="auto"/>
          </w:tcPr>
          <w:p w:rsidR="00264DE9" w:rsidRPr="00C17659" w:rsidRDefault="00264DE9" w:rsidP="00C17659">
            <w:pPr>
              <w:pStyle w:val="a5"/>
              <w:ind w:left="0" w:firstLine="0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119. 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Шегарское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1348" w:type="pct"/>
            <w:vAlign w:val="bottom"/>
          </w:tcPr>
          <w:p w:rsidR="00264DE9" w:rsidRPr="00C17659" w:rsidRDefault="00264DE9" w:rsidP="00C17659">
            <w:pPr>
              <w:ind w:firstLine="35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1348" w:type="pct"/>
            <w:shd w:val="clear" w:color="auto" w:fill="auto"/>
            <w:vAlign w:val="bottom"/>
          </w:tcPr>
          <w:p w:rsidR="00264DE9" w:rsidRPr="00C17659" w:rsidRDefault="00810FF7" w:rsidP="00894AFB">
            <w:pPr>
              <w:pStyle w:val="a5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16,2</w:t>
            </w:r>
          </w:p>
        </w:tc>
      </w:tr>
    </w:tbl>
    <w:p w:rsidR="00F94A8A" w:rsidRPr="00C17659" w:rsidRDefault="00F94A8A" w:rsidP="002839C0">
      <w:pPr>
        <w:spacing w:after="120"/>
        <w:ind w:left="6237" w:firstLine="0"/>
        <w:rPr>
          <w:rFonts w:ascii="PT Astra Serif" w:hAnsi="PT Astra Serif"/>
          <w:szCs w:val="26"/>
        </w:rPr>
      </w:pPr>
    </w:p>
    <w:p w:rsidR="003716EC" w:rsidRPr="00C17659" w:rsidRDefault="003716EC" w:rsidP="002839C0">
      <w:pPr>
        <w:spacing w:after="120"/>
        <w:ind w:left="6237" w:firstLine="0"/>
        <w:rPr>
          <w:rFonts w:ascii="PT Astra Serif" w:hAnsi="PT Astra Serif"/>
          <w:szCs w:val="26"/>
        </w:rPr>
        <w:sectPr w:rsidR="003716EC" w:rsidRPr="00C17659" w:rsidSect="003716EC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2839C0" w:rsidRPr="00AC51FB" w:rsidRDefault="002839C0" w:rsidP="00AC51FB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AC51FB">
        <w:rPr>
          <w:rFonts w:ascii="PT Astra Serif" w:hAnsi="PT Astra Serif"/>
          <w:sz w:val="24"/>
          <w:szCs w:val="24"/>
        </w:rPr>
        <w:t>Приложение № 2</w:t>
      </w:r>
    </w:p>
    <w:p w:rsidR="00AC51FB" w:rsidRPr="00AC51FB" w:rsidRDefault="00AC51FB" w:rsidP="00AC51FB">
      <w:pPr>
        <w:ind w:left="6237" w:firstLine="0"/>
        <w:jc w:val="both"/>
        <w:rPr>
          <w:rFonts w:ascii="PT Astra Serif" w:hAnsi="PT Astra Serif"/>
          <w:sz w:val="24"/>
          <w:szCs w:val="24"/>
        </w:rPr>
      </w:pPr>
    </w:p>
    <w:p w:rsidR="00AC51FB" w:rsidRPr="00AC51FB" w:rsidRDefault="002839C0" w:rsidP="00AC51FB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AC51FB">
        <w:rPr>
          <w:rFonts w:ascii="PT Astra Serif" w:hAnsi="PT Astra Serif"/>
          <w:sz w:val="24"/>
          <w:szCs w:val="24"/>
        </w:rPr>
        <w:t>УТВЕРЖДЕНО</w:t>
      </w:r>
    </w:p>
    <w:p w:rsidR="00AC51FB" w:rsidRPr="00AC51FB" w:rsidRDefault="002839C0" w:rsidP="00AC51FB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AC51FB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</w:p>
    <w:p w:rsidR="00895772" w:rsidRPr="00C17659" w:rsidRDefault="002839C0" w:rsidP="00895772">
      <w:pPr>
        <w:ind w:left="6237" w:firstLine="0"/>
        <w:contextualSpacing/>
        <w:jc w:val="both"/>
        <w:rPr>
          <w:rFonts w:ascii="PT Astra Serif" w:hAnsi="PT Astra Serif"/>
          <w:sz w:val="24"/>
          <w:szCs w:val="24"/>
        </w:rPr>
      </w:pPr>
      <w:r w:rsidRPr="00AC51FB">
        <w:rPr>
          <w:rFonts w:ascii="PT Astra Serif" w:hAnsi="PT Astra Serif"/>
          <w:sz w:val="24"/>
          <w:szCs w:val="24"/>
        </w:rPr>
        <w:t xml:space="preserve">от </w:t>
      </w:r>
      <w:r w:rsidR="00895772">
        <w:rPr>
          <w:rFonts w:ascii="PT Astra Serif" w:hAnsi="PT Astra Serif"/>
          <w:sz w:val="24"/>
          <w:szCs w:val="24"/>
        </w:rPr>
        <w:t>12.12.2024 № 105</w:t>
      </w:r>
    </w:p>
    <w:p w:rsidR="002839C0" w:rsidRDefault="002839C0" w:rsidP="00895772">
      <w:pPr>
        <w:ind w:left="6237" w:firstLine="0"/>
        <w:jc w:val="both"/>
        <w:rPr>
          <w:rFonts w:ascii="PT Astra Serif" w:hAnsi="PT Astra Serif"/>
          <w:szCs w:val="26"/>
        </w:rPr>
      </w:pPr>
    </w:p>
    <w:p w:rsidR="00AC51FB" w:rsidRPr="00C17659" w:rsidRDefault="00AC51FB" w:rsidP="00AC51FB">
      <w:pPr>
        <w:ind w:left="6237" w:firstLine="0"/>
        <w:rPr>
          <w:rFonts w:ascii="PT Astra Serif" w:hAnsi="PT Astra Serif"/>
          <w:szCs w:val="26"/>
        </w:rPr>
      </w:pPr>
    </w:p>
    <w:p w:rsidR="002839C0" w:rsidRPr="00C17659" w:rsidRDefault="002839C0" w:rsidP="002839C0">
      <w:pPr>
        <w:tabs>
          <w:tab w:val="left" w:pos="1190"/>
        </w:tabs>
        <w:ind w:firstLine="0"/>
        <w:jc w:val="center"/>
        <w:rPr>
          <w:rFonts w:ascii="PT Astra Serif" w:hAnsi="PT Astra Serif"/>
          <w:szCs w:val="26"/>
          <w:highlight w:val="yellow"/>
        </w:rPr>
      </w:pPr>
      <w:r w:rsidRPr="00C17659">
        <w:rPr>
          <w:rFonts w:ascii="PT Astra Serif" w:hAnsi="PT Astra Serif"/>
          <w:szCs w:val="26"/>
        </w:rPr>
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</w:t>
      </w:r>
      <w:r w:rsidRPr="00C17659">
        <w:rPr>
          <w:rFonts w:ascii="PT Astra Serif" w:hAnsi="PT Astra Serif"/>
          <w:szCs w:val="26"/>
        </w:rPr>
        <w:br/>
        <w:t>с 1 июля по 31 декабря 2025 года</w:t>
      </w:r>
    </w:p>
    <w:p w:rsidR="002839C0" w:rsidRPr="00C17659" w:rsidRDefault="002839C0" w:rsidP="00264DE9">
      <w:pPr>
        <w:pStyle w:val="Default"/>
        <w:rPr>
          <w:rFonts w:ascii="PT Astra Serif" w:hAnsi="PT Astra Serif" w:cs="Times New Roman"/>
          <w:color w:val="auto"/>
          <w:sz w:val="26"/>
          <w:szCs w:val="26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9"/>
        <w:gridCol w:w="6687"/>
      </w:tblGrid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</w:t>
            </w:r>
            <w:r w:rsidR="00F2769E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в муниципальных образованиях Томской области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02199E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02199E">
              <w:rPr>
                <w:rFonts w:ascii="PT Astra Serif" w:hAnsi="PT Astra Serif"/>
                <w:szCs w:val="26"/>
              </w:rPr>
              <w:t xml:space="preserve">1. </w:t>
            </w:r>
            <w:r w:rsidRPr="00C17659">
              <w:rPr>
                <w:rFonts w:ascii="PT Astra Serif" w:hAnsi="PT Astra Serif"/>
                <w:szCs w:val="26"/>
              </w:rPr>
              <w:t>Городской округ «Город Томск»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</w:t>
            </w:r>
            <w:r w:rsidR="00F2769E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с централизованным электроснабжением, с централизованным холодным водоснабжением, горячим водоснабжением, водоотведением, с 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72,28 руб./куб. м, декабрь 2025 года – 78,79 руб./куб. м (прогноз), рост – 109%;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2024 года – 72,28 руб./куб. м, декабрь 2025 года – 78,79 руб./куб. м (прогноз), рост – 109%;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2024 года – 1895,12 руб. за 1 Гкал, декабрь 2025 года – 2120,64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48,77 руб./куб. м, декабрь 2025 года – 54,57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1895,12 руб. за 1 Гкал, декабрь 2025 года – 2120,64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297,01 руб./куб. м, декабрь </w:t>
            </w:r>
            <w:r w:rsidR="00947E7D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88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холодное водоснабжение: потребление по ИПУ* – </w:t>
            </w:r>
            <w:r w:rsidR="00947E7D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2024 года – 0,06567 Гкал на подогрев 1 куб. м холодной воды, декабрь 2025 года – 0,06567 Гкал на подогрев 1 куб. м холодной воды;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0,24908 куб. м на 1 человека, декабрь 2025 года – 0,24908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565663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99,98%, Томской </w:t>
            </w:r>
            <w:r w:rsidR="00345249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области – 54,21%.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90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0,02%, Томской области – 0,009%.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90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0,02%, Томской области – 0,009%.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8,41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2. </w:t>
            </w:r>
            <w:r w:rsidRPr="00C17659">
              <w:rPr>
                <w:rFonts w:ascii="PT Astra Serif" w:hAnsi="PT Astra Serif"/>
                <w:szCs w:val="26"/>
              </w:rPr>
              <w:t>Городской округ «Город Кедровый»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</w:t>
            </w:r>
            <w:r w:rsidR="00533936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85,42 руб./куб. м, декабрь 2025 года – 95,17 руб./куб. м, рост – 111,4%;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2024 года – 85,42 руб./куб. м, декабрь 2025 года – 95,17 руб./куб. м, рост – 111,4%;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2024 года – 1256,57 руб. за 1 Гкал, декабрь 2025 года – 1358,17 руб. за 1 Гкал, рост – 108,1%;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71,90 руб./куб. м, декабрь 2025 года – 80,52 руб./куб. м, рост – 112%;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1256,57 руб. за 1 Гкал, декабрь 2025 года – 1358,17 руб. за 1 Гкал, рост – 108,1%;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411810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738,57 руб./куб. м, декабрь </w:t>
            </w:r>
            <w:r w:rsidR="00FE7F2F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303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5,8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3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2024 года – 0,06351 Гкал на подогрев 1 куб. м холодной воды, декабрь 2025 года – 0,06351 Гкал на подогрев 1 куб. м холодной воды;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8,8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 Гкал на кв. м, декабрь 2025 года – 0,02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0,24908 куб. м на 1 человека, декабрь 2025 года – 0,24908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2626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3. </w:t>
            </w:r>
            <w:r w:rsidRPr="00C17659">
              <w:rPr>
                <w:rFonts w:ascii="PT Astra Serif" w:hAnsi="PT Astra Serif"/>
                <w:szCs w:val="26"/>
              </w:rPr>
              <w:t>Городской округ «Город Стрежевой»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</w:t>
            </w:r>
            <w:r w:rsidR="002C39CF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с централизованным электроснабжением,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500,31 руб./куб. м, декабрь </w:t>
            </w:r>
            <w:r w:rsidR="002C39CF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730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0,19067 куб. м на 1 человека, декабрь 2025 года – 0,19067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37436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99,89%, Томской </w:t>
            </w:r>
            <w:r w:rsidR="00035E1E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области – 3,59%.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42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0,11%, Томской области – 0,004%.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– </w:t>
            </w:r>
            <w:r w:rsidR="00821A46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42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0,11%, Томской области – 0,004%.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1,49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4. </w:t>
            </w:r>
            <w:r w:rsidRPr="00C17659">
              <w:rPr>
                <w:rFonts w:ascii="PT Astra Serif" w:hAnsi="PT Astra Serif"/>
                <w:szCs w:val="26"/>
              </w:rPr>
              <w:t>Городской округ  «ЗАТО Северск»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</w:t>
            </w:r>
            <w:r w:rsidR="00AF7D34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73,59 руб./куб. м, декабрь 2025 года – 82,35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3318,76 руб. за 1 Гкал, декабрь 2025 года – 3745,21 руб. за 1 Гкал, рост – 112,8%;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308,93 руб./куб. м, декабрь </w:t>
            </w:r>
            <w:r w:rsidR="00AF7D34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401,61 руб./куб. м (прогноз), рост – 130%.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7,5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0,19067 куб. м на 1 человека, декабрь 2025 года – 0,19067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111297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99,82%, Томской </w:t>
            </w:r>
            <w:r w:rsidR="00AF7D34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области – 10,67%.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197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0,18%, Томской области – 0,019%.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197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0,18%, Томской области – 0,019%.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22,8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Александровский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5. </w:t>
            </w:r>
            <w:r w:rsidRPr="00C17659">
              <w:rPr>
                <w:rFonts w:ascii="PT Astra Serif" w:hAnsi="PT Astra Serif"/>
                <w:szCs w:val="26"/>
              </w:rPr>
              <w:t>Александровское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60,68 руб./куб. м, декабрь 2025 года – 67,90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3580,92 руб. за 1 Гкал, декабрь 2025 года – 3977,00 руб. за 1 Гкал, рост – 111,1%;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500,31 руб./куб. м, декабрь </w:t>
            </w:r>
            <w:r w:rsidR="0039740C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414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0,314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1603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25,21%, Томской области – 0,15%.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4756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74,79%, Томской области – 0,46%.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4756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74,79%, Томской области – 0,46%.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103,25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6. </w:t>
            </w:r>
            <w:r w:rsidRPr="00C17659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500,31 руб./куб. м, декабрь 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0,0314 куб. м на 1 кв. м, декабрь 2025 года – 0,0314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7. </w:t>
            </w:r>
            <w:r w:rsidRPr="00C17659">
              <w:rPr>
                <w:rFonts w:ascii="PT Astra Serif" w:hAnsi="PT Astra Serif"/>
                <w:szCs w:val="26"/>
              </w:rPr>
              <w:t>Лукашкин-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Ярское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81,26 руб./куб. м, декабрь 2025 года – 86,16 руб./куб. м, рост – 106%;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5826,53 руб. за 1 Гкал, декабрь 2025 года – 6519,89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 xml:space="preserve">рдыми коммунальными отходами: декабрь 2024 года – 500,31 руб./куб. м, декабрь </w:t>
            </w:r>
            <w:r w:rsidR="00E0284E">
              <w:rPr>
                <w:rFonts w:ascii="PT Astra Serif" w:hAnsi="PT Astra Serif"/>
                <w:szCs w:val="26"/>
              </w:rPr>
              <w:br/>
            </w:r>
            <w:r w:rsidRPr="00C17659">
              <w:rPr>
                <w:rFonts w:ascii="PT Astra Serif" w:hAnsi="PT Astra Serif"/>
                <w:szCs w:val="26"/>
              </w:rPr>
              <w:t>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230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0,0469 Гкал на кв. м, декабрь 2025 года – 0,0469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230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Назинское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500,31 руб./куб. м, декабрь 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0,0314 куб. м на 1 кв. м, декабрь 2025 года – 0,0314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9. </w:t>
            </w:r>
            <w:r w:rsidRPr="00C17659">
              <w:rPr>
                <w:rFonts w:ascii="PT Astra Serif" w:hAnsi="PT Astra Serif"/>
                <w:szCs w:val="26"/>
              </w:rPr>
              <w:t>Новоникольское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500,31 руб./куб. м, декабрь 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436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0,0314 куб. м на 1 кв. м, декабрь 2025 года – 0,0314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138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0,013%.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10. </w:t>
            </w:r>
            <w:r w:rsidRPr="00C17659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500,31 руб./куб. м, декабрь 2025 года – 575,36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310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0,0314 куб. м на 1 кв. м, декабрь 2025 года – 0,0314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Асиновский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Асиновское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72,83 руб./куб. м, декабрь 2025 года – 81,50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69,25 руб./куб. м, декабрь 2025 года – 77,49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3349,99 руб. за 1 Гкал, декабрь 2025 года – 3748,64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324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0,7925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0,24908 куб. м на 1 человека, декабрь 2025 года – 0,24908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5256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21,34%, Томской области – 0,5%.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19372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78,66%, Томской области – 1,86%.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19372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78,66%, Томской области – 1,86%.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703,27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Батуринское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65,89 руб./куб. м, декабрь 2025 года – 71,31 руб./куб. м, рост – 108,2%;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125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1264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Большедороховское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водоотведения, без горячего водоснабжения,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27,95 руб./куб. м, декабрь 2025 года – 31,05 руб./куб. м, рост – 111,1%;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3283,96 руб. за 1 Гкал, декабрь 2025 года – 3710,88 руб. за 1 Гкал, рост – 113%;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2,7 куб. м на 1 человека, декабрь 2025 года – 2,7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924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90,59%,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96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9,41%, Томской области – 0,009%.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96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9,41%, Томской области – 0,009%.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8,1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14. </w:t>
            </w:r>
            <w:r w:rsidRPr="00C17659">
              <w:rPr>
                <w:rFonts w:ascii="PT Astra Serif" w:hAnsi="PT Astra Serif"/>
                <w:szCs w:val="26"/>
              </w:rPr>
              <w:t>Новиковское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54,48 руб./куб. м, декабрь 2025 года – 63,26 руб./куб. м, рост – 116,1%;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378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1237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Новокусковское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46,80 руб./куб. м, декабрь 2025 года – 49,01 руб./куб. м, рост – 104,7%;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26,55 руб./куб. м, декабрь 2025 года – 31,75 руб./куб. м, рост – 119,6%;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3227,91 руб. за 1 Гкал, декабрь 2025 года – 3522,69 руб. за 1 Гкал, рост – 109,1%;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291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1909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16.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Новониколаевское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70,57 руб./куб. м, декабрь 2025 года – 78,97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490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1822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17. </w:t>
            </w:r>
            <w:r w:rsidRPr="00C17659">
              <w:rPr>
                <w:rFonts w:ascii="PT Astra Serif" w:hAnsi="PT Astra Serif"/>
                <w:szCs w:val="26"/>
              </w:rPr>
              <w:t>Ягодное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34,51 руб./куб. м, декабрь 2025 года – 45,66 руб./куб. м, рост – 132,3%;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3164,13 руб. за 1 Гкал, декабрь 2025 года – 3575,47 руб. за 1 Гкал, рост – 113%;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0,0194 Гкал на кв. м, декабрь 2025 года – 0,0194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485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33,17%,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977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66,83%, Томской области – 0,09%.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977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66,83%, Томской области – 0,09%.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224,81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Бакчарский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51,53 руб./куб. м, декабрь 2025 года – 57,66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1370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6875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99,84%, Томской области – 0,66%.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0,16%, Томской области – 0,001%.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0,16%, Томской области – 0,001%.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0,53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Вавиловское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51,53 руб./куб. м, декабрь 2025 года – 57,66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160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585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Высокоярское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86,60 руб./куб. м, декабрь 2025 года – 96,91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424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1005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Парбигское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51,53 руб./куб. м, декабрь 2025 года – 57,66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5942,91 руб. за 1 Гкал, декабрь 2025 года – 6715,49 руб. за 1 Гкал, рост – 113%;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0,0282 Гкал на кв. м, декабрь 2025 года – 0,0282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1542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99,48%, Томской области – 0,15%.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0,52%, Томской области – 0,001%.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0,52%, Томской области – 0,001%.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0,87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Плотниковское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51,53 руб./куб. м, декабрь 2025 года – 57,66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612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0,2 куб. м на 1 человека, декабрь 2025 года – 0,2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671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Поротниковское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494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Верхнекетский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24. </w:t>
            </w:r>
            <w:r w:rsidRPr="00C17659">
              <w:rPr>
                <w:rFonts w:ascii="PT Astra Serif" w:hAnsi="PT Astra Serif"/>
                <w:szCs w:val="26"/>
              </w:rPr>
              <w:t>Белоярское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175,69 руб./куб. м, декабрь 2025 года – 198,52 руб./куб. м, рост – 113%;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3989,31 руб. за 1 Гкал, декабрь 2025 года – 4464,04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370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теплоснабжение: (потребление по </w:t>
            </w:r>
            <w:r w:rsidR="00E270D5">
              <w:rPr>
                <w:rFonts w:ascii="PT Astra Serif" w:hAnsi="PT Astra Serif"/>
                <w:szCs w:val="26"/>
              </w:rPr>
              <w:t>нормативам) декабрь 2024 года –</w:t>
            </w:r>
            <w:r w:rsidRPr="00C17659">
              <w:rPr>
                <w:rFonts w:ascii="PT Astra Serif" w:hAnsi="PT Astra Serif"/>
                <w:szCs w:val="26"/>
              </w:rPr>
              <w:t xml:space="preserve"> 0,0197 Гкал на кв. м, декабрь 2025 года – 0,0197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5856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74,9%, Томской области – 0,56%.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1962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25,1%, Томской области – 0,19%.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1962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25,1%, Томской области – 0,19%.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98,21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Катайгинское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1189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26.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Клюквинское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1186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Макзырское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368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837C5A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837C5A">
              <w:rPr>
                <w:rFonts w:ascii="PT Astra Serif" w:hAnsi="PT Astra Serif"/>
                <w:szCs w:val="26"/>
                <w:lang w:val="en-US"/>
              </w:rPr>
              <w:t xml:space="preserve">28. </w:t>
            </w:r>
            <w:r w:rsidRPr="00837C5A">
              <w:rPr>
                <w:rFonts w:ascii="PT Astra Serif" w:hAnsi="PT Astra Serif"/>
                <w:szCs w:val="26"/>
              </w:rPr>
              <w:t>Орловское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259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29.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Палочкинское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213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Сайгинское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120,08 руб./куб. м, декабрь 2025 года – 154,90 руб./куб. м, рост – 129%;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134,31 руб./куб. м, декабрь 2025 года – 150,18 руб./куб. м, рост – 111,8%;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5892,15 руб. за 1 Гкал, декабрь 2025 года – 6593,32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142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7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7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теплоснабжение: (потребление по </w:t>
            </w:r>
            <w:r w:rsidR="00590C55">
              <w:rPr>
                <w:rFonts w:ascii="PT Astra Serif" w:hAnsi="PT Astra Serif"/>
                <w:szCs w:val="26"/>
              </w:rPr>
              <w:t>нормативам) декабрь 2024 года –</w:t>
            </w:r>
            <w:r w:rsidRPr="00C17659">
              <w:rPr>
                <w:rFonts w:ascii="PT Astra Serif" w:hAnsi="PT Astra Serif"/>
                <w:szCs w:val="26"/>
              </w:rPr>
              <w:t xml:space="preserve"> 0,0197 Гкал на кв. м, декабрь 2025 года – 0,0197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33,22%, Томской области – 0,027%.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565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66,78%, Томской области – 0,05%.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565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66,78%, Томской области – 0,05%.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96,3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Степановское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410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1894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Ягоднинское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128,00 руб./куб. м, декабрь 2025 года – 162,00 руб./куб. м, рост – 126,6%;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115,61 руб./куб. м, декабрь 2025 года – 151,22 руб./куб. м, рост – 130,8%;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3560,15 руб. за 1 Гкал, декабрь 2025 года – 3983,81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240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7,14 куб. м на 1 человека, декабрь 2025 года – 7,14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7,14 куб. м на 1 человека, декабрь 2025 года – 7,14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0,0296 Гкал на кв. м, декабрь 2025 года – 0,0296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87,37%, Томской области – 0,06%.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12,63%, Томской области – 0,008%.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12,63%, Томской области – 0,008%.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26,85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Зырянский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Высоковское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37,97 руб./куб. м, декабрь 2025 года – 43,97 руб./куб. м, рост – 115,8%;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835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Дубровское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29,31 руб./куб. м, декабрь 2025 года – 32,24 руб./куб. м, рост – 110%;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582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0,2 куб. м на 1 человека, декабрь 2025 года – 0,2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444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35. </w:t>
            </w:r>
            <w:r w:rsidRPr="00C17659">
              <w:rPr>
                <w:rFonts w:ascii="PT Astra Serif" w:hAnsi="PT Astra Serif"/>
                <w:szCs w:val="26"/>
              </w:rPr>
              <w:t>Зырянское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59,53 руб./куб. м, декабрь 2025 года – 66,61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4884,51 руб. за 1 Гкал, декабрь 2025 года – 5401,69 руб. за 1 Гкал, рост – 110,6%;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7841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36. </w:t>
            </w:r>
            <w:r w:rsidRPr="00C17659">
              <w:rPr>
                <w:rFonts w:ascii="PT Astra Serif" w:hAnsi="PT Astra Serif"/>
                <w:szCs w:val="26"/>
              </w:rPr>
              <w:t>Михайловское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37,50 руб./куб. м, декабрь 2025 года – 41,96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485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959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Чердатское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29,41 руб./куб. м, декабрь 2025 года – 45,94 руб./куб. м, рост – 156,2%;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679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680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69,96%, Томской области – 0,07%.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292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30,04%, Томской области – 0,028%.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292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30,04%, Томской области – 0,028%.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25,21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Каргасокский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Вертикосское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61,42 руб./куб. м, декабрь 2025 года – 62,28 руб./куб. м, рост – 101,4%;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1710,82 руб. за 1 Гкал, декабрь 2025 года – 1904,66 руб. за 1 Гкал, рост – 111,3%;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139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0,0149 Гкал на кв. м, декабрь 2025 года – 0,0149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484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39.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Каргасокское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287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256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10958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1,05%.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Киндальское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Нововасюганское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1795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1431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79,46%, Томской области – 0,14%.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370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20,54%, Томской области – 0,04%.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370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20,54%, Томской области – 0,04%.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26,44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Новоюгинское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625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911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43. </w:t>
            </w:r>
            <w:r w:rsidRPr="00C17659">
              <w:rPr>
                <w:rFonts w:ascii="PT Astra Serif" w:hAnsi="PT Astra Serif"/>
                <w:szCs w:val="26"/>
              </w:rPr>
              <w:t>Сосновское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189,65 руб./куб. м, декабрь 2025 года – 214,90 руб./куб. м, рост – 113,3%;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277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Средневасюганское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1965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1166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92,39%,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96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7,61%, Томской области – 0,009%.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96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7,61%, Томской области – 0,009%.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6,75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Среднетымское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 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104,62 руб./куб. м, декабрь 2025 года – 124,65 руб./куб. м, рост – 119,1%;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736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0,2 куб. м на 1 человека, декабрь 2025 года – 0,2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0,0314 куб. м на 1 кв. м, декабрь 2025 года – 0,0314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552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46.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Толпаровское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398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139,64 руб./куб. м, декабрь 2025 года – 160,67 руб./куб. м, рост – 115,1%;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429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234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Усть-Тымское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506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274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49.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Усть-Чижапское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710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170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Кожевниковский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Вороновское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3504,85 руб. за 1 Гкал, декабрь 2025 года – 3921,93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515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186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9,95%, Томской области – 0,018%.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1683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90,05%, Томской области – 0,16%.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1683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90,05%, Томской области – 0,16%.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97,57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Кожевниковское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38,84 руб./куб. м, декабрь 2025 года – 43,46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3249,09 руб. за 1 Гкал, декабрь 2025 года – 3635,73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7469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85,26%, Томской области – 0,72%.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1291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14,74%, Томской области – 0,12%.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1291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14,74%, Томской области – 0,12%.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92,99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900,00 руб./куб. м, декабрь 2025 года – 900,00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618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1119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53. </w:t>
            </w:r>
            <w:r w:rsidRPr="00C17659">
              <w:rPr>
                <w:rFonts w:ascii="PT Astra Serif" w:hAnsi="PT Astra Serif"/>
                <w:szCs w:val="26"/>
              </w:rPr>
              <w:t>Новопокровское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824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181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597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49,06%, Томской области – 0,06%.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620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50,94%, Томской области – 0,06%.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620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50,94%, Томской области – 0,06%.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32,06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Песочнодубровское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900,00 руб./куб. м, декабрь 2025 года – 900,00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412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1532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Староювалинское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900,00 руб./куб. м, декабрь 2025 года – 900,00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618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2568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56.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Уртамское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900,00 руб./куб. м, декабрь 2025 года – 900,00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515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13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1274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Чилинское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49,41 руб./куб. м, декабрь 2025 года – 55,29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900,00 руб./куб. м, декабрь 2025 года – 900,00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1844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C17659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Колпашевское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39,50 руб./куб. м, декабрь 2025 года – 47,21 руб./куб. м, рост – 119,5%;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4044,62 руб. за 1 Гкал, декабрь 2025 года – 4695,80 руб. за 1 Гкал, рост – 116,1%;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118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4,8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0,0299 Гкал на кв. м, декабрь 2025 года – 0,0299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0,24908 куб. м на 1 человека, декабрь 2025 года – 0,24908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26052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99,85%, Томской области – 2,5%.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38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0,15%, Томской области – 0,004%.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38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0,15%, Томской области – 0,004%.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11,56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59.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Инкинское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197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804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Новогоренское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 xml:space="preserve">твердое топливо (дрова): декабрь 2024 года – 850,00 руб./куб. м, декабрь 2025 года – 850,00 руб./куб. м (прогноз), рост – 100% 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2024 года – 176,75 руб./кг, декабрь 2025 года – 194,96 руб./кг,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318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2024 года – 0,0302 куб. м на 1 кв. м, декабрь 2025 года – 0,0302 куб. м на 1 кв. м 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2024 года – 6,9 кг на 1 человека, декабрь 2025 года – 6,9 кг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329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61. </w:t>
            </w:r>
            <w:r w:rsidRPr="00C17659">
              <w:rPr>
                <w:rFonts w:ascii="PT Astra Serif" w:hAnsi="PT Astra Serif"/>
                <w:szCs w:val="26"/>
              </w:rPr>
              <w:t>Новоселовское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1646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1249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98,42%, Томской области – 0,12%.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1,58%, Томской области – 0,002%.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1,58%, Томской области – 0,002%.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1,25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62. </w:t>
            </w:r>
            <w:r w:rsidRPr="00C17659">
              <w:rPr>
                <w:rFonts w:ascii="PT Astra Serif" w:hAnsi="PT Astra Serif"/>
                <w:szCs w:val="26"/>
              </w:rPr>
              <w:t>Саровское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851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Чажемтовское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62,55 руб./куб. м, декабрь 2025 года – 68,36 руб./куб. м, рост – 109,3%;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2788,97 руб. за 1 Гкал, декабрь 2025 года – 3224,70 руб. за 1 Гкал, рост – 115,6%;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3,8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2,33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2800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C17659">
              <w:rPr>
                <w:rFonts w:ascii="PT Astra Serif" w:hAnsi="PT Astra Serif"/>
                <w:szCs w:val="26"/>
              </w:rPr>
              <w:t>Кривошеинский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Володинское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90,07 руб./куб. м, декабрь 2025 года – 104,66 руб./куб. м, рост – 116,2%;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8,9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196,24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451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35,04%, Томской области – 0,04%.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836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64,96%, Томской области – 0,08%.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836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64,96%, Томской области – 0,08%.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41,65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Иштанское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172,00 руб./куб. м, декабрь 2025 года – 199,86 руб./куб. м, рост – 116,2%;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6609,94 руб. за 1 Гкал, декабрь 2025 года – 7396,52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148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722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94,88%, Томской области – 0,07%.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5,12%, Томской области – 0,004%.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5,12%, Томской области – 0,004%.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2,34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66. </w:t>
            </w:r>
            <w:r w:rsidRPr="00C17659">
              <w:rPr>
                <w:rFonts w:ascii="PT Astra Serif" w:hAnsi="PT Astra Serif"/>
                <w:szCs w:val="26"/>
              </w:rPr>
              <w:t>Красноярское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2154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Кривошеинское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75,66 руб./куб. м, декабрь 2025 года – 87,92 руб./куб. м, рост – 116,2%;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44,76 руб./куб. м, декабрь 2025 года – 61,70 руб./куб. м, рост – 137,8%;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2857,97 руб. за 1 Гкал, декабрь 2025 года – 3198,07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7,14 куб. м на 1 человека, декабрь 2025 года – 7,14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7,14 куб. м на 1 человека, декабрь 2025 года – 7,14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1,153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3921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69,42%, Томской области – 0,38%.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1727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30,58%, Томской области – 0,17%.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1727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30,58%, Томской области – 0,17%.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415,59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Новокривошеинское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113,00 руб./куб. м, декабрь 2025 года – 131,31 руб./куб. м, рост – 116,2%;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7012,20 руб. за 1 Гкал, декабрь 2025 года – 7846,65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669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96,54%, Томской области – 0,06%.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3,46%, Томской области – 0,002%.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3,46%, Томской области – 0,002%.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2,33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69. </w:t>
            </w:r>
            <w:r w:rsidRPr="00C17659">
              <w:rPr>
                <w:rFonts w:ascii="PT Astra Serif" w:hAnsi="PT Astra Serif"/>
                <w:szCs w:val="26"/>
              </w:rPr>
              <w:t>Петровское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203,00 руб./куб. м, декабрь 2025 года – 235,89 руб./куб. м, рост – 116,2%;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1670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4,8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559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97,05%,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2,95%, Томской области – 0,002%.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2,95%, Томской области – 0,002%.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1,91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Пудовское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132,00 руб./куб. м, декабрь 2025 года – 165,00 руб./куб. м, рост – 125%;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390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472,24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901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0,36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Молчановский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Могочинское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 xml:space="preserve">твердое топливо (дрова): декабрь 2024 года – 850,00 руб./куб. м, декабрь 2025 года – 850,00 руб./куб. м (прогноз), рост – 100% 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2024 года – 176,75 руб./кг, декабрь 2025 года – 194,96 руб./кг,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160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2024 года – 0,0289 куб. м на 1 кв. м, декабрь 2025 года – 0,0289 куб. м на 1 кв. м 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2024 года – 6,9 кг на 1 человека, декабрь 2025 года – 6,9 кг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2981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Молчановское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61,74 руб./куб. м, декабрь 2025 года – 69,09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2734,04 руб. за 1 Гкал, декабрь 2025 года – 3042,69 руб. за 1 Гкал, рост – 111,3%;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5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0,0286 Гкал на кв. м, декабрь 2025 года – 0,0286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4551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73,83%, Томской области – 0,44%.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1613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26,17%, Томской области – 0,15%.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1613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26,17%, Томской области – 0,15%.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43,7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Наргинское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77,97 руб./куб. м, декабрь 2025 года – 87,25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4918,75 руб. за 1 Гкал, декабрь 2025 года – 5488,83 руб. за 1 Гкал, рост – 111,6%;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1441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96,65%, Томской области – 0,14%.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50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3,35%, Томской области – 0,005%.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50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3,35%, Томской области – 0,005%.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Суйгинское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558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Тунгусовское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250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909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Парабельский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76. </w:t>
            </w:r>
            <w:r w:rsidRPr="00C17659">
              <w:rPr>
                <w:rFonts w:ascii="PT Astra Serif" w:hAnsi="PT Astra Serif"/>
                <w:szCs w:val="26"/>
              </w:rPr>
              <w:t>Заводское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616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330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726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79%, Томской области – 0,07%.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193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21%, Томской области – 0,018%.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193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21%, Томской области – 0,018%.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1,56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Нарымское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9079,25 руб. за 1 Гкал, декабрь 2025 года – 10159,68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365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0,0299 Гкал на кв. м, декабрь 2025 года – 0,0299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1305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94,91%, Томской области – 0,13%.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70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5,09%, Томской области – 0,007%.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70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5,09%, Томской области – 0,007%.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4,97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Новосельцевское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318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839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79.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Парабельское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водоотведения, без горячего водоснабжения,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77,42 руб./куб. м, декабрь 2025 года – 86,63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2958,95 руб. за 1 Гкал, декабрь 2025 года – 3311,07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747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2,7 куб. м на 1 человека, декабрь 2025 года – 2,7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0,0299 Гкал на кв. м, декабрь 2025 года – 0,0299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6824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86,76%, Томской области – 0,65%.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1041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13,24%, Томской области – 0,1%.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1041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13,24%, Томской области – 0,1%.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77,63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Старицинское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692,99 руб./куб. м, декабрь 2025 года – 796,94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0,0302 куб. м на 1 кв. м, декабрь 2025 года – 0,0302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Первомайский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81. </w:t>
            </w:r>
            <w:r w:rsidRPr="00C17659">
              <w:rPr>
                <w:rFonts w:ascii="PT Astra Serif" w:hAnsi="PT Astra Serif"/>
                <w:szCs w:val="26"/>
              </w:rPr>
              <w:t>Комсомольское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98,50 руб./куб. м, декабрь 2025 года – 110,22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111,84 руб./куб. м, декабрь 2025 года – 125,15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3258,51 руб. за 1 Гкал, декабрь 2025 года – 3616,95 руб. за 1 Гкал, рост – 111%;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0,9262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1655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Куяновское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111,80 руб./куб. м, декабрь 2025 года – 125,10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4742,96 руб. за 1 Гкал, декабрь 2025 года – 5217,26 руб. за 1 Гкал, рост – 110%;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348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0,0281 Гкал на кв. м, декабрь 2025 года – 0,0281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1273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Новомариинское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103,20 руб./куб. м, декабрь 2025 года – 115,48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1191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84. </w:t>
            </w:r>
            <w:r w:rsidRPr="00C17659">
              <w:rPr>
                <w:rFonts w:ascii="PT Astra Serif" w:hAnsi="PT Astra Serif"/>
                <w:szCs w:val="26"/>
              </w:rPr>
              <w:t>Первомайское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водонагревателя и без централизованного водоотведения,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62,50 руб./куб. м, декабрь 2025 года – 69,94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4474,20 руб. за 1 Гкал, декабрь 2025 года – 5006,63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6,06 куб. м на 1 человека, декабрь 2025 года – 6,06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0,0142 Гкал на кв. м, декабрь 2025 года – 0,0142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7309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82,91%, Томской области – 0,7%.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1507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17,09%, Томской области – 0,14%.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1507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17,09%, Томской области – 0,14%.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47,99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Сергеевское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142,20 руб./куб. м, декабрь 2025 года – 159,12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0,2 куб. м на 1 человека, декабрь 2025 года – 0,2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1757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86. </w:t>
            </w:r>
            <w:r w:rsidRPr="00C17659">
              <w:rPr>
                <w:rFonts w:ascii="PT Astra Serif" w:hAnsi="PT Astra Serif"/>
                <w:szCs w:val="26"/>
              </w:rPr>
              <w:t>Улу-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Юльское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86,56 руб./куб. м, декабрь 2025 года – 96,86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119,11 руб./куб. м, декабрь 2025 года – 133,28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4420,34 руб. за 1 Гкал, декабрь 2025 года – 4928,68 руб. за 1 Гкал, рост – 111,5%;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628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0,0185 Гкал на кв. м, декабрь 2025 года – 0,0185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1435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80,66%, Томской области – 0,14%.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344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19,34%, Томской области – 0,03%.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344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19,34%, Томской области – 0,03%.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13,46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Тегульдетский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87. </w:t>
            </w:r>
            <w:r w:rsidRPr="00C17659">
              <w:rPr>
                <w:rFonts w:ascii="PT Astra Serif" w:hAnsi="PT Astra Serif"/>
                <w:szCs w:val="26"/>
              </w:rPr>
              <w:t>Белоярское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536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Берегаевское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 xml:space="preserve">твердое топливо (дрова): декабрь 2024 года – 750,00 руб./куб. м, декабрь 2025 года – 750,00 руб./куб. м (прогноз), рост – 100% 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2024 года – 115,76 руб./кг, декабрь 2025 года – 127,68 руб./кг,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2024 года – 0,0289 куб. м на 1 кв. м, декабрь 2025 года – 0,0289 куб. м на 1 кв. м 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2024 года – 6,9 кг на 1 человека, декабрь 2025 года – 6,9 кг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89.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Тегульдетское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201,13 руб./куб. м, декабрь 2025 года – 251,43 руб./куб. м, рост – 125%;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4328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97,26%, Томской области – 0,41%.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122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2,74%, Томской области – 0,012%.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122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2,74%, Томской области – 0,012%.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Черноярское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489,85 руб./куб. м, декабрь 2025 года – 563,33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550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496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Томский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Богашевское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52,67 руб./куб. м, декабрь 2025 года – 58,94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395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186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5861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86,56%, Томской области – 0,56%.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910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13,44%, Томской области – 0,09%.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910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13,44%, Томской области – 0,09%.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79,5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Воронинское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98,82 руб./куб. м, декабрь 2025 года – 110,52 руб./куб. м (прогноз), рост – 111,8%;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26,51 руб./куб. м, декабрь 2025 года – 29,66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300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2142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75,21%, Томской области – 0,21%.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706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24,79%, Томской области – 0,07%.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706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24,79%, Томской области – 0,07%.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69,66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93. </w:t>
            </w:r>
            <w:r w:rsidRPr="00C17659">
              <w:rPr>
                <w:rFonts w:ascii="PT Astra Serif" w:hAnsi="PT Astra Serif"/>
                <w:szCs w:val="26"/>
              </w:rPr>
              <w:t>Заречное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54,46 руб./куб. м, декабрь 2025 года – 60,92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149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138,5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8868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62,54%, Томской области – 0,85%.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5311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37,46%, Томской области – 0,51%.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5311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37,46%, Томской области – 0,51%.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347,99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Зональненское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56,65 руб./куб. м, декабрь 2025 года – 63,39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57,49 руб./куб. м, декабрь 2025 года – 64,33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609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17158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99,82%, Томской области – 1,64%.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0,18%, Томской области – 0,003%.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0,18%, Томской области – 0,003%.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2,92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Зоркальцевское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72,70 руб./куб. м, декабрь 2025 года – 80,13 руб./куб. м, рост – 110,2%;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31,87 руб./куб. м, декабрь 2025 года – 35,58 руб./куб. м, рост – 111,6%;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368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240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2777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46,59%, Томской области – 0,27%.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3183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53,41%, Томской области – 0,31%.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3183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53,41%, Томской области – 0,31%.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147,89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96.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Итатское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77,97 руб./куб. м, декабрь 2025 года – 87,25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22,35 руб./куб. м, декабрь 2025 года – 25,01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2301,80 руб. за 1 Гкал, декабрь 2025 года – 2575,71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132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1,59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1198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58,5%, Томской области – 0,11%.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850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41,5%, Томской области – 0,08%.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850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41,5%, Томской области – 0,08%.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60,58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Калтайское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41,35 руб./куб. м, декабрь 2025 года – 50,87 руб./куб. м, рост – 123%;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9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562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1633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44,05%, Томской области – 0,16%.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2074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55,95%, Томской области – 0,2%.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2074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55,95%, Томской области – 0,2%.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59,09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Копыловское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53,76 руб./куб. м, декабрь 2025 года – 60,16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408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367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3633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81,86%, Томской области – 0,35%.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805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18,14%, Томской области – 0,08%.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805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18,14%, Томской области – 0,08%.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99,49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99.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Корниловское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91,81 руб./куб. м, декабрь 2025 года – 102,74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43,97 руб./куб. м, декабрь 2025 года – 49,20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2992,72 руб. за 1 Гкал, декабрь 2025 года – 3348,85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0,0272 Гкал на кв. м, декабрь 2025 года – 0,0272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4798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89,95%, Томской области – 0,46%.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536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10,05%, Томской области – 0,05%.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536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10,05%, Томской области – 0,05%.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46,04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58,93 руб./куб. м, декабрь 2025 года – 65,94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1900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4976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0,48%.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0,001%.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11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0,001%.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1,67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Межениновское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76,82 руб./куб. м, декабрь 2025 года – 97,13 руб./куб. м, рост – 126,4%;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1076,00 руб./куб. м, декабрь 2025 года – 1076,00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385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1622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79,63%, Томской области – 0,16%.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415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20,37%, Томской области – 0,04%.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415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20,37%, Томской области – 0,04%.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68,6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Мирненское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70,93 руб./куб. м, декабрь 2025 года – 79,37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2024 года – 70,93 руб./куб. м, декабрь 2025 года – 79,37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2024 года – 1992,82 руб. за 1 Гкал, декабрь 2025 года – 2211,67 руб. за 1 Гкал, рост – 111%;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42,95 руб./куб. м, декабрь 2025 года – 48,06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1992,82 руб. за 1 Гкал, декабрь 2025 года – 2211,67 руб. за 1 Гкал, рост – 111%;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225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2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2024 года – 0,06823 Гкал на подогрев 1 куб. м холодной воды, декабрь 2025 года – 0,06823 Гкал на подогрев 1 куб. м холодной воды;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потребление по ОДПУ** – 0,5892 Гкал;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2822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76,23%, Томской области – 0,27%.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880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23,77%, Томской области – 0,08%.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880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23,77%, Томской области – 0,08%.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47,33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103. </w:t>
            </w:r>
            <w:r w:rsidRPr="00C17659">
              <w:rPr>
                <w:rFonts w:ascii="PT Astra Serif" w:hAnsi="PT Astra Serif"/>
                <w:szCs w:val="26"/>
              </w:rPr>
              <w:t>Моряковское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52,00 руб./куб. м, декабрь 2025 года – 58,19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66,00 руб./куб. м, декабрь 2025 года – 73,85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2471,06 руб. за 1 Гкал, декабрь 2025 года – 2765,78 руб. за 1 Гкал,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268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потребление по ИПУ* – 1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2840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55,16%, Томской области – 0,27%.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2309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44,84%, Томской области – 0,22%.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2309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44,84%, Томской области – 0,22%.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160,1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Наумовское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124,52 руб./куб. м, декабрь 2025 года – 139,34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3236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694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99,57%, Томской области – 0,07%.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0,43%,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0,43%,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0,44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105. </w:t>
            </w:r>
            <w:r w:rsidRPr="00C17659">
              <w:rPr>
                <w:rFonts w:ascii="PT Astra Serif" w:hAnsi="PT Astra Serif"/>
                <w:szCs w:val="26"/>
              </w:rPr>
              <w:t>Новорождественское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71,10 руб./куб. м, декабрь 2025 года – 73,98 руб./куб. м (прогноз), рост – 104,1%;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1076,00 руб./куб. м, декабрь 2025 года – 1076,00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1536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106. </w:t>
            </w:r>
            <w:r w:rsidRPr="00C17659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58,62 руб./куб. м, декабрь 2025 года – 63,62 руб./куб. м, рост – 108,5%;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1076,00 руб./куб. м, декабрь 2025 года – 1076,00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463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943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53,52%, Томской области – 0,09%.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819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46,48%, Томской области – 0,08%.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819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46,48%, Томской области – 0,08%.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36,16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Рыбаловское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73,65 руб./куб. м, декабрь 2025 года – 86,92 руб./куб. м, рост – 118%;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45,40 руб./куб. м, декабрь 2025 года – 53,65 руб./куб. м, рост – 118,2%;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3,77 куб. м на 1 человека, декабрь 2025 года – 3,77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97,88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1441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71,83%, Томской области – 0,14%.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565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28,17%, Томской области – 0,05%.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565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28,17%, Томской области – 0,05%.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48,35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108. </w:t>
            </w:r>
            <w:r w:rsidRPr="00C17659">
              <w:rPr>
                <w:rFonts w:ascii="PT Astra Serif" w:hAnsi="PT Astra Serif"/>
                <w:szCs w:val="26"/>
              </w:rPr>
              <w:t>Спасское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81,73 руб./куб. м, декабрь 2025 года – 91,46 руб./куб. м,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1000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6,6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2881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99,9%, Томской области – 0,28%.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127,76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109.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Турунтаевское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101,11 руб./куб. м, декабрь 2025 года – 111,22 руб./куб. м, рост – 110%;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1076,00 руб./куб. м, декабрь 2025 года – 1076,00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297,01 руб./куб. м, декабрь 2025 года – 421,75 руб./куб. м (прогноз), рост – 142%.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2064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Чаинский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110.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Коломинское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116,97 руб./куб. м, декабрь 2025 года – 130,89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природный газ: декабрь 2024 года – 6,93 руб./тыс. куб. м, декабрь 2025 года – 7,64 руб./тыс. куб. м (прогноз), рост – 110,3%;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потребление по ИПУ* – 3,6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природный газ: потребление по ИПУ* – 570 куб.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2022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111.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Подгорнское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116,97 руб./куб. м, декабрь 2025 года – 130,89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485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6346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112.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Усть-Бакчарское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116,97 руб./куб. м, декабрь 2025 года – 130,89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210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2747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113.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Чаинское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750,00 руб./куб. м, декабрь 2025 года – 750,00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562,55 руб./куб. м, декабрь 2025 года – 646,93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0,0289 куб. м на 1 кв. м, декабрь 2025 года – 0,0289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0,16875 куб. м на 1 человека, декабрь 2025 года – 0,16875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518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</w:rPr>
              <w:t>Шегарский район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114.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Анастасьевское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водоотведением и горячим водоснабжением,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17,83 руб./куб. м, декабрь 2025 года – 19,91 руб./куб. м, рост – 111,7%;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2024 года – 17,83 руб./куб. м, декабрь 2025 года – 19,91 руб./куб. м, рост – 111,7%;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2024 года – 2486,69 руб. за 1 Гкал, декабрь 2025 года – 2753,40 руб. за 1 Гкал, рост – 110,7%;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водоотведение: декабрь 2024 года – 5,16 руб./куб. м, декабрь 2025 года – 5,75 руб./куб. м, рост – 111,4%;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2486,69 руб. за 1 Гкал, декабрь 2025 года – 2753,40 руб. за 1 Гкал, рост – 110,7%;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315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3,05 куб. м на 1 человека, декабрь 2025 года – 3,05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2024 года – 1,16 куб. м на 1 человека, декабрь 2025 года – 1,16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2024 года – 0,06318 Гкал на подогрев 1 куб. м холодной воды, декабрь 2025 года – 0,06318 Гкал на подогрев 1 куб. м холодной воды;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водоотведение: (потребление по нормативам) декабрь 2024 года – 4,21 куб. м на 1 человека, декабрь 2025 года – 4,21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3045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98,9%, Томской области – 0,29%.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1,1%, Томской области – 0,003%.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34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1,1%, Томской области – 0,003%.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0,15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115.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Баткатское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101,75 руб./куб. м, декабрь 2025 года – 113,86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2610,04 руб. за 1 Гкал, декабрь 2025 года – 2920,63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0,0272 Гкал на кв. м, декабрь 2025 года – 0,0272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2867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99,45%, Томской области – 0,27%.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16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0,55%, Томской области – 0,002%.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16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0,55%, Томской области – 0,002%.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0,33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116. </w:t>
            </w:r>
            <w:r w:rsidRPr="00C17659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101,75 руб./куб. м, декабрь 2025 года – 113,86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1,77 куб. м на 1 человека, декабрь 2025 года – 1,77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2024 года – 0,3 куб. м на 1 человека, декабрь 2025 года – 0,3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1429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117.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Побединское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водонагревателя и без централизованного водоотведения, с отоплением от электрического котла.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101,75 руб./куб. м, декабрь 2025 года – 113,86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2190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6,06 куб. м на 1 человека, декабрь 2025 года – 6,06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2072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98,57%, Томской области – 0,2%.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30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1,43%, Томской области – 0,003%.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30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1,43%, Томской области – 0,003%.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2,87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118.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Трубачевское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101,75 руб./куб. м, декабрь 2025 года – 113,86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твердое топливо (дрова): декабрь 2024 года – 850,00 руб./куб. м, декабрь 2025 года – 850,00 руб./куб. м (прогноз), рост – 100%;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0,91 куб. м на 1 человека, декабрь 2025 года – 0,91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2024 года – 0,0277 куб. м на 1 кв. м, декабрь 2025 года – 0,0277 куб. м на 1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1041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0 человек.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2025 года – 0 тыс. руб.</w:t>
            </w:r>
          </w:p>
        </w:tc>
      </w:tr>
      <w:tr w:rsidR="002839C0" w:rsidRPr="00C17659" w:rsidTr="00C17659">
        <w:tc>
          <w:tcPr>
            <w:tcW w:w="1468" w:type="pct"/>
            <w:shd w:val="clear" w:color="auto" w:fill="auto"/>
          </w:tcPr>
          <w:p w:rsidR="002839C0" w:rsidRPr="00C17659" w:rsidRDefault="002839C0" w:rsidP="00C17659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17659">
              <w:rPr>
                <w:rFonts w:ascii="PT Astra Serif" w:hAnsi="PT Astra Serif"/>
                <w:szCs w:val="26"/>
                <w:lang w:val="en-US"/>
              </w:rPr>
              <w:t xml:space="preserve">119. </w:t>
            </w:r>
            <w:proofErr w:type="spellStart"/>
            <w:r w:rsidRPr="00C17659">
              <w:rPr>
                <w:rFonts w:ascii="PT Astra Serif" w:hAnsi="PT Astra Serif"/>
                <w:szCs w:val="26"/>
              </w:rPr>
              <w:t>Шегарское</w:t>
            </w:r>
            <w:proofErr w:type="spellEnd"/>
            <w:r w:rsidRPr="00C1765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532" w:type="pct"/>
            <w:shd w:val="clear" w:color="auto" w:fill="auto"/>
          </w:tcPr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без</w:t>
            </w:r>
            <w:r w:rsidRPr="00C17659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C17659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Тарифы: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декабрь 2024 года – 3,44 руб. за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, декабрь 2025 года – 3,87 руб. за кВт х ч, рост – 112,5%;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холодное водоснабжение: декабрь 2024 года – 45,26 руб./куб. м, декабрь 2025 года – 50,65 руб./куб. м (прогноз), рост – 111,9%;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декабрь 2024 года – 2142,07 руб. за 1 Гкал, декабрь 2025 года – 2396,98 руб. за 1 Гкал (прогноз), рост – 111,9%;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декабрь 2024 года – 738,57 руб./куб. м, декабрь 2025 года – 849,36 руб./куб. м (прогноз), рост – 115%.</w:t>
            </w:r>
            <w:proofErr w:type="gramEnd"/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электроэнергия: потребление по ИПУ* – 156 кВт х </w:t>
            </w:r>
            <w:proofErr w:type="gramStart"/>
            <w:r w:rsidRPr="00C17659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C17659">
              <w:rPr>
                <w:rFonts w:ascii="PT Astra Serif" w:hAnsi="PT Astra Serif"/>
                <w:szCs w:val="26"/>
              </w:rPr>
              <w:t>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2024 года – 2,42 куб. м на 1 человека, декабрь 2025 года – 2,42 куб. м на 1 человека;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2024 года – 0,0269 Гкал на кв. м, декабрь 2025 года – 0,0269 Гкал на кв. м;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обращение с тв</w:t>
            </w:r>
            <w:r w:rsidR="00B2467B" w:rsidRPr="00C17659">
              <w:rPr>
                <w:rFonts w:ascii="PT Astra Serif" w:hAnsi="PT Astra Serif"/>
                <w:szCs w:val="26"/>
              </w:rPr>
              <w:t>е</w:t>
            </w:r>
            <w:r w:rsidRPr="00C17659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2024 года – 0,20083 куб. м на 1 человека, декабрь 2025 года – 0,20083 куб. м на 1 человека.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индексу, – 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области, – 6840 человек.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75,07%, Томской области – 0,66%.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– 2272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24,93%, Томской области – 0,22%.</w:t>
            </w:r>
            <w:proofErr w:type="gramEnd"/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– 2272 человека.</w:t>
            </w:r>
          </w:p>
          <w:p w:rsidR="002839C0" w:rsidRPr="00C17659" w:rsidRDefault="002839C0" w:rsidP="00C17659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24,93%, Томской области – 0,22%.</w:t>
            </w:r>
          </w:p>
          <w:p w:rsidR="002839C0" w:rsidRPr="00C17659" w:rsidRDefault="002839C0" w:rsidP="00C1765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17659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bookmarkStart w:id="0" w:name="_GoBack"/>
            <w:bookmarkEnd w:id="0"/>
            <w:r w:rsidRPr="00C17659">
              <w:rPr>
                <w:rFonts w:ascii="PT Astra Serif" w:hAnsi="PT Astra Serif"/>
                <w:szCs w:val="26"/>
              </w:rPr>
              <w:t>установленный индекс: в декабре 2025 года – 50,68 тыс. руб.</w:t>
            </w:r>
          </w:p>
        </w:tc>
      </w:tr>
    </w:tbl>
    <w:p w:rsidR="004F2AA8" w:rsidRPr="00C17659" w:rsidRDefault="004F2AA8" w:rsidP="004F2AA8">
      <w:pPr>
        <w:tabs>
          <w:tab w:val="left" w:pos="851"/>
          <w:tab w:val="left" w:pos="993"/>
        </w:tabs>
        <w:autoSpaceDE w:val="0"/>
        <w:autoSpaceDN w:val="0"/>
        <w:adjustRightInd w:val="0"/>
        <w:spacing w:before="120"/>
        <w:ind w:firstLine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* индивидуальный прибор учета</w:t>
      </w:r>
    </w:p>
    <w:p w:rsidR="004F2AA8" w:rsidRPr="00C17659" w:rsidRDefault="004F2AA8" w:rsidP="004F2AA8">
      <w:pPr>
        <w:tabs>
          <w:tab w:val="left" w:pos="851"/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  <w:r w:rsidRPr="00C17659">
        <w:rPr>
          <w:rFonts w:ascii="PT Astra Serif" w:hAnsi="PT Astra Serif"/>
          <w:szCs w:val="26"/>
        </w:rPr>
        <w:t>** общедомовой прибор учета.</w:t>
      </w:r>
    </w:p>
    <w:p w:rsidR="006A20C2" w:rsidRPr="00C17659" w:rsidRDefault="006A20C2">
      <w:pPr>
        <w:rPr>
          <w:rFonts w:ascii="PT Astra Serif" w:hAnsi="PT Astra Serif"/>
          <w:szCs w:val="26"/>
        </w:rPr>
      </w:pPr>
    </w:p>
    <w:sectPr w:rsidR="006A20C2" w:rsidRPr="00C17659" w:rsidSect="003716EC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C5A" w:rsidRDefault="00837C5A">
      <w:r>
        <w:separator/>
      </w:r>
    </w:p>
  </w:endnote>
  <w:endnote w:type="continuationSeparator" w:id="0">
    <w:p w:rsidR="00837C5A" w:rsidRDefault="0083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C5A" w:rsidRDefault="00837C5A">
      <w:r>
        <w:separator/>
      </w:r>
    </w:p>
  </w:footnote>
  <w:footnote w:type="continuationSeparator" w:id="0">
    <w:p w:rsidR="00837C5A" w:rsidRDefault="00837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A" w:rsidRPr="004B59A9" w:rsidRDefault="00837C5A" w:rsidP="00C17659">
    <w:pPr>
      <w:pStyle w:val="a3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C5A" w:rsidRPr="005F0047" w:rsidRDefault="00837C5A" w:rsidP="00C17659">
    <w:pPr>
      <w:pStyle w:val="a3"/>
      <w:ind w:firstLine="0"/>
      <w:rPr>
        <w:rFonts w:ascii="PT Astra Serif" w:hAnsi="PT Astra Serif"/>
        <w:b w:val="0"/>
        <w:sz w:val="24"/>
        <w:szCs w:val="24"/>
      </w:rPr>
    </w:pPr>
    <w:r w:rsidRPr="005F0047">
      <w:rPr>
        <w:rFonts w:ascii="PT Astra Serif" w:hAnsi="PT Astra Serif"/>
        <w:b w:val="0"/>
        <w:sz w:val="24"/>
        <w:szCs w:val="24"/>
      </w:rPr>
      <w:fldChar w:fldCharType="begin"/>
    </w:r>
    <w:r w:rsidRPr="005F0047">
      <w:rPr>
        <w:rFonts w:ascii="PT Astra Serif" w:hAnsi="PT Astra Serif"/>
        <w:b w:val="0"/>
        <w:sz w:val="24"/>
        <w:szCs w:val="24"/>
      </w:rPr>
      <w:instrText>PAGE   \* MERGEFORMAT</w:instrText>
    </w:r>
    <w:r w:rsidRPr="005F0047">
      <w:rPr>
        <w:rFonts w:ascii="PT Astra Serif" w:hAnsi="PT Astra Serif"/>
        <w:b w:val="0"/>
        <w:sz w:val="24"/>
        <w:szCs w:val="24"/>
      </w:rPr>
      <w:fldChar w:fldCharType="separate"/>
    </w:r>
    <w:r w:rsidR="00895772">
      <w:rPr>
        <w:rFonts w:ascii="PT Astra Serif" w:hAnsi="PT Astra Serif"/>
        <w:b w:val="0"/>
        <w:noProof/>
        <w:sz w:val="24"/>
        <w:szCs w:val="24"/>
      </w:rPr>
      <w:t>201</w:t>
    </w:r>
    <w:r w:rsidRPr="005F0047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35"/>
    <w:rsid w:val="00002A49"/>
    <w:rsid w:val="00002BA3"/>
    <w:rsid w:val="0000324A"/>
    <w:rsid w:val="00006382"/>
    <w:rsid w:val="00011048"/>
    <w:rsid w:val="0001132A"/>
    <w:rsid w:val="00011C61"/>
    <w:rsid w:val="00011EFD"/>
    <w:rsid w:val="0001220B"/>
    <w:rsid w:val="00013536"/>
    <w:rsid w:val="00014B7A"/>
    <w:rsid w:val="00020C7E"/>
    <w:rsid w:val="0002199E"/>
    <w:rsid w:val="00021BA4"/>
    <w:rsid w:val="00024657"/>
    <w:rsid w:val="0002695F"/>
    <w:rsid w:val="0002736A"/>
    <w:rsid w:val="00031C02"/>
    <w:rsid w:val="0003303A"/>
    <w:rsid w:val="00035E1E"/>
    <w:rsid w:val="00043305"/>
    <w:rsid w:val="000509F8"/>
    <w:rsid w:val="0005266A"/>
    <w:rsid w:val="0005498C"/>
    <w:rsid w:val="00054FB5"/>
    <w:rsid w:val="00056F0D"/>
    <w:rsid w:val="0005738D"/>
    <w:rsid w:val="000577B4"/>
    <w:rsid w:val="00060E7C"/>
    <w:rsid w:val="000616F1"/>
    <w:rsid w:val="00063DE5"/>
    <w:rsid w:val="00064FAD"/>
    <w:rsid w:val="000721CF"/>
    <w:rsid w:val="00074F59"/>
    <w:rsid w:val="000750D9"/>
    <w:rsid w:val="00076D28"/>
    <w:rsid w:val="00082C6F"/>
    <w:rsid w:val="000847CA"/>
    <w:rsid w:val="000878D3"/>
    <w:rsid w:val="000979E8"/>
    <w:rsid w:val="000A5480"/>
    <w:rsid w:val="000A7770"/>
    <w:rsid w:val="000B1AB8"/>
    <w:rsid w:val="000B1F4C"/>
    <w:rsid w:val="000B211C"/>
    <w:rsid w:val="000B35A0"/>
    <w:rsid w:val="000B3EEB"/>
    <w:rsid w:val="000B4A6C"/>
    <w:rsid w:val="000B51F0"/>
    <w:rsid w:val="000B7E87"/>
    <w:rsid w:val="000B7EA8"/>
    <w:rsid w:val="000C7ACD"/>
    <w:rsid w:val="000D225D"/>
    <w:rsid w:val="000D5B84"/>
    <w:rsid w:val="000D79EA"/>
    <w:rsid w:val="000E39A3"/>
    <w:rsid w:val="000E4CFB"/>
    <w:rsid w:val="000E5D80"/>
    <w:rsid w:val="000E79BF"/>
    <w:rsid w:val="000F0489"/>
    <w:rsid w:val="000F1BC8"/>
    <w:rsid w:val="000F3984"/>
    <w:rsid w:val="000F39B8"/>
    <w:rsid w:val="000F6EC3"/>
    <w:rsid w:val="00100C0A"/>
    <w:rsid w:val="00103DAE"/>
    <w:rsid w:val="00105238"/>
    <w:rsid w:val="00105FF5"/>
    <w:rsid w:val="00106240"/>
    <w:rsid w:val="001138F0"/>
    <w:rsid w:val="00114ED1"/>
    <w:rsid w:val="00120389"/>
    <w:rsid w:val="00124265"/>
    <w:rsid w:val="00125749"/>
    <w:rsid w:val="00127C6A"/>
    <w:rsid w:val="0013034E"/>
    <w:rsid w:val="001361FC"/>
    <w:rsid w:val="00137C04"/>
    <w:rsid w:val="00146984"/>
    <w:rsid w:val="00150E71"/>
    <w:rsid w:val="00151F27"/>
    <w:rsid w:val="00154525"/>
    <w:rsid w:val="00154F97"/>
    <w:rsid w:val="0016305B"/>
    <w:rsid w:val="001675A9"/>
    <w:rsid w:val="00170F94"/>
    <w:rsid w:val="00174E28"/>
    <w:rsid w:val="0017780A"/>
    <w:rsid w:val="001822A3"/>
    <w:rsid w:val="00184470"/>
    <w:rsid w:val="00185234"/>
    <w:rsid w:val="00192860"/>
    <w:rsid w:val="00192EF7"/>
    <w:rsid w:val="001A000F"/>
    <w:rsid w:val="001A06DB"/>
    <w:rsid w:val="001A2A3B"/>
    <w:rsid w:val="001A3D40"/>
    <w:rsid w:val="001A5366"/>
    <w:rsid w:val="001A63E1"/>
    <w:rsid w:val="001A6764"/>
    <w:rsid w:val="001B0BCA"/>
    <w:rsid w:val="001B4ACC"/>
    <w:rsid w:val="001B56FA"/>
    <w:rsid w:val="001B603B"/>
    <w:rsid w:val="001B61C5"/>
    <w:rsid w:val="001B7256"/>
    <w:rsid w:val="001C28A2"/>
    <w:rsid w:val="001C2D99"/>
    <w:rsid w:val="001D243A"/>
    <w:rsid w:val="001D7262"/>
    <w:rsid w:val="001E39F4"/>
    <w:rsid w:val="001E58ED"/>
    <w:rsid w:val="001E7615"/>
    <w:rsid w:val="001F41DF"/>
    <w:rsid w:val="001F4CEE"/>
    <w:rsid w:val="001F5418"/>
    <w:rsid w:val="001F59CA"/>
    <w:rsid w:val="0020008C"/>
    <w:rsid w:val="002024B1"/>
    <w:rsid w:val="0020277A"/>
    <w:rsid w:val="0020327B"/>
    <w:rsid w:val="00204533"/>
    <w:rsid w:val="0020630F"/>
    <w:rsid w:val="00210843"/>
    <w:rsid w:val="00211FEB"/>
    <w:rsid w:val="002132AD"/>
    <w:rsid w:val="00217F8C"/>
    <w:rsid w:val="00221E58"/>
    <w:rsid w:val="00222964"/>
    <w:rsid w:val="00224ED9"/>
    <w:rsid w:val="002250ED"/>
    <w:rsid w:val="002276DA"/>
    <w:rsid w:val="002423BD"/>
    <w:rsid w:val="0024648B"/>
    <w:rsid w:val="00246494"/>
    <w:rsid w:val="002516B2"/>
    <w:rsid w:val="002518FF"/>
    <w:rsid w:val="00253CD0"/>
    <w:rsid w:val="00255FEC"/>
    <w:rsid w:val="00261EFD"/>
    <w:rsid w:val="00264DE9"/>
    <w:rsid w:val="00264E02"/>
    <w:rsid w:val="002657E5"/>
    <w:rsid w:val="00265E57"/>
    <w:rsid w:val="00270CA0"/>
    <w:rsid w:val="002712E2"/>
    <w:rsid w:val="00272C6D"/>
    <w:rsid w:val="002747D0"/>
    <w:rsid w:val="00281760"/>
    <w:rsid w:val="002839C0"/>
    <w:rsid w:val="0028460D"/>
    <w:rsid w:val="002864D9"/>
    <w:rsid w:val="00287E16"/>
    <w:rsid w:val="002A14D3"/>
    <w:rsid w:val="002A2299"/>
    <w:rsid w:val="002A31A1"/>
    <w:rsid w:val="002A7CA3"/>
    <w:rsid w:val="002B0A05"/>
    <w:rsid w:val="002B10B5"/>
    <w:rsid w:val="002B211B"/>
    <w:rsid w:val="002B4352"/>
    <w:rsid w:val="002C0CD5"/>
    <w:rsid w:val="002C39CF"/>
    <w:rsid w:val="002C4EB0"/>
    <w:rsid w:val="002C64DB"/>
    <w:rsid w:val="002C66A2"/>
    <w:rsid w:val="002D1644"/>
    <w:rsid w:val="002D366B"/>
    <w:rsid w:val="002D3BE3"/>
    <w:rsid w:val="002D66C0"/>
    <w:rsid w:val="002E04EE"/>
    <w:rsid w:val="002E0AC5"/>
    <w:rsid w:val="002E4295"/>
    <w:rsid w:val="002E4572"/>
    <w:rsid w:val="002F13E8"/>
    <w:rsid w:val="002F5489"/>
    <w:rsid w:val="00302B5C"/>
    <w:rsid w:val="00311B4D"/>
    <w:rsid w:val="003122AE"/>
    <w:rsid w:val="00315F54"/>
    <w:rsid w:val="003222D5"/>
    <w:rsid w:val="00322F43"/>
    <w:rsid w:val="00323591"/>
    <w:rsid w:val="0033262A"/>
    <w:rsid w:val="0033774D"/>
    <w:rsid w:val="00337908"/>
    <w:rsid w:val="003447AB"/>
    <w:rsid w:val="00345249"/>
    <w:rsid w:val="00346C0C"/>
    <w:rsid w:val="003510D9"/>
    <w:rsid w:val="00357E6E"/>
    <w:rsid w:val="00363D64"/>
    <w:rsid w:val="003645C9"/>
    <w:rsid w:val="003661D9"/>
    <w:rsid w:val="00366CFB"/>
    <w:rsid w:val="003716EC"/>
    <w:rsid w:val="003717DA"/>
    <w:rsid w:val="00371FA0"/>
    <w:rsid w:val="00372D34"/>
    <w:rsid w:val="00375D4B"/>
    <w:rsid w:val="00392D16"/>
    <w:rsid w:val="00394982"/>
    <w:rsid w:val="0039740C"/>
    <w:rsid w:val="003974EC"/>
    <w:rsid w:val="003A5909"/>
    <w:rsid w:val="003B0EA3"/>
    <w:rsid w:val="003B4158"/>
    <w:rsid w:val="003C19F1"/>
    <w:rsid w:val="003D2675"/>
    <w:rsid w:val="003D2DD4"/>
    <w:rsid w:val="003D3971"/>
    <w:rsid w:val="003D4D75"/>
    <w:rsid w:val="003E1D31"/>
    <w:rsid w:val="003E314D"/>
    <w:rsid w:val="003E5B49"/>
    <w:rsid w:val="003E7037"/>
    <w:rsid w:val="003E7228"/>
    <w:rsid w:val="003F25EC"/>
    <w:rsid w:val="003F284A"/>
    <w:rsid w:val="003F4359"/>
    <w:rsid w:val="003F7832"/>
    <w:rsid w:val="0040311F"/>
    <w:rsid w:val="00411810"/>
    <w:rsid w:val="004119D6"/>
    <w:rsid w:val="00413AE3"/>
    <w:rsid w:val="004146F0"/>
    <w:rsid w:val="00417635"/>
    <w:rsid w:val="004178A2"/>
    <w:rsid w:val="00420963"/>
    <w:rsid w:val="00420E02"/>
    <w:rsid w:val="00424081"/>
    <w:rsid w:val="0043124E"/>
    <w:rsid w:val="00435216"/>
    <w:rsid w:val="004359B9"/>
    <w:rsid w:val="00435D1E"/>
    <w:rsid w:val="004407CE"/>
    <w:rsid w:val="004408A3"/>
    <w:rsid w:val="004421FD"/>
    <w:rsid w:val="00442EB5"/>
    <w:rsid w:val="00444470"/>
    <w:rsid w:val="0044725F"/>
    <w:rsid w:val="00451FBF"/>
    <w:rsid w:val="0045240A"/>
    <w:rsid w:val="004557C9"/>
    <w:rsid w:val="004601CD"/>
    <w:rsid w:val="00460665"/>
    <w:rsid w:val="004627BF"/>
    <w:rsid w:val="004647E8"/>
    <w:rsid w:val="004649D2"/>
    <w:rsid w:val="00465AB8"/>
    <w:rsid w:val="004676CA"/>
    <w:rsid w:val="00485534"/>
    <w:rsid w:val="0049393D"/>
    <w:rsid w:val="00493E3C"/>
    <w:rsid w:val="004A7ABC"/>
    <w:rsid w:val="004C065F"/>
    <w:rsid w:val="004C1311"/>
    <w:rsid w:val="004C137F"/>
    <w:rsid w:val="004C690D"/>
    <w:rsid w:val="004C6F4A"/>
    <w:rsid w:val="004C7298"/>
    <w:rsid w:val="004D0901"/>
    <w:rsid w:val="004D4A62"/>
    <w:rsid w:val="004D670A"/>
    <w:rsid w:val="004E12F2"/>
    <w:rsid w:val="004E3DC8"/>
    <w:rsid w:val="004E4779"/>
    <w:rsid w:val="004E793E"/>
    <w:rsid w:val="004F2AA8"/>
    <w:rsid w:val="004F2E50"/>
    <w:rsid w:val="004F4901"/>
    <w:rsid w:val="005027A5"/>
    <w:rsid w:val="00503EAE"/>
    <w:rsid w:val="005050F2"/>
    <w:rsid w:val="00511CF0"/>
    <w:rsid w:val="00512B5E"/>
    <w:rsid w:val="005164D1"/>
    <w:rsid w:val="00522BCE"/>
    <w:rsid w:val="00522D97"/>
    <w:rsid w:val="0052326F"/>
    <w:rsid w:val="005244AA"/>
    <w:rsid w:val="005278F9"/>
    <w:rsid w:val="00532692"/>
    <w:rsid w:val="00532F6D"/>
    <w:rsid w:val="00533936"/>
    <w:rsid w:val="005346E1"/>
    <w:rsid w:val="005360F3"/>
    <w:rsid w:val="0053747B"/>
    <w:rsid w:val="005402EF"/>
    <w:rsid w:val="00541280"/>
    <w:rsid w:val="0054181D"/>
    <w:rsid w:val="00547B9C"/>
    <w:rsid w:val="005514DF"/>
    <w:rsid w:val="0055650C"/>
    <w:rsid w:val="005574B4"/>
    <w:rsid w:val="00557C67"/>
    <w:rsid w:val="005606A0"/>
    <w:rsid w:val="0056364F"/>
    <w:rsid w:val="0056562B"/>
    <w:rsid w:val="00567285"/>
    <w:rsid w:val="00567543"/>
    <w:rsid w:val="00567895"/>
    <w:rsid w:val="00570954"/>
    <w:rsid w:val="005724BC"/>
    <w:rsid w:val="00580ECC"/>
    <w:rsid w:val="00580F7B"/>
    <w:rsid w:val="00581B0E"/>
    <w:rsid w:val="00581E11"/>
    <w:rsid w:val="0058209B"/>
    <w:rsid w:val="005823EE"/>
    <w:rsid w:val="00586586"/>
    <w:rsid w:val="00586A55"/>
    <w:rsid w:val="00587AC3"/>
    <w:rsid w:val="005901DA"/>
    <w:rsid w:val="00590C55"/>
    <w:rsid w:val="00597C23"/>
    <w:rsid w:val="005A607F"/>
    <w:rsid w:val="005A6434"/>
    <w:rsid w:val="005A6677"/>
    <w:rsid w:val="005B3C80"/>
    <w:rsid w:val="005B3E5D"/>
    <w:rsid w:val="005B4014"/>
    <w:rsid w:val="005B7505"/>
    <w:rsid w:val="005C2C66"/>
    <w:rsid w:val="005C2CA8"/>
    <w:rsid w:val="005D2949"/>
    <w:rsid w:val="005D4703"/>
    <w:rsid w:val="005D4751"/>
    <w:rsid w:val="005D692C"/>
    <w:rsid w:val="005E0AAA"/>
    <w:rsid w:val="005E4BF8"/>
    <w:rsid w:val="005E4F93"/>
    <w:rsid w:val="005E50CB"/>
    <w:rsid w:val="005E5769"/>
    <w:rsid w:val="005F0047"/>
    <w:rsid w:val="005F1BF9"/>
    <w:rsid w:val="005F4135"/>
    <w:rsid w:val="00600D46"/>
    <w:rsid w:val="006108BC"/>
    <w:rsid w:val="00611ADA"/>
    <w:rsid w:val="00621AD3"/>
    <w:rsid w:val="0062292B"/>
    <w:rsid w:val="00624334"/>
    <w:rsid w:val="00624946"/>
    <w:rsid w:val="00625155"/>
    <w:rsid w:val="00627D12"/>
    <w:rsid w:val="00630CE0"/>
    <w:rsid w:val="006347D4"/>
    <w:rsid w:val="00635252"/>
    <w:rsid w:val="00635787"/>
    <w:rsid w:val="0063634B"/>
    <w:rsid w:val="00640E7F"/>
    <w:rsid w:val="00643994"/>
    <w:rsid w:val="0064496D"/>
    <w:rsid w:val="00645837"/>
    <w:rsid w:val="006462B9"/>
    <w:rsid w:val="0065794A"/>
    <w:rsid w:val="00666018"/>
    <w:rsid w:val="006703F6"/>
    <w:rsid w:val="006704BB"/>
    <w:rsid w:val="006747C0"/>
    <w:rsid w:val="00682D09"/>
    <w:rsid w:val="00682DBF"/>
    <w:rsid w:val="00684328"/>
    <w:rsid w:val="006849D1"/>
    <w:rsid w:val="00684D82"/>
    <w:rsid w:val="006868AA"/>
    <w:rsid w:val="00687DF0"/>
    <w:rsid w:val="006931A6"/>
    <w:rsid w:val="006A0F8B"/>
    <w:rsid w:val="006A180D"/>
    <w:rsid w:val="006A1E5A"/>
    <w:rsid w:val="006A20C2"/>
    <w:rsid w:val="006A44B5"/>
    <w:rsid w:val="006A71C2"/>
    <w:rsid w:val="006B18F5"/>
    <w:rsid w:val="006B4782"/>
    <w:rsid w:val="006B523F"/>
    <w:rsid w:val="006B53AF"/>
    <w:rsid w:val="006C0960"/>
    <w:rsid w:val="006C1542"/>
    <w:rsid w:val="006C41A1"/>
    <w:rsid w:val="006D1495"/>
    <w:rsid w:val="006D1B3B"/>
    <w:rsid w:val="006D355A"/>
    <w:rsid w:val="006D3825"/>
    <w:rsid w:val="006D4928"/>
    <w:rsid w:val="006E47C4"/>
    <w:rsid w:val="006E6077"/>
    <w:rsid w:val="006F07D3"/>
    <w:rsid w:val="006F1E9A"/>
    <w:rsid w:val="006F797F"/>
    <w:rsid w:val="0070132F"/>
    <w:rsid w:val="007013D5"/>
    <w:rsid w:val="0070405F"/>
    <w:rsid w:val="0071037C"/>
    <w:rsid w:val="00710F23"/>
    <w:rsid w:val="00711E9A"/>
    <w:rsid w:val="00712598"/>
    <w:rsid w:val="00712937"/>
    <w:rsid w:val="00713672"/>
    <w:rsid w:val="00717A83"/>
    <w:rsid w:val="007240C2"/>
    <w:rsid w:val="007271FF"/>
    <w:rsid w:val="007275AD"/>
    <w:rsid w:val="0073001D"/>
    <w:rsid w:val="007324E4"/>
    <w:rsid w:val="00732966"/>
    <w:rsid w:val="00736F17"/>
    <w:rsid w:val="00742908"/>
    <w:rsid w:val="00742A5E"/>
    <w:rsid w:val="00753736"/>
    <w:rsid w:val="00761C08"/>
    <w:rsid w:val="00767122"/>
    <w:rsid w:val="007717C1"/>
    <w:rsid w:val="007803AE"/>
    <w:rsid w:val="00781321"/>
    <w:rsid w:val="00784ED3"/>
    <w:rsid w:val="0079740B"/>
    <w:rsid w:val="007A0141"/>
    <w:rsid w:val="007A0FB6"/>
    <w:rsid w:val="007A1542"/>
    <w:rsid w:val="007A3B6F"/>
    <w:rsid w:val="007A5D50"/>
    <w:rsid w:val="007B112C"/>
    <w:rsid w:val="007B2C45"/>
    <w:rsid w:val="007B30B2"/>
    <w:rsid w:val="007B30C3"/>
    <w:rsid w:val="007B5783"/>
    <w:rsid w:val="007C472C"/>
    <w:rsid w:val="007C4B75"/>
    <w:rsid w:val="007D04D9"/>
    <w:rsid w:val="007D632E"/>
    <w:rsid w:val="007E329B"/>
    <w:rsid w:val="007F1381"/>
    <w:rsid w:val="007F1539"/>
    <w:rsid w:val="007F22DA"/>
    <w:rsid w:val="007F22ED"/>
    <w:rsid w:val="007F6F55"/>
    <w:rsid w:val="00801600"/>
    <w:rsid w:val="00801906"/>
    <w:rsid w:val="0080420E"/>
    <w:rsid w:val="00807870"/>
    <w:rsid w:val="00810C8A"/>
    <w:rsid w:val="00810FF7"/>
    <w:rsid w:val="00813AC0"/>
    <w:rsid w:val="00814247"/>
    <w:rsid w:val="00814C06"/>
    <w:rsid w:val="00815141"/>
    <w:rsid w:val="00815EC4"/>
    <w:rsid w:val="0082168C"/>
    <w:rsid w:val="00821A46"/>
    <w:rsid w:val="00824FBF"/>
    <w:rsid w:val="008250BC"/>
    <w:rsid w:val="00825309"/>
    <w:rsid w:val="0082772E"/>
    <w:rsid w:val="00832302"/>
    <w:rsid w:val="00834B1F"/>
    <w:rsid w:val="00834EBC"/>
    <w:rsid w:val="00835A44"/>
    <w:rsid w:val="00837C5A"/>
    <w:rsid w:val="00840421"/>
    <w:rsid w:val="0084186A"/>
    <w:rsid w:val="00842C60"/>
    <w:rsid w:val="00843D58"/>
    <w:rsid w:val="0084417D"/>
    <w:rsid w:val="00844A5D"/>
    <w:rsid w:val="00852CB9"/>
    <w:rsid w:val="00855A86"/>
    <w:rsid w:val="00860737"/>
    <w:rsid w:val="00864383"/>
    <w:rsid w:val="00870AEA"/>
    <w:rsid w:val="00870CE9"/>
    <w:rsid w:val="00872174"/>
    <w:rsid w:val="00872416"/>
    <w:rsid w:val="0087244D"/>
    <w:rsid w:val="0087483D"/>
    <w:rsid w:val="00877932"/>
    <w:rsid w:val="00877F03"/>
    <w:rsid w:val="00882C75"/>
    <w:rsid w:val="00883499"/>
    <w:rsid w:val="00883EE0"/>
    <w:rsid w:val="00891E0B"/>
    <w:rsid w:val="00892D17"/>
    <w:rsid w:val="00894AFB"/>
    <w:rsid w:val="00895772"/>
    <w:rsid w:val="0089685F"/>
    <w:rsid w:val="008B2E89"/>
    <w:rsid w:val="008B4475"/>
    <w:rsid w:val="008B7095"/>
    <w:rsid w:val="008C60D6"/>
    <w:rsid w:val="008C716E"/>
    <w:rsid w:val="008D05A6"/>
    <w:rsid w:val="008D2C19"/>
    <w:rsid w:val="008D452A"/>
    <w:rsid w:val="008D4676"/>
    <w:rsid w:val="008D6F1E"/>
    <w:rsid w:val="008E4432"/>
    <w:rsid w:val="008E5192"/>
    <w:rsid w:val="008E688B"/>
    <w:rsid w:val="00902624"/>
    <w:rsid w:val="00903007"/>
    <w:rsid w:val="00903196"/>
    <w:rsid w:val="009037B5"/>
    <w:rsid w:val="00903E88"/>
    <w:rsid w:val="00907E3C"/>
    <w:rsid w:val="00910FC2"/>
    <w:rsid w:val="00912DCF"/>
    <w:rsid w:val="009130A5"/>
    <w:rsid w:val="00914022"/>
    <w:rsid w:val="009157C4"/>
    <w:rsid w:val="00921016"/>
    <w:rsid w:val="00921587"/>
    <w:rsid w:val="00922282"/>
    <w:rsid w:val="00922D94"/>
    <w:rsid w:val="009231B7"/>
    <w:rsid w:val="0093001B"/>
    <w:rsid w:val="00931A9B"/>
    <w:rsid w:val="009334BF"/>
    <w:rsid w:val="00941C81"/>
    <w:rsid w:val="0094593F"/>
    <w:rsid w:val="00945F4E"/>
    <w:rsid w:val="00947E7D"/>
    <w:rsid w:val="00951829"/>
    <w:rsid w:val="009527D8"/>
    <w:rsid w:val="00953316"/>
    <w:rsid w:val="00954A36"/>
    <w:rsid w:val="009556F5"/>
    <w:rsid w:val="009574BD"/>
    <w:rsid w:val="00960FFD"/>
    <w:rsid w:val="00964451"/>
    <w:rsid w:val="00970C19"/>
    <w:rsid w:val="009836DB"/>
    <w:rsid w:val="009850F7"/>
    <w:rsid w:val="00985351"/>
    <w:rsid w:val="009853DC"/>
    <w:rsid w:val="0098698A"/>
    <w:rsid w:val="00986A00"/>
    <w:rsid w:val="009902E9"/>
    <w:rsid w:val="00990B31"/>
    <w:rsid w:val="009A17CE"/>
    <w:rsid w:val="009A5DE3"/>
    <w:rsid w:val="009A7257"/>
    <w:rsid w:val="009B23A7"/>
    <w:rsid w:val="009C0E3A"/>
    <w:rsid w:val="009C6690"/>
    <w:rsid w:val="009D4F05"/>
    <w:rsid w:val="009D5DB2"/>
    <w:rsid w:val="009E13CE"/>
    <w:rsid w:val="009E1753"/>
    <w:rsid w:val="009F328A"/>
    <w:rsid w:val="009F4144"/>
    <w:rsid w:val="009F5833"/>
    <w:rsid w:val="00A006F8"/>
    <w:rsid w:val="00A02985"/>
    <w:rsid w:val="00A03FD9"/>
    <w:rsid w:val="00A05DE6"/>
    <w:rsid w:val="00A07635"/>
    <w:rsid w:val="00A13451"/>
    <w:rsid w:val="00A140CD"/>
    <w:rsid w:val="00A14869"/>
    <w:rsid w:val="00A154FE"/>
    <w:rsid w:val="00A22BAD"/>
    <w:rsid w:val="00A23680"/>
    <w:rsid w:val="00A25782"/>
    <w:rsid w:val="00A26BD3"/>
    <w:rsid w:val="00A27867"/>
    <w:rsid w:val="00A315DB"/>
    <w:rsid w:val="00A33EE8"/>
    <w:rsid w:val="00A33F7F"/>
    <w:rsid w:val="00A36B91"/>
    <w:rsid w:val="00A427A8"/>
    <w:rsid w:val="00A4637D"/>
    <w:rsid w:val="00A46B91"/>
    <w:rsid w:val="00A531FE"/>
    <w:rsid w:val="00A53D4E"/>
    <w:rsid w:val="00A561EA"/>
    <w:rsid w:val="00A57B72"/>
    <w:rsid w:val="00A57E0B"/>
    <w:rsid w:val="00A61048"/>
    <w:rsid w:val="00A667D9"/>
    <w:rsid w:val="00A670AF"/>
    <w:rsid w:val="00A7110C"/>
    <w:rsid w:val="00A71729"/>
    <w:rsid w:val="00A73E49"/>
    <w:rsid w:val="00A75165"/>
    <w:rsid w:val="00A77E24"/>
    <w:rsid w:val="00A80EE4"/>
    <w:rsid w:val="00A84C63"/>
    <w:rsid w:val="00A84E71"/>
    <w:rsid w:val="00A86BBE"/>
    <w:rsid w:val="00A875D1"/>
    <w:rsid w:val="00A907AE"/>
    <w:rsid w:val="00A907C4"/>
    <w:rsid w:val="00A91738"/>
    <w:rsid w:val="00A91915"/>
    <w:rsid w:val="00A9334A"/>
    <w:rsid w:val="00A958C3"/>
    <w:rsid w:val="00A97B67"/>
    <w:rsid w:val="00AA00C0"/>
    <w:rsid w:val="00AA6640"/>
    <w:rsid w:val="00AA783D"/>
    <w:rsid w:val="00AB008E"/>
    <w:rsid w:val="00AB099A"/>
    <w:rsid w:val="00AB25FC"/>
    <w:rsid w:val="00AB4AD7"/>
    <w:rsid w:val="00AB66C2"/>
    <w:rsid w:val="00AC2725"/>
    <w:rsid w:val="00AC3428"/>
    <w:rsid w:val="00AC51FB"/>
    <w:rsid w:val="00AC78A5"/>
    <w:rsid w:val="00AD0D4E"/>
    <w:rsid w:val="00AD490C"/>
    <w:rsid w:val="00AD4AE1"/>
    <w:rsid w:val="00AD732B"/>
    <w:rsid w:val="00AE0F68"/>
    <w:rsid w:val="00AE0FC6"/>
    <w:rsid w:val="00AE2398"/>
    <w:rsid w:val="00AE2837"/>
    <w:rsid w:val="00AE2AA0"/>
    <w:rsid w:val="00AE3790"/>
    <w:rsid w:val="00AE38AA"/>
    <w:rsid w:val="00AE542A"/>
    <w:rsid w:val="00AF29EB"/>
    <w:rsid w:val="00AF427A"/>
    <w:rsid w:val="00AF525A"/>
    <w:rsid w:val="00AF7450"/>
    <w:rsid w:val="00AF79E4"/>
    <w:rsid w:val="00AF7D34"/>
    <w:rsid w:val="00B02DB3"/>
    <w:rsid w:val="00B0324F"/>
    <w:rsid w:val="00B03A3B"/>
    <w:rsid w:val="00B1227C"/>
    <w:rsid w:val="00B14605"/>
    <w:rsid w:val="00B16439"/>
    <w:rsid w:val="00B17809"/>
    <w:rsid w:val="00B22BA2"/>
    <w:rsid w:val="00B2344F"/>
    <w:rsid w:val="00B2432C"/>
    <w:rsid w:val="00B2467B"/>
    <w:rsid w:val="00B3278F"/>
    <w:rsid w:val="00B32E79"/>
    <w:rsid w:val="00B342BB"/>
    <w:rsid w:val="00B34E48"/>
    <w:rsid w:val="00B352DD"/>
    <w:rsid w:val="00B3770F"/>
    <w:rsid w:val="00B44098"/>
    <w:rsid w:val="00B451A4"/>
    <w:rsid w:val="00B4746D"/>
    <w:rsid w:val="00B52B01"/>
    <w:rsid w:val="00B54B93"/>
    <w:rsid w:val="00B56471"/>
    <w:rsid w:val="00B57EEF"/>
    <w:rsid w:val="00B6520E"/>
    <w:rsid w:val="00B67369"/>
    <w:rsid w:val="00B67AD5"/>
    <w:rsid w:val="00B71238"/>
    <w:rsid w:val="00B726F1"/>
    <w:rsid w:val="00B72B70"/>
    <w:rsid w:val="00B7545E"/>
    <w:rsid w:val="00B76012"/>
    <w:rsid w:val="00B77682"/>
    <w:rsid w:val="00B84996"/>
    <w:rsid w:val="00B878B8"/>
    <w:rsid w:val="00B950F2"/>
    <w:rsid w:val="00B95DDE"/>
    <w:rsid w:val="00BA26C4"/>
    <w:rsid w:val="00BA540C"/>
    <w:rsid w:val="00BA793A"/>
    <w:rsid w:val="00BB0120"/>
    <w:rsid w:val="00BB2198"/>
    <w:rsid w:val="00BC1E83"/>
    <w:rsid w:val="00BC4351"/>
    <w:rsid w:val="00BC7228"/>
    <w:rsid w:val="00BD054D"/>
    <w:rsid w:val="00BD2B40"/>
    <w:rsid w:val="00BD5B3D"/>
    <w:rsid w:val="00BD6514"/>
    <w:rsid w:val="00BD78A6"/>
    <w:rsid w:val="00BE0680"/>
    <w:rsid w:val="00BE0EF7"/>
    <w:rsid w:val="00BE4B04"/>
    <w:rsid w:val="00BF1A1C"/>
    <w:rsid w:val="00BF43DA"/>
    <w:rsid w:val="00BF55A6"/>
    <w:rsid w:val="00BF5E25"/>
    <w:rsid w:val="00BF63FC"/>
    <w:rsid w:val="00BF6794"/>
    <w:rsid w:val="00BF67F6"/>
    <w:rsid w:val="00C00BC9"/>
    <w:rsid w:val="00C04D75"/>
    <w:rsid w:val="00C06CD5"/>
    <w:rsid w:val="00C108EB"/>
    <w:rsid w:val="00C10B0F"/>
    <w:rsid w:val="00C13840"/>
    <w:rsid w:val="00C13B23"/>
    <w:rsid w:val="00C1581C"/>
    <w:rsid w:val="00C1602B"/>
    <w:rsid w:val="00C17659"/>
    <w:rsid w:val="00C222AD"/>
    <w:rsid w:val="00C25215"/>
    <w:rsid w:val="00C30D21"/>
    <w:rsid w:val="00C3499A"/>
    <w:rsid w:val="00C372A7"/>
    <w:rsid w:val="00C37DD3"/>
    <w:rsid w:val="00C406D7"/>
    <w:rsid w:val="00C52777"/>
    <w:rsid w:val="00C53D7C"/>
    <w:rsid w:val="00C53FAD"/>
    <w:rsid w:val="00C548D5"/>
    <w:rsid w:val="00C54F5B"/>
    <w:rsid w:val="00C556D9"/>
    <w:rsid w:val="00C608C0"/>
    <w:rsid w:val="00C63255"/>
    <w:rsid w:val="00C7019B"/>
    <w:rsid w:val="00C74731"/>
    <w:rsid w:val="00C800C0"/>
    <w:rsid w:val="00C81B5F"/>
    <w:rsid w:val="00C83206"/>
    <w:rsid w:val="00C83BBD"/>
    <w:rsid w:val="00C84A94"/>
    <w:rsid w:val="00C86C9D"/>
    <w:rsid w:val="00C93572"/>
    <w:rsid w:val="00C946BF"/>
    <w:rsid w:val="00CA0B9E"/>
    <w:rsid w:val="00CA2656"/>
    <w:rsid w:val="00CA336E"/>
    <w:rsid w:val="00CB07B9"/>
    <w:rsid w:val="00CB2725"/>
    <w:rsid w:val="00CB38DB"/>
    <w:rsid w:val="00CB6A13"/>
    <w:rsid w:val="00CC0F7E"/>
    <w:rsid w:val="00CC1B1D"/>
    <w:rsid w:val="00CD3C2B"/>
    <w:rsid w:val="00CD6893"/>
    <w:rsid w:val="00CD6B50"/>
    <w:rsid w:val="00CE2211"/>
    <w:rsid w:val="00CE46C3"/>
    <w:rsid w:val="00CE5ADD"/>
    <w:rsid w:val="00CF0B59"/>
    <w:rsid w:val="00CF1D7B"/>
    <w:rsid w:val="00CF2278"/>
    <w:rsid w:val="00D006C9"/>
    <w:rsid w:val="00D0173A"/>
    <w:rsid w:val="00D0588E"/>
    <w:rsid w:val="00D05CFB"/>
    <w:rsid w:val="00D107E1"/>
    <w:rsid w:val="00D1489A"/>
    <w:rsid w:val="00D17622"/>
    <w:rsid w:val="00D20112"/>
    <w:rsid w:val="00D241D2"/>
    <w:rsid w:val="00D2423C"/>
    <w:rsid w:val="00D26E41"/>
    <w:rsid w:val="00D41E5C"/>
    <w:rsid w:val="00D44155"/>
    <w:rsid w:val="00D44EFA"/>
    <w:rsid w:val="00D47664"/>
    <w:rsid w:val="00D5179D"/>
    <w:rsid w:val="00D52E99"/>
    <w:rsid w:val="00D53BA7"/>
    <w:rsid w:val="00D53F1A"/>
    <w:rsid w:val="00D55207"/>
    <w:rsid w:val="00D56694"/>
    <w:rsid w:val="00D5682D"/>
    <w:rsid w:val="00D61821"/>
    <w:rsid w:val="00D64BA0"/>
    <w:rsid w:val="00D658AA"/>
    <w:rsid w:val="00D66DBA"/>
    <w:rsid w:val="00D733F3"/>
    <w:rsid w:val="00D73575"/>
    <w:rsid w:val="00D77000"/>
    <w:rsid w:val="00D83788"/>
    <w:rsid w:val="00D863EA"/>
    <w:rsid w:val="00D91E09"/>
    <w:rsid w:val="00D9240C"/>
    <w:rsid w:val="00D94D97"/>
    <w:rsid w:val="00D96586"/>
    <w:rsid w:val="00DA1848"/>
    <w:rsid w:val="00DA2EDD"/>
    <w:rsid w:val="00DA3800"/>
    <w:rsid w:val="00DA5637"/>
    <w:rsid w:val="00DB241C"/>
    <w:rsid w:val="00DB35FB"/>
    <w:rsid w:val="00DB3884"/>
    <w:rsid w:val="00DB3AC3"/>
    <w:rsid w:val="00DB79CB"/>
    <w:rsid w:val="00DC0388"/>
    <w:rsid w:val="00DC3E6E"/>
    <w:rsid w:val="00DC46D7"/>
    <w:rsid w:val="00DC5040"/>
    <w:rsid w:val="00DD66DD"/>
    <w:rsid w:val="00DD6CA5"/>
    <w:rsid w:val="00DD7D2A"/>
    <w:rsid w:val="00DE024E"/>
    <w:rsid w:val="00DE20C7"/>
    <w:rsid w:val="00DE2DA4"/>
    <w:rsid w:val="00DE3871"/>
    <w:rsid w:val="00DE3CE6"/>
    <w:rsid w:val="00DF0D82"/>
    <w:rsid w:val="00DF1F1C"/>
    <w:rsid w:val="00E00A7A"/>
    <w:rsid w:val="00E0284E"/>
    <w:rsid w:val="00E029AB"/>
    <w:rsid w:val="00E041FE"/>
    <w:rsid w:val="00E05021"/>
    <w:rsid w:val="00E05824"/>
    <w:rsid w:val="00E07E0D"/>
    <w:rsid w:val="00E11F9A"/>
    <w:rsid w:val="00E1260E"/>
    <w:rsid w:val="00E13D52"/>
    <w:rsid w:val="00E208AC"/>
    <w:rsid w:val="00E22840"/>
    <w:rsid w:val="00E270D5"/>
    <w:rsid w:val="00E2744C"/>
    <w:rsid w:val="00E3123A"/>
    <w:rsid w:val="00E34490"/>
    <w:rsid w:val="00E34835"/>
    <w:rsid w:val="00E359EB"/>
    <w:rsid w:val="00E40261"/>
    <w:rsid w:val="00E44DDD"/>
    <w:rsid w:val="00E45DF9"/>
    <w:rsid w:val="00E527C0"/>
    <w:rsid w:val="00E537AC"/>
    <w:rsid w:val="00E560B0"/>
    <w:rsid w:val="00E64ABA"/>
    <w:rsid w:val="00E703D9"/>
    <w:rsid w:val="00E74B6C"/>
    <w:rsid w:val="00E753B9"/>
    <w:rsid w:val="00E83517"/>
    <w:rsid w:val="00E83814"/>
    <w:rsid w:val="00E86F77"/>
    <w:rsid w:val="00E878D0"/>
    <w:rsid w:val="00E9300F"/>
    <w:rsid w:val="00EA0271"/>
    <w:rsid w:val="00EA0D34"/>
    <w:rsid w:val="00EA2E3C"/>
    <w:rsid w:val="00EC59A7"/>
    <w:rsid w:val="00ED0724"/>
    <w:rsid w:val="00ED3C9D"/>
    <w:rsid w:val="00ED786E"/>
    <w:rsid w:val="00EE008D"/>
    <w:rsid w:val="00EF1F22"/>
    <w:rsid w:val="00EF2F5C"/>
    <w:rsid w:val="00EF4180"/>
    <w:rsid w:val="00EF5CA3"/>
    <w:rsid w:val="00EF7BA5"/>
    <w:rsid w:val="00EF7BE8"/>
    <w:rsid w:val="00F01DC1"/>
    <w:rsid w:val="00F0500A"/>
    <w:rsid w:val="00F052DD"/>
    <w:rsid w:val="00F05E06"/>
    <w:rsid w:val="00F10656"/>
    <w:rsid w:val="00F12235"/>
    <w:rsid w:val="00F12495"/>
    <w:rsid w:val="00F13AA6"/>
    <w:rsid w:val="00F157CF"/>
    <w:rsid w:val="00F15AD4"/>
    <w:rsid w:val="00F166E0"/>
    <w:rsid w:val="00F23161"/>
    <w:rsid w:val="00F23A1B"/>
    <w:rsid w:val="00F23F0B"/>
    <w:rsid w:val="00F2769E"/>
    <w:rsid w:val="00F31A8F"/>
    <w:rsid w:val="00F40B7E"/>
    <w:rsid w:val="00F504D8"/>
    <w:rsid w:val="00F53D65"/>
    <w:rsid w:val="00F5506A"/>
    <w:rsid w:val="00F62219"/>
    <w:rsid w:val="00F64B94"/>
    <w:rsid w:val="00F673B1"/>
    <w:rsid w:val="00F70A81"/>
    <w:rsid w:val="00F70D0A"/>
    <w:rsid w:val="00F753C8"/>
    <w:rsid w:val="00F76B3C"/>
    <w:rsid w:val="00F777EB"/>
    <w:rsid w:val="00F80F70"/>
    <w:rsid w:val="00F81941"/>
    <w:rsid w:val="00F81FB9"/>
    <w:rsid w:val="00F837A7"/>
    <w:rsid w:val="00F912C9"/>
    <w:rsid w:val="00F94A8A"/>
    <w:rsid w:val="00F97270"/>
    <w:rsid w:val="00F975EA"/>
    <w:rsid w:val="00FA1374"/>
    <w:rsid w:val="00FA279F"/>
    <w:rsid w:val="00FA45DE"/>
    <w:rsid w:val="00FA4DC0"/>
    <w:rsid w:val="00FA79DE"/>
    <w:rsid w:val="00FB2AC1"/>
    <w:rsid w:val="00FC1867"/>
    <w:rsid w:val="00FC2772"/>
    <w:rsid w:val="00FC544E"/>
    <w:rsid w:val="00FD2D7C"/>
    <w:rsid w:val="00FD3A17"/>
    <w:rsid w:val="00FD50BF"/>
    <w:rsid w:val="00FE2D36"/>
    <w:rsid w:val="00FE312B"/>
    <w:rsid w:val="00FE66B3"/>
    <w:rsid w:val="00FE7F2F"/>
    <w:rsid w:val="00FF21B4"/>
    <w:rsid w:val="00FF3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DE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4DE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264DE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264DE9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264DE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264DE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264D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64DE9"/>
    <w:pPr>
      <w:ind w:left="720"/>
      <w:contextualSpacing/>
    </w:pPr>
  </w:style>
  <w:style w:type="paragraph" w:customStyle="1" w:styleId="Default">
    <w:name w:val="Default"/>
    <w:rsid w:val="00264D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6">
    <w:name w:val="Table Grid"/>
    <w:basedOn w:val="a1"/>
    <w:uiPriority w:val="59"/>
    <w:rsid w:val="00264DE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64D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4DE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unhideWhenUsed/>
    <w:rsid w:val="002839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839C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b">
    <w:name w:val="Placeholder Text"/>
    <w:basedOn w:val="a0"/>
    <w:uiPriority w:val="99"/>
    <w:semiHidden/>
    <w:rsid w:val="002839C0"/>
    <w:rPr>
      <w:color w:val="808080"/>
    </w:rPr>
  </w:style>
  <w:style w:type="character" w:styleId="ac">
    <w:name w:val="Hyperlink"/>
    <w:basedOn w:val="a0"/>
    <w:uiPriority w:val="99"/>
    <w:unhideWhenUsed/>
    <w:rsid w:val="002839C0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2839C0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2839C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839C0"/>
    <w:pPr>
      <w:ind w:firstLine="720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83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839C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839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839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"/>
    <w:basedOn w:val="a"/>
    <w:rsid w:val="002839C0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3">
    <w:name w:val="Исполнитель"/>
    <w:basedOn w:val="a"/>
    <w:autoRedefine/>
    <w:rsid w:val="002839C0"/>
    <w:pPr>
      <w:ind w:firstLine="0"/>
      <w:jc w:val="both"/>
    </w:pPr>
    <w:rPr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DE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4DE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264DE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rsid w:val="00264DE9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264DE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264DE9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0">
    <w:name w:val="Основной текст 3 Знак"/>
    <w:basedOn w:val="a0"/>
    <w:link w:val="3"/>
    <w:rsid w:val="00264D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64DE9"/>
    <w:pPr>
      <w:ind w:left="720"/>
      <w:contextualSpacing/>
    </w:pPr>
  </w:style>
  <w:style w:type="paragraph" w:customStyle="1" w:styleId="Default">
    <w:name w:val="Default"/>
    <w:rsid w:val="00264D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styleId="a6">
    <w:name w:val="Table Grid"/>
    <w:basedOn w:val="a1"/>
    <w:uiPriority w:val="59"/>
    <w:rsid w:val="00264DE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64D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4DE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unhideWhenUsed/>
    <w:rsid w:val="002839C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839C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b">
    <w:name w:val="Placeholder Text"/>
    <w:basedOn w:val="a0"/>
    <w:uiPriority w:val="99"/>
    <w:semiHidden/>
    <w:rsid w:val="002839C0"/>
    <w:rPr>
      <w:color w:val="808080"/>
    </w:rPr>
  </w:style>
  <w:style w:type="character" w:styleId="ac">
    <w:name w:val="Hyperlink"/>
    <w:basedOn w:val="a0"/>
    <w:uiPriority w:val="99"/>
    <w:unhideWhenUsed/>
    <w:rsid w:val="002839C0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2839C0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2839C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839C0"/>
    <w:pPr>
      <w:ind w:firstLine="720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839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839C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839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839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"/>
    <w:basedOn w:val="a"/>
    <w:rsid w:val="002839C0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3">
    <w:name w:val="Исполнитель"/>
    <w:basedOn w:val="a"/>
    <w:autoRedefine/>
    <w:rsid w:val="002839C0"/>
    <w:pPr>
      <w:ind w:firstLine="0"/>
      <w:jc w:val="both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2C06B-CD9C-4A77-B64C-3D5FB16A0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208</Pages>
  <Words>64105</Words>
  <Characters>365403</Characters>
  <Application>Microsoft Office Word</Application>
  <DocSecurity>0</DocSecurity>
  <Lines>3045</Lines>
  <Paragraphs>857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428651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Гиль Т.Ю.</dc:creator>
  <cp:lastModifiedBy>Наталья Николаевна Фигач</cp:lastModifiedBy>
  <cp:revision>2</cp:revision>
  <cp:lastPrinted>2024-12-11T10:30:00Z</cp:lastPrinted>
  <dcterms:created xsi:type="dcterms:W3CDTF">2024-12-12T07:44:00Z</dcterms:created>
  <dcterms:modified xsi:type="dcterms:W3CDTF">2024-12-12T07:44:00Z</dcterms:modified>
</cp:coreProperties>
</file>