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jc w:val="center"/>
        <w:rPr>
          <w:rFonts w:ascii="PT Astra Serif" w:hAnsi="PT Astra Serif" w:cs="PT Astra Serif"/>
          <w:b/>
          <w:bCs/>
          <w:i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Информация о дате, месте и времени проведения второго этапа конкурса на включение в кадровый резерв Департамента образования Томской области для замещения должностей государственной гражданской службы Томской области</w:t>
      </w:r>
      <w:r>
        <w:rPr>
          <w:rFonts w:ascii="PT Astra Serif" w:hAnsi="PT Astra Serif" w:cs="PT Astra Serif"/>
          <w:b/>
          <w:i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b/>
          <w:i/>
          <w:sz w:val="26"/>
          <w:szCs w:val="26"/>
          <w:highlight w:val="none"/>
        </w:rPr>
        <w:t xml:space="preserve">старшей группы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/>
      <w:r/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1. 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ндивидуальное собеседование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с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представителем нанимателя Департамента образования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  <w:lang w:val="en-US"/>
        </w:rPr>
        <w:t xml:space="preserve">11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  <w:lang w:val="ru-RU"/>
        </w:rPr>
        <w:t xml:space="preserve">.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  <w:lang w:val="en-US"/>
        </w:rPr>
        <w:t xml:space="preserve">12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.202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4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по адресу: г. Томск, пр.  Фрунзе, 14, Конференц-зал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.</w:t>
      </w:r>
      <w:r/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2.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Т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естирование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, которое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будет проходить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12.12.2024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none"/>
        </w:rPr>
        <w:t xml:space="preserve">с 10.00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none"/>
        </w:rPr>
        <w:t xml:space="preserve">п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none"/>
        </w:rPr>
        <w:t xml:space="preserve">о адресу: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г. Томск, Московский тракт, 12, 2 этаж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  <w:lang w:eastAsia="ru-RU"/>
        </w:rPr>
        <w:t xml:space="preserve">(ОГБУ «Томский региональный ресурсный центр»)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,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single"/>
        </w:rPr>
        <w:t xml:space="preserve">при себе необходимо иметь паспорт.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 </w:t>
      </w:r>
      <w:r/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Для регистрации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кандидатов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 и прохождения инструктажа Вам необходимо явиться по указанному адресу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single"/>
        </w:rPr>
        <w:t xml:space="preserve"> к 09.45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</w:t>
      </w:r>
      <w:r/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  <w:u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</w:rPr>
        <w:t xml:space="preserve">3.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С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обеседование с членами конкурсной комиссии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</w:rPr>
        <w:t xml:space="preserve">20.12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.2024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по адресу: г. Томск, пр. Фрунзе, 14, Конференц-зал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highlight w:val="none"/>
          <w:u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righ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Секретарь конкурсной комиссии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Л.В. Юркевич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uiPriority w:val="39"/>
    <w:unhideWhenUsed/>
    <w:pPr>
      <w:ind w:left="0" w:right="0" w:firstLine="0"/>
      <w:spacing w:after="57"/>
    </w:pPr>
  </w:style>
  <w:style w:type="paragraph" w:styleId="808">
    <w:name w:val="toc 2"/>
    <w:uiPriority w:val="39"/>
    <w:unhideWhenUsed/>
    <w:pPr>
      <w:ind w:left="283" w:right="0" w:firstLine="0"/>
      <w:spacing w:after="57"/>
    </w:pPr>
  </w:style>
  <w:style w:type="paragraph" w:styleId="809">
    <w:name w:val="toc 3"/>
    <w:uiPriority w:val="39"/>
    <w:unhideWhenUsed/>
    <w:pPr>
      <w:ind w:left="567" w:right="0" w:firstLine="0"/>
      <w:spacing w:after="57"/>
    </w:pPr>
  </w:style>
  <w:style w:type="paragraph" w:styleId="810">
    <w:name w:val="toc 4"/>
    <w:uiPriority w:val="39"/>
    <w:unhideWhenUsed/>
    <w:pPr>
      <w:ind w:left="850" w:right="0" w:firstLine="0"/>
      <w:spacing w:after="57"/>
    </w:pPr>
  </w:style>
  <w:style w:type="paragraph" w:styleId="811">
    <w:name w:val="toc 5"/>
    <w:uiPriority w:val="39"/>
    <w:unhideWhenUsed/>
    <w:pPr>
      <w:ind w:left="1134" w:right="0" w:firstLine="0"/>
      <w:spacing w:after="57"/>
    </w:pPr>
  </w:style>
  <w:style w:type="paragraph" w:styleId="812">
    <w:name w:val="toc 6"/>
    <w:uiPriority w:val="39"/>
    <w:unhideWhenUsed/>
    <w:pPr>
      <w:ind w:left="1417" w:right="0" w:firstLine="0"/>
      <w:spacing w:after="57"/>
    </w:pPr>
  </w:style>
  <w:style w:type="paragraph" w:styleId="813">
    <w:name w:val="toc 7"/>
    <w:uiPriority w:val="39"/>
    <w:unhideWhenUsed/>
    <w:pPr>
      <w:ind w:left="1701" w:right="0" w:firstLine="0"/>
      <w:spacing w:after="57"/>
    </w:pPr>
  </w:style>
  <w:style w:type="paragraph" w:styleId="814">
    <w:name w:val="toc 8"/>
    <w:uiPriority w:val="39"/>
    <w:unhideWhenUsed/>
    <w:pPr>
      <w:ind w:left="1984" w:right="0" w:firstLine="0"/>
      <w:spacing w:after="57"/>
    </w:pPr>
  </w:style>
  <w:style w:type="paragraph" w:styleId="815">
    <w:name w:val="toc 9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uiPriority w:val="99"/>
    <w:unhideWhenUsed/>
    <w:pPr>
      <w:spacing w:after="0" w:afterAutospacing="0"/>
    </w:pPr>
  </w:style>
  <w:style w:type="paragraph" w:styleId="818">
    <w:name w:val="Обычный"/>
    <w:next w:val="818"/>
    <w:link w:val="818"/>
    <w:rPr>
      <w:sz w:val="24"/>
      <w:szCs w:val="24"/>
      <w:lang w:val="ru-RU" w:eastAsia="ru-RU" w:bidi="ar-SA"/>
    </w:rPr>
  </w:style>
  <w:style w:type="paragraph" w:styleId="819">
    <w:name w:val="Заголовок 1"/>
    <w:basedOn w:val="818"/>
    <w:next w:val="819"/>
    <w:link w:val="818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820">
    <w:name w:val="Заголовок 2"/>
    <w:basedOn w:val="818"/>
    <w:next w:val="818"/>
    <w:link w:val="818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styleId="821">
    <w:name w:val="Основной шрифт абзаца"/>
    <w:next w:val="821"/>
    <w:link w:val="818"/>
    <w:semiHidden/>
  </w:style>
  <w:style w:type="table" w:styleId="822">
    <w:name w:val="Обычная таблица"/>
    <w:next w:val="822"/>
    <w:link w:val="818"/>
    <w:semiHidden/>
    <w:tblPr/>
  </w:style>
  <w:style w:type="numbering" w:styleId="823">
    <w:name w:val="Нет списка"/>
    <w:next w:val="823"/>
    <w:link w:val="818"/>
    <w:semiHidden/>
  </w:style>
  <w:style w:type="paragraph" w:styleId="824">
    <w:name w:val="Обычный (веб)"/>
    <w:basedOn w:val="818"/>
    <w:next w:val="824"/>
    <w:link w:val="818"/>
    <w:pPr>
      <w:spacing w:before="100" w:beforeAutospacing="1" w:after="100" w:afterAutospacing="1"/>
    </w:pPr>
  </w:style>
  <w:style w:type="character" w:styleId="825">
    <w:name w:val="Гиперссылка"/>
    <w:next w:val="825"/>
    <w:link w:val="818"/>
    <w:rPr>
      <w:color w:val="0000ff"/>
      <w:u w:val="single"/>
    </w:rPr>
  </w:style>
  <w:style w:type="character" w:styleId="826">
    <w:name w:val="print-footnote1"/>
    <w:next w:val="826"/>
    <w:link w:val="818"/>
    <w:rPr>
      <w:sz w:val="15"/>
      <w:szCs w:val="15"/>
    </w:rPr>
  </w:style>
  <w:style w:type="character" w:styleId="827" w:default="1">
    <w:name w:val="Default Paragraph Font"/>
    <w:uiPriority w:val="1"/>
    <w:semiHidden/>
    <w:unhideWhenUsed/>
  </w:style>
  <w:style w:type="numbering" w:styleId="828" w:default="1">
    <w:name w:val="No List"/>
    <w:uiPriority w:val="99"/>
    <w:semiHidden/>
    <w:unhideWhenUsed/>
  </w:style>
  <w:style w:type="paragraph" w:styleId="829" w:default="1">
    <w:name w:val="Normal"/>
    <w:qFormat/>
  </w:style>
  <w:style w:type="table" w:styleId="83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7</cp:revision>
  <dcterms:modified xsi:type="dcterms:W3CDTF">2024-11-25T06:45:11Z</dcterms:modified>
</cp:coreProperties>
</file>