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4AD" w:rsidRPr="00850FEC" w:rsidRDefault="008F1BE9">
      <w:pPr>
        <w:jc w:val="center"/>
        <w:rPr>
          <w:rFonts w:ascii="PT Astra Serif" w:hAnsi="PT Astra Serif" w:cs="PT Astra Serif"/>
          <w:sz w:val="28"/>
          <w:szCs w:val="28"/>
        </w:rPr>
      </w:pPr>
      <w:bookmarkStart w:id="0" w:name="_GoBack"/>
      <w:bookmarkEnd w:id="0"/>
      <w:r w:rsidRPr="00850FEC">
        <w:rPr>
          <w:rFonts w:ascii="PT Astra Serif" w:hAnsi="PT Astra Serif" w:cs="PT Astra Serif"/>
          <w:sz w:val="28"/>
          <w:szCs w:val="28"/>
        </w:rPr>
        <w:t xml:space="preserve">Информация о дате, месте и времени проведения второго этапа конкурса </w:t>
      </w:r>
      <w:r w:rsidR="00850FEC">
        <w:rPr>
          <w:rFonts w:ascii="PT Astra Serif" w:hAnsi="PT Astra Serif" w:cs="PT Astra Serif"/>
          <w:sz w:val="28"/>
          <w:szCs w:val="28"/>
        </w:rPr>
        <w:br/>
      </w:r>
      <w:r w:rsidRPr="00850FEC">
        <w:rPr>
          <w:rFonts w:ascii="PT Astra Serif" w:hAnsi="PT Astra Serif" w:cs="PT Astra Serif"/>
          <w:sz w:val="28"/>
          <w:szCs w:val="28"/>
        </w:rPr>
        <w:t xml:space="preserve">на </w:t>
      </w:r>
      <w:r w:rsidR="00E91BAD">
        <w:rPr>
          <w:rFonts w:ascii="PT Astra Serif" w:hAnsi="PT Astra Serif" w:cs="PT Astra Serif"/>
          <w:sz w:val="28"/>
          <w:szCs w:val="28"/>
        </w:rPr>
        <w:t>замещение вакантной должности категории «</w:t>
      </w:r>
      <w:r w:rsidR="00A13FDA">
        <w:rPr>
          <w:rFonts w:ascii="PT Astra Serif" w:hAnsi="PT Astra Serif" w:cs="PT Astra Serif"/>
          <w:sz w:val="28"/>
          <w:szCs w:val="28"/>
        </w:rPr>
        <w:t>Специалисты</w:t>
      </w:r>
      <w:r w:rsidR="00E91BAD">
        <w:rPr>
          <w:rFonts w:ascii="PT Astra Serif" w:hAnsi="PT Astra Serif" w:cs="PT Astra Serif"/>
          <w:sz w:val="28"/>
          <w:szCs w:val="28"/>
        </w:rPr>
        <w:t xml:space="preserve">» </w:t>
      </w:r>
      <w:r w:rsidR="00A13FDA">
        <w:rPr>
          <w:rFonts w:ascii="PT Astra Serif" w:hAnsi="PT Astra Serif" w:cs="PT Astra Serif"/>
          <w:sz w:val="28"/>
          <w:szCs w:val="28"/>
        </w:rPr>
        <w:t xml:space="preserve">ведущей </w:t>
      </w:r>
      <w:r w:rsidR="00E91BAD">
        <w:rPr>
          <w:rFonts w:ascii="PT Astra Serif" w:hAnsi="PT Astra Serif" w:cs="PT Astra Serif"/>
          <w:sz w:val="28"/>
          <w:szCs w:val="28"/>
        </w:rPr>
        <w:t xml:space="preserve">группы </w:t>
      </w:r>
      <w:r w:rsidR="00A13FDA">
        <w:rPr>
          <w:rFonts w:ascii="PT Astra Serif" w:hAnsi="PT Astra Serif" w:cs="PT Astra Serif"/>
          <w:sz w:val="28"/>
          <w:szCs w:val="28"/>
        </w:rPr>
        <w:t xml:space="preserve">консультант-экономист </w:t>
      </w:r>
      <w:r w:rsidR="0095547E">
        <w:rPr>
          <w:rFonts w:ascii="PT Astra Serif" w:hAnsi="PT Astra Serif" w:cs="PT Astra Serif"/>
          <w:sz w:val="28"/>
          <w:szCs w:val="28"/>
        </w:rPr>
        <w:t xml:space="preserve">комитета </w:t>
      </w:r>
      <w:r w:rsidR="00460AE6">
        <w:rPr>
          <w:rFonts w:ascii="PT Astra Serif" w:hAnsi="PT Astra Serif" w:cs="PT Astra Serif"/>
          <w:sz w:val="28"/>
          <w:szCs w:val="28"/>
        </w:rPr>
        <w:t xml:space="preserve">исполнения бюджета и кассового обслуживания </w:t>
      </w:r>
      <w:r w:rsidRPr="00850FEC">
        <w:rPr>
          <w:rFonts w:ascii="PT Astra Serif" w:hAnsi="PT Astra Serif" w:cs="PT Astra Serif"/>
          <w:sz w:val="28"/>
          <w:szCs w:val="28"/>
        </w:rPr>
        <w:t xml:space="preserve">Департамента </w:t>
      </w:r>
      <w:r w:rsidR="00E91BAD">
        <w:rPr>
          <w:rFonts w:ascii="PT Astra Serif" w:hAnsi="PT Astra Serif" w:cs="PT Astra Serif"/>
          <w:sz w:val="28"/>
          <w:szCs w:val="28"/>
        </w:rPr>
        <w:t xml:space="preserve">финансов </w:t>
      </w:r>
      <w:r w:rsidRPr="00850FEC">
        <w:rPr>
          <w:rFonts w:ascii="PT Astra Serif" w:hAnsi="PT Astra Serif" w:cs="PT Astra Serif"/>
          <w:sz w:val="28"/>
          <w:szCs w:val="28"/>
        </w:rPr>
        <w:t xml:space="preserve">Томской области </w:t>
      </w:r>
    </w:p>
    <w:p w:rsidR="006334AD" w:rsidRPr="00850FEC" w:rsidRDefault="006334AD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6334AD" w:rsidRPr="0000199E" w:rsidRDefault="00CB2D2A" w:rsidP="0000199E">
      <w:pPr>
        <w:pStyle w:val="docdata"/>
        <w:spacing w:before="0" w:beforeAutospacing="0" w:after="0" w:afterAutospacing="0"/>
        <w:ind w:firstLine="708"/>
        <w:jc w:val="both"/>
      </w:pPr>
      <w:r>
        <w:rPr>
          <w:rFonts w:ascii="PT Astra Serif" w:hAnsi="PT Astra Serif"/>
          <w:color w:val="000000"/>
          <w:sz w:val="28"/>
          <w:szCs w:val="28"/>
        </w:rPr>
        <w:t xml:space="preserve">Решением конкурсной комиссии Департамента </w:t>
      </w:r>
      <w:r>
        <w:rPr>
          <w:rFonts w:ascii="PT Astra Serif" w:hAnsi="PT Astra Serif" w:cs="PT Astra Serif"/>
          <w:sz w:val="28"/>
          <w:szCs w:val="28"/>
        </w:rPr>
        <w:t>финансов</w:t>
      </w:r>
      <w:r>
        <w:rPr>
          <w:rFonts w:ascii="PT Astra Serif" w:hAnsi="PT Astra Serif"/>
          <w:color w:val="000000"/>
          <w:sz w:val="28"/>
          <w:szCs w:val="28"/>
        </w:rPr>
        <w:t xml:space="preserve"> Томской области утверждены следующие конкурсные процедуры для кандидатов на </w:t>
      </w:r>
      <w:r w:rsidR="0000199E">
        <w:rPr>
          <w:rFonts w:ascii="PT Astra Serif" w:hAnsi="PT Astra Serif"/>
          <w:color w:val="000000"/>
          <w:sz w:val="28"/>
          <w:szCs w:val="28"/>
        </w:rPr>
        <w:t xml:space="preserve">замещение </w:t>
      </w:r>
      <w:r w:rsidR="0000199E">
        <w:rPr>
          <w:rFonts w:ascii="PT Astra Serif" w:hAnsi="PT Astra Serif" w:cs="PT Astra Serif"/>
          <w:sz w:val="28"/>
          <w:szCs w:val="28"/>
        </w:rPr>
        <w:t xml:space="preserve">вакантной должности категории </w:t>
      </w:r>
      <w:r w:rsidR="00A13FDA">
        <w:rPr>
          <w:rFonts w:ascii="PT Astra Serif" w:hAnsi="PT Astra Serif" w:cs="PT Astra Serif"/>
          <w:sz w:val="28"/>
          <w:szCs w:val="28"/>
        </w:rPr>
        <w:t>«Специалисты» ведущей группы консультант-экономист</w:t>
      </w:r>
      <w:r w:rsidR="0000199E">
        <w:rPr>
          <w:rFonts w:ascii="PT Astra Serif" w:hAnsi="PT Astra Serif" w:cs="PT Astra Serif"/>
          <w:sz w:val="28"/>
          <w:szCs w:val="28"/>
        </w:rPr>
        <w:t xml:space="preserve"> комитета </w:t>
      </w:r>
      <w:r w:rsidR="00380D56">
        <w:rPr>
          <w:rFonts w:ascii="PT Astra Serif" w:hAnsi="PT Astra Serif" w:cs="PT Astra Serif"/>
          <w:sz w:val="28"/>
          <w:szCs w:val="28"/>
        </w:rPr>
        <w:t>исполнения бюджета и кассового обслуживания</w:t>
      </w:r>
      <w:r w:rsidR="0000199E">
        <w:rPr>
          <w:rFonts w:ascii="PT Astra Serif" w:hAnsi="PT Astra Serif" w:cs="PT Astra Serif"/>
          <w:sz w:val="28"/>
          <w:szCs w:val="28"/>
        </w:rPr>
        <w:t>: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1. 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Тестирование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, которое будет проходить </w:t>
      </w:r>
      <w:r w:rsidR="00460AE6">
        <w:rPr>
          <w:rFonts w:ascii="PT Astra Serif" w:eastAsia="PT Astra Serif" w:hAnsi="PT Astra Serif" w:cs="PT Astra Serif"/>
          <w:b/>
          <w:sz w:val="28"/>
          <w:szCs w:val="28"/>
        </w:rPr>
        <w:t>25.11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.2024 </w:t>
      </w:r>
      <w:r w:rsidR="00460AE6">
        <w:rPr>
          <w:rFonts w:ascii="PT Astra Serif" w:eastAsia="PT Astra Serif" w:hAnsi="PT Astra Serif" w:cs="PT Astra Serif"/>
          <w:b/>
          <w:iCs/>
          <w:sz w:val="28"/>
          <w:szCs w:val="28"/>
        </w:rPr>
        <w:t>с 14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</w:rPr>
        <w:t xml:space="preserve">.00 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>по адресу: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г. Томск, Московский тракт, 12, 2 этаж </w:t>
      </w:r>
      <w:r w:rsidRPr="00850FEC">
        <w:rPr>
          <w:rFonts w:ascii="PT Astra Serif" w:eastAsia="PT Astra Serif" w:hAnsi="PT Astra Serif" w:cs="PT Astra Serif"/>
          <w:sz w:val="28"/>
          <w:szCs w:val="28"/>
          <w:lang w:eastAsia="ru-RU"/>
        </w:rPr>
        <w:t>(ОГБУ «Томский региональный ресурсный центр»)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, </w:t>
      </w:r>
      <w:r w:rsidRPr="00850FEC">
        <w:rPr>
          <w:rFonts w:ascii="PT Astra Serif" w:eastAsia="PT Astra Serif" w:hAnsi="PT Astra Serif" w:cs="PT Astra Serif"/>
          <w:iCs/>
          <w:sz w:val="28"/>
          <w:szCs w:val="28"/>
          <w:u w:val="single"/>
        </w:rPr>
        <w:t>при себе необходимо иметь паспорт.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 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Для регистрации кандидатов Вам необходимо явиться по указанному адресу </w:t>
      </w:r>
      <w:r w:rsidR="00460AE6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к 13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.</w:t>
      </w:r>
      <w:r w:rsidR="009A0846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4</w:t>
      </w:r>
      <w:r w:rsidR="00460AE6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0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. </w:t>
      </w:r>
    </w:p>
    <w:p w:rsidR="001478B9" w:rsidRDefault="008F1BE9" w:rsidP="00E91BAD">
      <w:pPr>
        <w:pStyle w:val="a3"/>
        <w:ind w:left="0" w:firstLine="709"/>
        <w:contextualSpacing w:val="0"/>
        <w:jc w:val="both"/>
        <w:rPr>
          <w:rFonts w:ascii="PT Astra Serif" w:hAnsi="PT Astra Serif" w:cs="Microsoft Sans Serif"/>
          <w:sz w:val="28"/>
          <w:szCs w:val="28"/>
        </w:rPr>
      </w:pPr>
      <w:r w:rsidRPr="00E91BAD">
        <w:rPr>
          <w:rFonts w:ascii="PT Astra Serif" w:eastAsia="PT Astra Serif" w:hAnsi="PT Astra Serif" w:cs="PT Astra Serif"/>
          <w:b/>
          <w:bCs/>
          <w:sz w:val="28"/>
          <w:szCs w:val="28"/>
        </w:rPr>
        <w:t>2. 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Индивидуальное собеседование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с</w:t>
      </w:r>
      <w:r w:rsidR="00E91BAD" w:rsidRP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 руководителем структурного подразделения</w:t>
      </w:r>
      <w:r w:rsidR="00850FEC" w:rsidRP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850FEC" w:rsidRPr="00E91BAD">
        <w:rPr>
          <w:rFonts w:ascii="PT Astra Serif" w:eastAsia="PT Astra Serif" w:hAnsi="PT Astra Serif" w:cs="PT Astra Serif"/>
          <w:sz w:val="28"/>
          <w:szCs w:val="28"/>
        </w:rPr>
        <w:t xml:space="preserve">которое 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состоится </w:t>
      </w:r>
      <w:r w:rsidR="001478B9">
        <w:rPr>
          <w:rFonts w:ascii="PT Astra Serif" w:eastAsia="PT Astra Serif" w:hAnsi="PT Astra Serif" w:cs="PT Astra Serif"/>
          <w:b/>
          <w:sz w:val="28"/>
          <w:szCs w:val="28"/>
        </w:rPr>
        <w:t>27.11</w:t>
      </w:r>
      <w:r w:rsidR="0095547E">
        <w:rPr>
          <w:rFonts w:ascii="PT Astra Serif" w:eastAsia="PT Astra Serif" w:hAnsi="PT Astra Serif" w:cs="PT Astra Serif"/>
          <w:b/>
          <w:sz w:val="28"/>
          <w:szCs w:val="28"/>
        </w:rPr>
        <w:t xml:space="preserve">.2024 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по адресу: г. Томск, </w:t>
      </w:r>
      <w:r w:rsidR="001478B9">
        <w:rPr>
          <w:rFonts w:ascii="PT Astra Serif" w:eastAsia="PT Astra Serif" w:hAnsi="PT Astra Serif" w:cs="PT Astra Serif"/>
          <w:sz w:val="28"/>
          <w:szCs w:val="28"/>
        </w:rPr>
        <w:t xml:space="preserve">                           </w:t>
      </w:r>
      <w:r w:rsidR="001478B9">
        <w:rPr>
          <w:rFonts w:ascii="PT Astra Serif" w:hAnsi="PT Astra Serif" w:cs="Microsoft Sans Serif"/>
          <w:sz w:val="28"/>
          <w:szCs w:val="28"/>
        </w:rPr>
        <w:t xml:space="preserve">пр. Ленина. 111, </w:t>
      </w:r>
      <w:proofErr w:type="spellStart"/>
      <w:r w:rsidR="001478B9"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 w:rsidR="001478B9">
        <w:rPr>
          <w:rFonts w:ascii="PT Astra Serif" w:hAnsi="PT Astra Serif" w:cs="Microsoft Sans Serif"/>
          <w:sz w:val="28"/>
          <w:szCs w:val="28"/>
        </w:rPr>
        <w:t>. № 35:</w:t>
      </w:r>
    </w:p>
    <w:p w:rsidR="001478B9" w:rsidRPr="001478B9" w:rsidRDefault="001478B9" w:rsidP="001478B9">
      <w:pPr>
        <w:pStyle w:val="a3"/>
        <w:ind w:left="0" w:firstLine="709"/>
        <w:contextualSpacing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 w:cs="Microsoft Sans Serif"/>
          <w:sz w:val="28"/>
          <w:szCs w:val="28"/>
        </w:rPr>
        <w:t xml:space="preserve">  </w:t>
      </w:r>
      <w:r w:rsidR="00E91BAD" w:rsidRPr="00E91BAD">
        <w:rPr>
          <w:rFonts w:ascii="PT Astra Serif" w:hAnsi="PT Astra Serif" w:cs="Microsoft Sans Serif"/>
          <w:sz w:val="28"/>
          <w:szCs w:val="28"/>
        </w:rPr>
        <w:t xml:space="preserve"> </w:t>
      </w:r>
      <w:r>
        <w:rPr>
          <w:rFonts w:ascii="PT Astra Serif" w:hAnsi="PT Astra Serif" w:cs="Microsoft Sans Serif"/>
          <w:sz w:val="28"/>
          <w:szCs w:val="28"/>
        </w:rPr>
        <w:t xml:space="preserve">   </w:t>
      </w:r>
      <w:proofErr w:type="spellStart"/>
      <w:r w:rsidRPr="001478B9">
        <w:rPr>
          <w:rFonts w:ascii="PT Astra Serif" w:hAnsi="PT Astra Serif"/>
          <w:color w:val="000000"/>
          <w:sz w:val="28"/>
          <w:szCs w:val="28"/>
        </w:rPr>
        <w:t>Брантова</w:t>
      </w:r>
      <w:proofErr w:type="spellEnd"/>
      <w:r w:rsidRPr="001478B9">
        <w:rPr>
          <w:rFonts w:ascii="PT Astra Serif" w:hAnsi="PT Astra Serif"/>
          <w:color w:val="000000"/>
          <w:sz w:val="28"/>
          <w:szCs w:val="28"/>
        </w:rPr>
        <w:t xml:space="preserve"> Юлия Сергеевна</w:t>
      </w:r>
      <w:r>
        <w:rPr>
          <w:rFonts w:ascii="PT Astra Serif" w:hAnsi="PT Astra Serif"/>
          <w:color w:val="000000"/>
          <w:sz w:val="28"/>
          <w:szCs w:val="28"/>
        </w:rPr>
        <w:t xml:space="preserve"> в 10.00</w:t>
      </w:r>
      <w:r w:rsidR="00C76A09">
        <w:rPr>
          <w:rFonts w:ascii="PT Astra Serif" w:hAnsi="PT Astra Serif"/>
          <w:color w:val="000000"/>
          <w:sz w:val="28"/>
          <w:szCs w:val="28"/>
        </w:rPr>
        <w:t>;</w:t>
      </w:r>
    </w:p>
    <w:p w:rsidR="001478B9" w:rsidRPr="001478B9" w:rsidRDefault="001478B9" w:rsidP="00E91BAD">
      <w:pPr>
        <w:pStyle w:val="a3"/>
        <w:ind w:left="0" w:firstLine="709"/>
        <w:contextualSpacing w:val="0"/>
        <w:jc w:val="both"/>
        <w:rPr>
          <w:rFonts w:ascii="PT Astra Serif" w:hAnsi="PT Astra Serif"/>
          <w:color w:val="000000"/>
          <w:sz w:val="28"/>
          <w:szCs w:val="28"/>
        </w:rPr>
      </w:pPr>
      <w:r w:rsidRPr="001478B9">
        <w:rPr>
          <w:rFonts w:ascii="PT Astra Serif" w:hAnsi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 xml:space="preserve">     </w:t>
      </w:r>
      <w:r w:rsidRPr="001478B9">
        <w:rPr>
          <w:rFonts w:ascii="PT Astra Serif" w:hAnsi="PT Astra Serif"/>
          <w:color w:val="000000"/>
          <w:sz w:val="28"/>
          <w:szCs w:val="28"/>
        </w:rPr>
        <w:t>Михайлова Юлия Сергеевна</w:t>
      </w:r>
      <w:r>
        <w:rPr>
          <w:rFonts w:ascii="PT Astra Serif" w:hAnsi="PT Astra Serif"/>
          <w:color w:val="000000"/>
          <w:sz w:val="28"/>
          <w:szCs w:val="28"/>
        </w:rPr>
        <w:t xml:space="preserve"> в 10.20</w:t>
      </w:r>
      <w:r w:rsidR="00C76A09">
        <w:rPr>
          <w:rFonts w:ascii="PT Astra Serif" w:hAnsi="PT Astra Serif"/>
          <w:color w:val="000000"/>
          <w:sz w:val="28"/>
          <w:szCs w:val="28"/>
        </w:rPr>
        <w:t>;</w:t>
      </w:r>
    </w:p>
    <w:p w:rsidR="001478B9" w:rsidRDefault="001478B9" w:rsidP="00E91BAD">
      <w:pPr>
        <w:pStyle w:val="a3"/>
        <w:ind w:left="0" w:firstLine="709"/>
        <w:contextualSpacing w:val="0"/>
        <w:jc w:val="both"/>
        <w:rPr>
          <w:rFonts w:ascii="PT Astra Serif" w:hAnsi="PT Astra Serif"/>
          <w:color w:val="000000"/>
          <w:sz w:val="28"/>
          <w:szCs w:val="28"/>
        </w:rPr>
      </w:pPr>
      <w:r w:rsidRPr="001478B9">
        <w:rPr>
          <w:rFonts w:ascii="PT Astra Serif" w:hAnsi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 xml:space="preserve">     </w:t>
      </w:r>
      <w:proofErr w:type="spellStart"/>
      <w:r w:rsidRPr="001478B9">
        <w:rPr>
          <w:rFonts w:ascii="PT Astra Serif" w:hAnsi="PT Astra Serif"/>
          <w:color w:val="000000"/>
          <w:sz w:val="28"/>
          <w:szCs w:val="28"/>
        </w:rPr>
        <w:t>Свечкарева</w:t>
      </w:r>
      <w:proofErr w:type="spellEnd"/>
      <w:r w:rsidRPr="001478B9">
        <w:rPr>
          <w:rFonts w:ascii="PT Astra Serif" w:hAnsi="PT Astra Serif"/>
          <w:color w:val="000000"/>
          <w:sz w:val="28"/>
          <w:szCs w:val="28"/>
        </w:rPr>
        <w:t xml:space="preserve"> Елена Михайловна</w:t>
      </w:r>
      <w:r>
        <w:rPr>
          <w:rFonts w:ascii="PT Astra Serif" w:hAnsi="PT Astra Serif"/>
          <w:color w:val="000000"/>
          <w:sz w:val="28"/>
          <w:szCs w:val="28"/>
        </w:rPr>
        <w:t xml:space="preserve"> в 14.00</w:t>
      </w:r>
      <w:r w:rsidR="00C76A09">
        <w:rPr>
          <w:rFonts w:ascii="PT Astra Serif" w:hAnsi="PT Astra Serif"/>
          <w:color w:val="000000"/>
          <w:sz w:val="28"/>
          <w:szCs w:val="28"/>
        </w:rPr>
        <w:t>.</w:t>
      </w:r>
    </w:p>
    <w:p w:rsidR="001478B9" w:rsidRPr="001478B9" w:rsidRDefault="001478B9" w:rsidP="001478B9">
      <w:pPr>
        <w:pStyle w:val="a3"/>
        <w:ind w:left="0" w:firstLine="567"/>
        <w:contextualSpacing w:val="0"/>
        <w:jc w:val="both"/>
        <w:rPr>
          <w:rFonts w:ascii="PT Astra Serif" w:hAnsi="PT Astra Serif" w:cs="Microsoft Sans Serif"/>
          <w:sz w:val="28"/>
          <w:szCs w:val="28"/>
        </w:rPr>
      </w:pPr>
      <w:r w:rsidRPr="001478B9">
        <w:rPr>
          <w:rFonts w:ascii="PT Astra Serif" w:hAnsi="PT Astra Serif"/>
          <w:b/>
          <w:color w:val="000000"/>
          <w:sz w:val="28"/>
          <w:szCs w:val="28"/>
        </w:rPr>
        <w:t xml:space="preserve">  2.1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1478B9">
        <w:rPr>
          <w:rFonts w:ascii="PT Astra Serif" w:hAnsi="PT Astra Serif"/>
          <w:color w:val="000000"/>
          <w:sz w:val="28"/>
          <w:szCs w:val="28"/>
        </w:rPr>
        <w:t>Литвиненко Александр Викторович</w:t>
      </w:r>
      <w:r>
        <w:rPr>
          <w:rFonts w:ascii="PT Astra Serif" w:hAnsi="PT Astra Serif"/>
          <w:color w:val="000000"/>
          <w:sz w:val="28"/>
          <w:szCs w:val="28"/>
        </w:rPr>
        <w:t xml:space="preserve"> 26.11.2024 в 14.00,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каб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>. №22.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3. С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обеседование с членами конкурсной комиссии</w:t>
      </w:r>
      <w:r w:rsid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850FEC" w:rsidRPr="00850FEC">
        <w:rPr>
          <w:rFonts w:ascii="PT Astra Serif" w:eastAsia="PT Astra Serif" w:hAnsi="PT Astra Serif" w:cs="PT Astra Serif"/>
          <w:sz w:val="28"/>
          <w:szCs w:val="28"/>
        </w:rPr>
        <w:t>которое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состоится </w:t>
      </w:r>
      <w:r w:rsidR="00460AE6">
        <w:rPr>
          <w:rFonts w:ascii="PT Astra Serif" w:eastAsia="PT Astra Serif" w:hAnsi="PT Astra Serif" w:cs="PT Astra Serif"/>
          <w:b/>
          <w:sz w:val="28"/>
          <w:szCs w:val="28"/>
        </w:rPr>
        <w:t>29.11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.2024</w:t>
      </w:r>
      <w:r w:rsid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 в 14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.00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</w:t>
      </w:r>
      <w:r w:rsidR="00E91BAD">
        <w:rPr>
          <w:rFonts w:ascii="PT Astra Serif" w:hAnsi="PT Astra Serif" w:cs="Microsoft Sans Serif"/>
          <w:sz w:val="28"/>
          <w:szCs w:val="28"/>
        </w:rPr>
        <w:t xml:space="preserve">пр. Ленина. 111, </w:t>
      </w:r>
      <w:proofErr w:type="spellStart"/>
      <w:r w:rsidR="00E91BAD"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 w:rsidR="00E91BAD">
        <w:rPr>
          <w:rFonts w:ascii="PT Astra Serif" w:hAnsi="PT Astra Serif" w:cs="Microsoft Sans Serif"/>
          <w:sz w:val="28"/>
          <w:szCs w:val="28"/>
        </w:rPr>
        <w:t>. № 20</w:t>
      </w:r>
      <w:r w:rsidR="00E91BAD" w:rsidRPr="00E91BAD">
        <w:rPr>
          <w:rFonts w:ascii="PT Astra Serif" w:hAnsi="PT Astra Serif" w:cs="Microsoft Sans Serif"/>
          <w:sz w:val="28"/>
          <w:szCs w:val="28"/>
        </w:rPr>
        <w:t>.</w:t>
      </w:r>
    </w:p>
    <w:p w:rsidR="006334AD" w:rsidRPr="00850FEC" w:rsidRDefault="006334AD">
      <w:pPr>
        <w:tabs>
          <w:tab w:val="num" w:pos="709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8F1BE9">
      <w:pPr>
        <w:ind w:firstLine="708"/>
        <w:jc w:val="right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hAnsi="PT Astra Serif" w:cs="PT Astra Serif"/>
          <w:sz w:val="28"/>
          <w:szCs w:val="28"/>
        </w:rPr>
        <w:t>Секретарь конкурсной комиссии</w:t>
      </w:r>
      <w:r w:rsidR="00E91BAD">
        <w:rPr>
          <w:rFonts w:ascii="PT Astra Serif" w:hAnsi="PT Astra Serif" w:cs="PT Astra Serif"/>
          <w:sz w:val="28"/>
          <w:szCs w:val="28"/>
        </w:rPr>
        <w:t xml:space="preserve">           </w:t>
      </w:r>
      <w:r w:rsidRPr="00850FEC">
        <w:rPr>
          <w:rFonts w:ascii="PT Astra Serif" w:hAnsi="PT Astra Serif" w:cs="PT Astra Serif"/>
          <w:sz w:val="28"/>
          <w:szCs w:val="28"/>
        </w:rPr>
        <w:t xml:space="preserve"> </w:t>
      </w:r>
      <w:r w:rsidR="00E91BAD">
        <w:rPr>
          <w:rFonts w:ascii="PT Astra Serif" w:hAnsi="PT Astra Serif" w:cs="PT Astra Serif"/>
          <w:sz w:val="28"/>
          <w:szCs w:val="28"/>
        </w:rPr>
        <w:t>М.А. Гравитис</w:t>
      </w:r>
    </w:p>
    <w:sectPr w:rsidR="006334AD" w:rsidRPr="00850FEC" w:rsidSect="00363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7FC" w:rsidRDefault="00D207FC">
      <w:r>
        <w:separator/>
      </w:r>
    </w:p>
  </w:endnote>
  <w:endnote w:type="continuationSeparator" w:id="0">
    <w:p w:rsidR="00D207FC" w:rsidRDefault="00D20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7FC" w:rsidRDefault="00D207FC">
      <w:r>
        <w:separator/>
      </w:r>
    </w:p>
  </w:footnote>
  <w:footnote w:type="continuationSeparator" w:id="0">
    <w:p w:rsidR="00D207FC" w:rsidRDefault="00D207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4665"/>
    <w:multiLevelType w:val="hybridMultilevel"/>
    <w:tmpl w:val="B5B209E6"/>
    <w:lvl w:ilvl="0" w:tplc="15C223F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1C344244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B5B44BF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8447740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785249F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9E89AB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FA4FE28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A844C2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3CC1A1C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9F52A9"/>
    <w:multiLevelType w:val="hybridMultilevel"/>
    <w:tmpl w:val="ADFE7D94"/>
    <w:lvl w:ilvl="0" w:tplc="3EBC1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E03B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0627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7A41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08B7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26039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A663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169F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1ED8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CB311A"/>
    <w:multiLevelType w:val="hybridMultilevel"/>
    <w:tmpl w:val="DAA2F338"/>
    <w:lvl w:ilvl="0" w:tplc="3750591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A8C065E8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91CC34C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528ACBC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F0E767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AC26D3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7A044722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4E2C8514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2E0298A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4AD"/>
    <w:rsid w:val="0000199E"/>
    <w:rsid w:val="001478B9"/>
    <w:rsid w:val="001621BA"/>
    <w:rsid w:val="001764EC"/>
    <w:rsid w:val="003638EC"/>
    <w:rsid w:val="00380D56"/>
    <w:rsid w:val="004548D9"/>
    <w:rsid w:val="00460AE6"/>
    <w:rsid w:val="004E29E0"/>
    <w:rsid w:val="004F35D2"/>
    <w:rsid w:val="006334AD"/>
    <w:rsid w:val="006A5B4B"/>
    <w:rsid w:val="00790F4A"/>
    <w:rsid w:val="00792208"/>
    <w:rsid w:val="007B282D"/>
    <w:rsid w:val="00850FEC"/>
    <w:rsid w:val="008F1BE9"/>
    <w:rsid w:val="0095547E"/>
    <w:rsid w:val="009A0846"/>
    <w:rsid w:val="00A13FDA"/>
    <w:rsid w:val="00BC4339"/>
    <w:rsid w:val="00C76A09"/>
    <w:rsid w:val="00CB2D2A"/>
    <w:rsid w:val="00D03897"/>
    <w:rsid w:val="00D207FC"/>
    <w:rsid w:val="00D63E70"/>
    <w:rsid w:val="00E249BA"/>
    <w:rsid w:val="00E412FE"/>
    <w:rsid w:val="00E64C71"/>
    <w:rsid w:val="00E91BAD"/>
    <w:rsid w:val="00F0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EC"/>
    <w:rPr>
      <w:lang w:eastAsia="zh-CN"/>
    </w:rPr>
  </w:style>
  <w:style w:type="paragraph" w:styleId="1">
    <w:name w:val="heading 1"/>
    <w:basedOn w:val="a"/>
    <w:link w:val="10"/>
    <w:rsid w:val="003638EC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rsid w:val="003638E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rsid w:val="003638E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rsid w:val="003638E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rsid w:val="003638E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rsid w:val="003638E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rsid w:val="003638E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rsid w:val="003638E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rsid w:val="003638E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638E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3638EC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3638E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3638E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3638E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3638E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3638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638E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3638E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3638EC"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sid w:val="003638EC"/>
    <w:rPr>
      <w:lang w:eastAsia="zh-CN"/>
    </w:rPr>
  </w:style>
  <w:style w:type="paragraph" w:styleId="a5">
    <w:name w:val="Title"/>
    <w:link w:val="a6"/>
    <w:uiPriority w:val="10"/>
    <w:qFormat/>
    <w:rsid w:val="003638EC"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sid w:val="003638EC"/>
    <w:rPr>
      <w:sz w:val="48"/>
      <w:szCs w:val="48"/>
    </w:rPr>
  </w:style>
  <w:style w:type="paragraph" w:styleId="a7">
    <w:name w:val="Subtitle"/>
    <w:link w:val="a8"/>
    <w:uiPriority w:val="11"/>
    <w:qFormat/>
    <w:rsid w:val="003638EC"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sid w:val="003638EC"/>
    <w:rPr>
      <w:sz w:val="24"/>
      <w:szCs w:val="24"/>
    </w:rPr>
  </w:style>
  <w:style w:type="paragraph" w:styleId="21">
    <w:name w:val="Quote"/>
    <w:link w:val="22"/>
    <w:uiPriority w:val="29"/>
    <w:qFormat/>
    <w:rsid w:val="003638EC"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sid w:val="003638EC"/>
    <w:rPr>
      <w:i/>
    </w:rPr>
  </w:style>
  <w:style w:type="paragraph" w:styleId="a9">
    <w:name w:val="Intense Quote"/>
    <w:link w:val="aa"/>
    <w:uiPriority w:val="30"/>
    <w:qFormat/>
    <w:rsid w:val="003638E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sid w:val="003638EC"/>
    <w:rPr>
      <w:i/>
    </w:rPr>
  </w:style>
  <w:style w:type="paragraph" w:styleId="ab">
    <w:name w:val="header"/>
    <w:link w:val="ac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  <w:rsid w:val="003638EC"/>
  </w:style>
  <w:style w:type="paragraph" w:styleId="ad">
    <w:name w:val="footer"/>
    <w:link w:val="ae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  <w:rsid w:val="003638EC"/>
  </w:style>
  <w:style w:type="paragraph" w:styleId="af">
    <w:name w:val="caption"/>
    <w:uiPriority w:val="35"/>
    <w:semiHidden/>
    <w:unhideWhenUsed/>
    <w:qFormat/>
    <w:rsid w:val="003638EC"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  <w:rsid w:val="003638EC"/>
  </w:style>
  <w:style w:type="table" w:styleId="af0">
    <w:name w:val="Table Grid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3638EC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3638EC"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sid w:val="003638EC"/>
    <w:rPr>
      <w:sz w:val="18"/>
    </w:rPr>
  </w:style>
  <w:style w:type="character" w:styleId="af4">
    <w:name w:val="footnote reference"/>
    <w:uiPriority w:val="99"/>
    <w:unhideWhenUsed/>
    <w:rsid w:val="003638EC"/>
    <w:rPr>
      <w:vertAlign w:val="superscript"/>
    </w:rPr>
  </w:style>
  <w:style w:type="paragraph" w:styleId="af5">
    <w:name w:val="endnote text"/>
    <w:link w:val="af6"/>
    <w:uiPriority w:val="99"/>
    <w:semiHidden/>
    <w:unhideWhenUsed/>
    <w:rsid w:val="003638EC"/>
    <w:rPr>
      <w:lang w:eastAsia="zh-CN"/>
    </w:rPr>
  </w:style>
  <w:style w:type="character" w:customStyle="1" w:styleId="af6">
    <w:name w:val="Текст концевой сноски Знак"/>
    <w:link w:val="af5"/>
    <w:uiPriority w:val="99"/>
    <w:rsid w:val="003638EC"/>
    <w:rPr>
      <w:sz w:val="20"/>
    </w:rPr>
  </w:style>
  <w:style w:type="character" w:styleId="af7">
    <w:name w:val="endnote reference"/>
    <w:uiPriority w:val="99"/>
    <w:semiHidden/>
    <w:unhideWhenUsed/>
    <w:rsid w:val="003638EC"/>
    <w:rPr>
      <w:vertAlign w:val="superscript"/>
    </w:rPr>
  </w:style>
  <w:style w:type="paragraph" w:styleId="11">
    <w:name w:val="toc 1"/>
    <w:uiPriority w:val="39"/>
    <w:unhideWhenUsed/>
    <w:rsid w:val="003638EC"/>
    <w:pPr>
      <w:spacing w:after="57"/>
    </w:pPr>
    <w:rPr>
      <w:lang w:eastAsia="zh-CN"/>
    </w:rPr>
  </w:style>
  <w:style w:type="paragraph" w:styleId="23">
    <w:name w:val="toc 2"/>
    <w:uiPriority w:val="39"/>
    <w:unhideWhenUsed/>
    <w:rsid w:val="003638EC"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rsid w:val="003638EC"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rsid w:val="003638EC"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rsid w:val="003638EC"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rsid w:val="003638EC"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rsid w:val="003638EC"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rsid w:val="003638EC"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rsid w:val="003638EC"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sid w:val="003638EC"/>
    <w:rPr>
      <w:lang w:eastAsia="zh-CN"/>
    </w:rPr>
  </w:style>
  <w:style w:type="paragraph" w:styleId="af9">
    <w:name w:val="table of figures"/>
    <w:uiPriority w:val="99"/>
    <w:unhideWhenUsed/>
    <w:rsid w:val="003638EC"/>
    <w:rPr>
      <w:lang w:eastAsia="zh-CN"/>
    </w:rPr>
  </w:style>
  <w:style w:type="paragraph" w:styleId="afa">
    <w:name w:val="Normal (Web)"/>
    <w:basedOn w:val="a"/>
    <w:rsid w:val="003638EC"/>
    <w:pPr>
      <w:spacing w:before="100" w:beforeAutospacing="1" w:after="100" w:afterAutospacing="1"/>
    </w:pPr>
  </w:style>
  <w:style w:type="character" w:customStyle="1" w:styleId="print-footnote1">
    <w:name w:val="print-footnote1"/>
    <w:rsid w:val="003638EC"/>
    <w:rPr>
      <w:sz w:val="15"/>
      <w:szCs w:val="15"/>
    </w:rPr>
  </w:style>
  <w:style w:type="paragraph" w:customStyle="1" w:styleId="docdata">
    <w:name w:val="docdata"/>
    <w:aliases w:val="docy,v5,3019,bqiaagaaeyqcaaagiaiaaampcqaabtcjaaaaaaaaaaaaaaaaaaaaaaaaaaaaaaaaaaaaaaaaaaaaaaaaaaaaaaaaaaaaaaaaaaaaaaaaaaaaaaaaaaaaaaaaaaaaaaaaaaaaaaaaaaaaaaaaaaaaaaaaaaaaaaaaaaaaaaaaaaaaaaaaaaaaaaaaaaaaaaaaaaaaaaaaaaaaaaaaaaaaaaaaaaaaaaaaaaaaaaaa"/>
    <w:basedOn w:val="a"/>
    <w:rsid w:val="00CB2D2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EC"/>
    <w:rPr>
      <w:lang w:eastAsia="zh-CN"/>
    </w:rPr>
  </w:style>
  <w:style w:type="paragraph" w:styleId="1">
    <w:name w:val="heading 1"/>
    <w:basedOn w:val="a"/>
    <w:link w:val="10"/>
    <w:rsid w:val="003638EC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rsid w:val="003638E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rsid w:val="003638E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rsid w:val="003638E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rsid w:val="003638E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rsid w:val="003638E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rsid w:val="003638E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rsid w:val="003638E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rsid w:val="003638E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638E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3638EC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3638E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3638E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3638E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3638E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3638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638E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3638E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3638EC"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sid w:val="003638EC"/>
    <w:rPr>
      <w:lang w:eastAsia="zh-CN"/>
    </w:rPr>
  </w:style>
  <w:style w:type="paragraph" w:styleId="a5">
    <w:name w:val="Title"/>
    <w:link w:val="a6"/>
    <w:uiPriority w:val="10"/>
    <w:qFormat/>
    <w:rsid w:val="003638EC"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sid w:val="003638EC"/>
    <w:rPr>
      <w:sz w:val="48"/>
      <w:szCs w:val="48"/>
    </w:rPr>
  </w:style>
  <w:style w:type="paragraph" w:styleId="a7">
    <w:name w:val="Subtitle"/>
    <w:link w:val="a8"/>
    <w:uiPriority w:val="11"/>
    <w:qFormat/>
    <w:rsid w:val="003638EC"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sid w:val="003638EC"/>
    <w:rPr>
      <w:sz w:val="24"/>
      <w:szCs w:val="24"/>
    </w:rPr>
  </w:style>
  <w:style w:type="paragraph" w:styleId="21">
    <w:name w:val="Quote"/>
    <w:link w:val="22"/>
    <w:uiPriority w:val="29"/>
    <w:qFormat/>
    <w:rsid w:val="003638EC"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sid w:val="003638EC"/>
    <w:rPr>
      <w:i/>
    </w:rPr>
  </w:style>
  <w:style w:type="paragraph" w:styleId="a9">
    <w:name w:val="Intense Quote"/>
    <w:link w:val="aa"/>
    <w:uiPriority w:val="30"/>
    <w:qFormat/>
    <w:rsid w:val="003638E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sid w:val="003638EC"/>
    <w:rPr>
      <w:i/>
    </w:rPr>
  </w:style>
  <w:style w:type="paragraph" w:styleId="ab">
    <w:name w:val="header"/>
    <w:link w:val="ac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  <w:rsid w:val="003638EC"/>
  </w:style>
  <w:style w:type="paragraph" w:styleId="ad">
    <w:name w:val="footer"/>
    <w:link w:val="ae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  <w:rsid w:val="003638EC"/>
  </w:style>
  <w:style w:type="paragraph" w:styleId="af">
    <w:name w:val="caption"/>
    <w:uiPriority w:val="35"/>
    <w:semiHidden/>
    <w:unhideWhenUsed/>
    <w:qFormat/>
    <w:rsid w:val="003638EC"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  <w:rsid w:val="003638EC"/>
  </w:style>
  <w:style w:type="table" w:styleId="af0">
    <w:name w:val="Table Grid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3638EC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3638EC"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sid w:val="003638EC"/>
    <w:rPr>
      <w:sz w:val="18"/>
    </w:rPr>
  </w:style>
  <w:style w:type="character" w:styleId="af4">
    <w:name w:val="footnote reference"/>
    <w:uiPriority w:val="99"/>
    <w:unhideWhenUsed/>
    <w:rsid w:val="003638EC"/>
    <w:rPr>
      <w:vertAlign w:val="superscript"/>
    </w:rPr>
  </w:style>
  <w:style w:type="paragraph" w:styleId="af5">
    <w:name w:val="endnote text"/>
    <w:link w:val="af6"/>
    <w:uiPriority w:val="99"/>
    <w:semiHidden/>
    <w:unhideWhenUsed/>
    <w:rsid w:val="003638EC"/>
    <w:rPr>
      <w:lang w:eastAsia="zh-CN"/>
    </w:rPr>
  </w:style>
  <w:style w:type="character" w:customStyle="1" w:styleId="af6">
    <w:name w:val="Текст концевой сноски Знак"/>
    <w:link w:val="af5"/>
    <w:uiPriority w:val="99"/>
    <w:rsid w:val="003638EC"/>
    <w:rPr>
      <w:sz w:val="20"/>
    </w:rPr>
  </w:style>
  <w:style w:type="character" w:styleId="af7">
    <w:name w:val="endnote reference"/>
    <w:uiPriority w:val="99"/>
    <w:semiHidden/>
    <w:unhideWhenUsed/>
    <w:rsid w:val="003638EC"/>
    <w:rPr>
      <w:vertAlign w:val="superscript"/>
    </w:rPr>
  </w:style>
  <w:style w:type="paragraph" w:styleId="11">
    <w:name w:val="toc 1"/>
    <w:uiPriority w:val="39"/>
    <w:unhideWhenUsed/>
    <w:rsid w:val="003638EC"/>
    <w:pPr>
      <w:spacing w:after="57"/>
    </w:pPr>
    <w:rPr>
      <w:lang w:eastAsia="zh-CN"/>
    </w:rPr>
  </w:style>
  <w:style w:type="paragraph" w:styleId="23">
    <w:name w:val="toc 2"/>
    <w:uiPriority w:val="39"/>
    <w:unhideWhenUsed/>
    <w:rsid w:val="003638EC"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rsid w:val="003638EC"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rsid w:val="003638EC"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rsid w:val="003638EC"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rsid w:val="003638EC"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rsid w:val="003638EC"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rsid w:val="003638EC"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rsid w:val="003638EC"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sid w:val="003638EC"/>
    <w:rPr>
      <w:lang w:eastAsia="zh-CN"/>
    </w:rPr>
  </w:style>
  <w:style w:type="paragraph" w:styleId="af9">
    <w:name w:val="table of figures"/>
    <w:uiPriority w:val="99"/>
    <w:unhideWhenUsed/>
    <w:rsid w:val="003638EC"/>
    <w:rPr>
      <w:lang w:eastAsia="zh-CN"/>
    </w:rPr>
  </w:style>
  <w:style w:type="paragraph" w:styleId="afa">
    <w:name w:val="Normal (Web)"/>
    <w:basedOn w:val="a"/>
    <w:rsid w:val="003638EC"/>
    <w:pPr>
      <w:spacing w:before="100" w:beforeAutospacing="1" w:after="100" w:afterAutospacing="1"/>
    </w:pPr>
  </w:style>
  <w:style w:type="character" w:customStyle="1" w:styleId="print-footnote1">
    <w:name w:val="print-footnote1"/>
    <w:rsid w:val="003638EC"/>
    <w:rPr>
      <w:sz w:val="15"/>
      <w:szCs w:val="15"/>
    </w:rPr>
  </w:style>
  <w:style w:type="paragraph" w:customStyle="1" w:styleId="docdata">
    <w:name w:val="docdata"/>
    <w:aliases w:val="docy,v5,3019,bqiaagaaeyqcaaagiaiaaampcqaabtcjaaaaaaaaaaaaaaaaaaaaaaaaaaaaaaaaaaaaaaaaaaaaaaaaaaaaaaaaaaaaaaaaaaaaaaaaaaaaaaaaaaaaaaaaaaaaaaaaaaaaaaaaaaaaaaaaaaaaaaaaaaaaaaaaaaaaaaaaaaaaaaaaaaaaaaaaaaaaaaaaaaaaaaaaaaaaaaaaaaaaaaaaaaaaaaaaaaaaaaaa"/>
    <w:basedOn w:val="a"/>
    <w:rsid w:val="00CB2D2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0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gma</dc:creator>
  <cp:lastModifiedBy>Михаил Юрьевич Колесниченко</cp:lastModifiedBy>
  <cp:revision>2</cp:revision>
  <dcterms:created xsi:type="dcterms:W3CDTF">2024-11-08T02:04:00Z</dcterms:created>
  <dcterms:modified xsi:type="dcterms:W3CDTF">2024-11-08T02:04:00Z</dcterms:modified>
</cp:coreProperties>
</file>