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</w:t>
      </w:r>
      <w:r w:rsidRPr="00145E1A">
        <w:rPr>
          <w:rFonts w:ascii="PT Astra Serif" w:hAnsi="PT Astra Serif" w:cs="Times New Roman"/>
          <w:b/>
          <w:sz w:val="24"/>
          <w:szCs w:val="24"/>
        </w:rPr>
        <w:t>консультанта комитета по развитию и реализации молодежных инициатив в</w:t>
      </w:r>
      <w:r w:rsidRPr="00EF56E1">
        <w:rPr>
          <w:rFonts w:ascii="PT Astra Serif" w:hAnsi="PT Astra Serif" w:cs="Times New Roman"/>
          <w:b/>
          <w:sz w:val="24"/>
          <w:szCs w:val="24"/>
        </w:rPr>
        <w:t xml:space="preserve"> Департаменте по молодежной политике Томской области</w:t>
      </w:r>
    </w:p>
    <w:p w:rsidR="00EF56E1" w:rsidRPr="00EF56E1" w:rsidRDefault="00EF56E1" w:rsidP="00EF56E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Регулирование науки и образования, инновационной деятельности и молодежной политики.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Проведение общественных мероприятий в сфере образования и молодежной политики.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:rsidR="00EF56E1" w:rsidRPr="00EF56E1" w:rsidRDefault="00EF56E1" w:rsidP="00EF56E1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EF56E1">
        <w:rPr>
          <w:rFonts w:ascii="PT Astra Serif" w:hAnsi="PT Astra Serif"/>
          <w:i/>
          <w:sz w:val="24"/>
          <w:szCs w:val="24"/>
        </w:rPr>
        <w:t>Консультанта комитета по развитию и реализации молодежных инициатив</w:t>
      </w:r>
      <w:r w:rsidRPr="00EF56E1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EF56E1">
        <w:rPr>
          <w:rFonts w:ascii="PT Astra Serif" w:hAnsi="PT Astra Serif"/>
          <w:i/>
          <w:sz w:val="24"/>
          <w:szCs w:val="24"/>
        </w:rPr>
        <w:t>консультант комитета по развитию и реализации молодежных инициатив</w:t>
      </w:r>
      <w:r w:rsidRPr="00EF56E1">
        <w:rPr>
          <w:rFonts w:ascii="PT Astra Serif" w:hAnsi="PT Astra Serif"/>
          <w:sz w:val="24"/>
          <w:szCs w:val="24"/>
        </w:rPr>
        <w:t xml:space="preserve"> обязан: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</w:t>
      </w:r>
      <w:proofErr w:type="gramStart"/>
      <w:r w:rsidRPr="00EF56E1">
        <w:rPr>
          <w:rFonts w:ascii="PT Astra Serif" w:hAnsi="PT Astra Serif"/>
          <w:i/>
          <w:szCs w:val="26"/>
        </w:rPr>
        <w:t>начальника Департамента заместителя начальника Департамента-председателя комитета</w:t>
      </w:r>
      <w:proofErr w:type="gramEnd"/>
      <w:r w:rsidRPr="00EF56E1">
        <w:rPr>
          <w:rFonts w:ascii="PT Astra Serif" w:hAnsi="PT Astra Serif"/>
          <w:i/>
          <w:szCs w:val="26"/>
        </w:rPr>
        <w:t xml:space="preserve"> по развитию и реализации молодежных инициатив;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3) Готовить проекты приказов, распоряжений Департамента по реализации мероприятий </w:t>
      </w:r>
      <w:r w:rsidRPr="00EF56E1">
        <w:rPr>
          <w:rFonts w:ascii="PT Astra Serif" w:hAnsi="PT Astra Serif"/>
          <w:i/>
          <w:color w:val="000000"/>
          <w:szCs w:val="26"/>
        </w:rPr>
        <w:t xml:space="preserve">в рамках </w:t>
      </w:r>
      <w:r w:rsidRPr="00EF56E1">
        <w:rPr>
          <w:rFonts w:ascii="PT Astra Serif" w:hAnsi="PT Astra Serif"/>
          <w:bCs/>
          <w:i/>
          <w:color w:val="000000"/>
          <w:szCs w:val="26"/>
        </w:rPr>
        <w:t>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5) В случае необходимости, по поручению начальника Департамента, заместителя начальника Департамента-председателя комитета по развитию и реализации молодежных инициатив исполнять поручения, не входящие в должностные обязанности;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Cs w:val="26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Cs w:val="26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10) Своевременно и качественно исполнять поручения начальника Департамента, заместителя начальника Департамента, заместителя начальника Департамента-председателя комитета по развитию и реализации молодежных инициатив;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11</w:t>
      </w:r>
      <w:r w:rsidRPr="00EF56E1">
        <w:rPr>
          <w:rFonts w:ascii="PT Astra Serif" w:hAnsi="PT Astra Serif"/>
          <w:i/>
          <w:color w:val="000000"/>
          <w:szCs w:val="26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color w:val="000000"/>
          <w:szCs w:val="26"/>
        </w:rPr>
        <w:t>цифровизации</w:t>
      </w:r>
      <w:proofErr w:type="spellEnd"/>
      <w:r w:rsidRPr="00EF56E1">
        <w:rPr>
          <w:rFonts w:ascii="PT Astra Serif" w:hAnsi="PT Astra Serif"/>
          <w:i/>
          <w:color w:val="000000"/>
          <w:szCs w:val="26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color w:val="000000"/>
          <w:szCs w:val="26"/>
        </w:rPr>
        <w:t>государственной</w:t>
      </w:r>
      <w:proofErr w:type="gramEnd"/>
      <w:r w:rsidRPr="00EF56E1">
        <w:rPr>
          <w:rFonts w:ascii="PT Astra Serif" w:hAnsi="PT Astra Serif"/>
          <w:i/>
          <w:color w:val="000000"/>
          <w:szCs w:val="26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lastRenderedPageBreak/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color w:val="000000"/>
          <w:szCs w:val="26"/>
        </w:rPr>
      </w:pPr>
      <w:r w:rsidRPr="00EF56E1">
        <w:rPr>
          <w:rFonts w:ascii="PT Astra Serif" w:hAnsi="PT Astra Serif"/>
          <w:i/>
          <w:szCs w:val="26"/>
        </w:rPr>
        <w:t>13) С</w:t>
      </w:r>
      <w:r w:rsidRPr="00EF56E1">
        <w:rPr>
          <w:rFonts w:ascii="PT Astra Serif" w:hAnsi="PT Astra Serif"/>
          <w:i/>
          <w:iCs/>
          <w:color w:val="000000"/>
          <w:szCs w:val="26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</w:rPr>
        <w:t>14)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 обеспечивать их исполнение;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15) Соблюдать при исполнении должностных обязанностей права и законные интересы граждан и организаций;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16) Готовить ответы на обращения граждан, организаций, запросы органов государственной власти, органов исполнительной власти, органов местного самоуправления, организаций, поступивших в Департамент в установленном порядке;</w:t>
      </w:r>
    </w:p>
    <w:p w:rsidR="00EF56E1" w:rsidRPr="00EF56E1" w:rsidRDefault="00EF56E1" w:rsidP="00EF56E1">
      <w:pPr>
        <w:jc w:val="both"/>
        <w:rPr>
          <w:rFonts w:ascii="PT Astra Serif" w:hAnsi="PT Astra Serif"/>
          <w:bCs/>
          <w:i/>
          <w:szCs w:val="26"/>
        </w:rPr>
      </w:pPr>
      <w:r w:rsidRPr="00EF56E1">
        <w:rPr>
          <w:rFonts w:ascii="PT Astra Serif" w:hAnsi="PT Astra Serif"/>
          <w:bCs/>
          <w:i/>
          <w:szCs w:val="26"/>
        </w:rPr>
        <w:t xml:space="preserve">17) </w:t>
      </w:r>
      <w:r w:rsidRPr="00EF56E1">
        <w:rPr>
          <w:rFonts w:ascii="PT Astra Serif" w:hAnsi="PT Astra Serif"/>
          <w:i/>
          <w:szCs w:val="26"/>
        </w:rPr>
        <w:t xml:space="preserve">Сообщать заместителю начальника </w:t>
      </w:r>
      <w:proofErr w:type="spellStart"/>
      <w:proofErr w:type="gramStart"/>
      <w:r w:rsidRPr="00EF56E1">
        <w:rPr>
          <w:rFonts w:ascii="PT Astra Serif" w:hAnsi="PT Astra Serif"/>
          <w:i/>
          <w:szCs w:val="26"/>
        </w:rPr>
        <w:t>Департамента-председателю</w:t>
      </w:r>
      <w:proofErr w:type="spellEnd"/>
      <w:proofErr w:type="gramEnd"/>
      <w:r w:rsidRPr="00EF56E1">
        <w:rPr>
          <w:rFonts w:ascii="PT Astra Serif" w:hAnsi="PT Astra Serif"/>
          <w:i/>
          <w:szCs w:val="26"/>
        </w:rPr>
        <w:t xml:space="preserve"> комитета по развитию и реализации молодежных инициатив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</w:rPr>
        <w:t>19) И</w:t>
      </w:r>
      <w:r w:rsidRPr="00EF56E1">
        <w:rPr>
          <w:rFonts w:ascii="PT Astra Serif" w:hAnsi="PT Astra Serif"/>
          <w:i/>
          <w:iCs/>
          <w:color w:val="000000"/>
          <w:szCs w:val="26"/>
        </w:rPr>
        <w:t xml:space="preserve">спользовать в служебной деятельности печати и штампы, определенные Распоряжением Департамента </w:t>
      </w:r>
      <w:r w:rsidRPr="00EF56E1">
        <w:rPr>
          <w:rFonts w:ascii="PT Astra Serif" w:hAnsi="PT Astra Serif"/>
          <w:i/>
          <w:color w:val="000000"/>
          <w:szCs w:val="26"/>
        </w:rPr>
        <w:t>по молодежной политике Томской области «О печатях и штампах»;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 w:rsidRPr="00EF56E1">
        <w:rPr>
          <w:rFonts w:ascii="PT Astra Serif" w:hAnsi="PT Astra Serif"/>
          <w:i/>
          <w:iCs/>
          <w:szCs w:val="26"/>
        </w:rPr>
        <w:t>20) Готовить отчеты и справки по своему направлению деятельности;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21)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zCs w:val="26"/>
        </w:rPr>
        <w:t>интернет-сайте</w:t>
      </w:r>
      <w:proofErr w:type="gramEnd"/>
      <w:r w:rsidRPr="00EF56E1">
        <w:rPr>
          <w:rFonts w:ascii="PT Astra Serif" w:hAnsi="PT Astra Serif"/>
          <w:i/>
          <w:szCs w:val="26"/>
        </w:rPr>
        <w:t xml:space="preserve"> Департамента по разделам своей работы;</w:t>
      </w:r>
    </w:p>
    <w:p w:rsidR="00EF56E1" w:rsidRPr="00EF56E1" w:rsidRDefault="00EF56E1" w:rsidP="00EF56E1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22) </w:t>
      </w:r>
      <w:r w:rsidRPr="00EF56E1">
        <w:rPr>
          <w:rFonts w:ascii="PT Astra Serif" w:hAnsi="PT Astra Serif"/>
          <w:i/>
          <w:iCs/>
          <w:szCs w:val="26"/>
        </w:rPr>
        <w:t>Участие в разработке документов стратегического и программно-целевого планирования Томской области в сфере молодежной политики и предложений в них;</w:t>
      </w:r>
    </w:p>
    <w:p w:rsidR="00EF56E1" w:rsidRPr="00EF56E1" w:rsidRDefault="00EF56E1" w:rsidP="00EF56E1">
      <w:pPr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23) </w:t>
      </w:r>
      <w:r w:rsidRPr="00EF56E1">
        <w:rPr>
          <w:rFonts w:ascii="PT Astra Serif" w:hAnsi="PT Astra Serif"/>
          <w:i/>
          <w:iCs/>
          <w:szCs w:val="26"/>
        </w:rPr>
        <w:t>Разработка, внесение изменения, обеспечение размещения и исполнение Административного регламента оказания государственной услуги «Ведение областного реестра молодежных и детских общественных объединений, пользующихся государственной поддержкой»;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24) </w:t>
      </w:r>
      <w:r w:rsidRPr="00EF56E1">
        <w:rPr>
          <w:rFonts w:ascii="PT Astra Serif" w:hAnsi="PT Astra Serif"/>
          <w:i/>
          <w:iCs/>
          <w:szCs w:val="26"/>
        </w:rPr>
        <w:t xml:space="preserve">Обеспечение проведения областных конкурсов на оказание </w:t>
      </w:r>
      <w:proofErr w:type="gramStart"/>
      <w:r w:rsidRPr="00EF56E1">
        <w:rPr>
          <w:rFonts w:ascii="PT Astra Serif" w:hAnsi="PT Astra Serif"/>
          <w:i/>
          <w:iCs/>
          <w:szCs w:val="26"/>
        </w:rPr>
        <w:t>государственной</w:t>
      </w:r>
      <w:proofErr w:type="gramEnd"/>
      <w:r w:rsidRPr="00EF56E1">
        <w:rPr>
          <w:rFonts w:ascii="PT Astra Serif" w:hAnsi="PT Astra Serif"/>
          <w:i/>
          <w:iCs/>
          <w:szCs w:val="26"/>
        </w:rPr>
        <w:t xml:space="preserve"> поддержки молодежным и детским общественным объединениям;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25) </w:t>
      </w:r>
      <w:r w:rsidRPr="00EF56E1">
        <w:rPr>
          <w:rFonts w:ascii="PT Astra Serif" w:hAnsi="PT Astra Serif"/>
          <w:i/>
          <w:iCs/>
          <w:szCs w:val="26"/>
        </w:rPr>
        <w:t>Подготовка календарного плана мероприятий в сфере государственной молодёжной политики и изменения в него;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26) </w:t>
      </w:r>
      <w:r w:rsidRPr="00EF56E1">
        <w:rPr>
          <w:rFonts w:ascii="PT Astra Serif" w:hAnsi="PT Astra Serif"/>
          <w:i/>
          <w:iCs/>
          <w:szCs w:val="26"/>
        </w:rPr>
        <w:t>Подготовка информации по системе ключевых показателей реализации государственной молодежной политики органами исполнительной власти субъектов Российской Федерации, утвержденной Приказом Федерального агентства по делам молодежи;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27) </w:t>
      </w:r>
      <w:r w:rsidRPr="00EF56E1">
        <w:rPr>
          <w:rFonts w:ascii="PT Astra Serif" w:hAnsi="PT Astra Serif"/>
          <w:i/>
          <w:iCs/>
          <w:szCs w:val="26"/>
        </w:rPr>
        <w:t>Участие в формировании системы ценностей, предусматривающей создание условий для воспитания и развития молодежи, ее участия в молодежных проектах и программах;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t xml:space="preserve">28) </w:t>
      </w:r>
      <w:r w:rsidRPr="00EF56E1">
        <w:rPr>
          <w:rFonts w:ascii="PT Astra Serif" w:hAnsi="PT Astra Serif"/>
          <w:i/>
          <w:iCs/>
          <w:szCs w:val="26"/>
        </w:rPr>
        <w:t>Организация оценки проведения молодежных форумов и конкурсов;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>
        <w:rPr>
          <w:rFonts w:ascii="PT Astra Serif" w:hAnsi="PT Astra Serif"/>
          <w:i/>
          <w:iCs/>
          <w:szCs w:val="26"/>
        </w:rPr>
        <w:lastRenderedPageBreak/>
        <w:t xml:space="preserve">29) </w:t>
      </w:r>
      <w:r w:rsidRPr="00EF56E1">
        <w:rPr>
          <w:rFonts w:ascii="PT Astra Serif" w:hAnsi="PT Astra Serif"/>
          <w:i/>
          <w:iCs/>
          <w:szCs w:val="26"/>
        </w:rPr>
        <w:t>Участие в разработке комплексных программ и мероприятий по развитию сети государственных учреждений в целях обеспечения реализации социальной и творческой активности молодежи;</w:t>
      </w:r>
    </w:p>
    <w:p w:rsidR="00EF56E1" w:rsidRPr="00EF56E1" w:rsidRDefault="00EF56E1" w:rsidP="00EF56E1">
      <w:pPr>
        <w:pStyle w:val="ConsPlusNormal"/>
        <w:ind w:firstLine="749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EF56E1">
        <w:rPr>
          <w:rFonts w:ascii="PT Astra Serif" w:hAnsi="PT Astra Serif"/>
          <w:i/>
          <w:sz w:val="24"/>
          <w:szCs w:val="24"/>
        </w:rPr>
        <w:t>консультанта комитета по развитию и реализации молодежных инициатив</w:t>
      </w:r>
      <w:r w:rsidRPr="00EF56E1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67"/>
        <w:jc w:val="both"/>
        <w:rPr>
          <w:rFonts w:ascii="PT Astra Serif" w:hAnsi="PT Astra Serif"/>
          <w:i/>
          <w:snapToGrid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консультанта;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EF56E1" w:rsidRPr="00EF56E1" w:rsidRDefault="00EF56E1" w:rsidP="00EF56E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tabs>
          <w:tab w:val="left" w:pos="117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консультанта комитета организационно-правового обеспечения и </w:t>
      </w:r>
      <w:proofErr w:type="spellStart"/>
      <w:r w:rsidRPr="00EF56E1">
        <w:rPr>
          <w:rFonts w:ascii="PT Astra Serif" w:hAnsi="PT Astra Serif" w:cs="Times New Roman"/>
          <w:b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Times New Roman"/>
          <w:b/>
          <w:sz w:val="24"/>
          <w:szCs w:val="24"/>
        </w:rPr>
        <w:t xml:space="preserve"> в Департаменте по молодежной политике Томской области</w:t>
      </w:r>
    </w:p>
    <w:p w:rsidR="00EF56E1" w:rsidRPr="00EF56E1" w:rsidRDefault="00EF56E1" w:rsidP="00EF56E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Регулирование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гражданской и муниципальной службы.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Развитие кадровых технологий на государственной гражданской и муниципальной службе; Регулирование профессионального развития гражданских служащих; Регулирование в сфере прохождения государственной гражданской службы.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EF56E1">
        <w:rPr>
          <w:rFonts w:ascii="PT Astra Serif" w:hAnsi="PT Astra Serif"/>
          <w:i/>
          <w:sz w:val="24"/>
          <w:szCs w:val="24"/>
        </w:rPr>
        <w:t xml:space="preserve">консультанта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</w:t>
      </w:r>
      <w:r w:rsidRPr="00EF56E1">
        <w:rPr>
          <w:rFonts w:ascii="PT Astra Serif" w:hAnsi="PT Astra Serif"/>
          <w:i/>
          <w:sz w:val="24"/>
          <w:szCs w:val="24"/>
        </w:rPr>
        <w:t xml:space="preserve">Департамент по молодежной политике Томской области, консультант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sz w:val="24"/>
          <w:szCs w:val="24"/>
        </w:rPr>
        <w:t xml:space="preserve"> обязан: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1) Выполнять требования действующего законодательства РФ, нормативных правовых актов Томской области, приказы, распоряжения и поручения начальника Департамента, его заместителя и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lastRenderedPageBreak/>
        <w:t>3) Готовить проекты приказов, распоряжений Департамента по реализации мероприятий в рамках 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5) В случае необходимости, по поручению начальника Департамента и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исполнять поручения, не входящие в должностные обязанности (при согласии консультанта);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8) Подготавливать документы по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истечении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10) Своевременно и качественно исполнять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11)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13) Сообщать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14)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 обеспечивать их исполнение;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15) Соблюдать при исполнении должностных обязанностей права и законные интересы граждан и организаций;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16) Готовить ответы на обращения граждан, организаций, запросы органов государственной власти, органов местного самоуправления, организаций, поступивших в Департамент в установленном порядке;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17) Сообщать председателю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19) Использовать в служебной деятельности печати и штампы, определенные Распоряжением Департамента по молодежной политике Томской области «О печатях и штампах»;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 xml:space="preserve">20)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napToGrid/>
          <w:sz w:val="24"/>
          <w:szCs w:val="24"/>
        </w:rPr>
        <w:t>интернет-сайте</w:t>
      </w:r>
      <w:proofErr w:type="gramEnd"/>
      <w:r w:rsidRPr="00EF56E1">
        <w:rPr>
          <w:rFonts w:ascii="PT Astra Serif" w:hAnsi="PT Astra Serif"/>
          <w:i/>
          <w:snapToGrid/>
          <w:sz w:val="24"/>
          <w:szCs w:val="24"/>
        </w:rPr>
        <w:t xml:space="preserve"> Департамента по разделам своей работы;</w:t>
      </w:r>
    </w:p>
    <w:p w:rsidR="00EF56E1" w:rsidRPr="00EF56E1" w:rsidRDefault="00EF56E1" w:rsidP="00EF56E1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21) Подготавливать проекты правовых актов Департамента, связанных с поступлением на государственную гражданскую службу, ее прохождением, заключением служебного контракта, назначением на должность государственной гражданской службы, освобождением от замещаемой должности государственной гражданской службы, увольнением государственного гражданского служащего с государственной гражданской службы и выходом его на пенсию за выслугу лет, и оформлять соответствующие решения Департамента;</w:t>
      </w:r>
      <w:proofErr w:type="gramEnd"/>
    </w:p>
    <w:p w:rsidR="00EF56E1" w:rsidRPr="00EF56E1" w:rsidRDefault="00EF56E1" w:rsidP="00EF56E1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22) Вести кадровое делопроизводство Департамента (в т.ч. готовить проекты служебных контрактов и дополнительных соглашений к ним; вести личные дела </w:t>
      </w:r>
      <w:r w:rsidRPr="00EF56E1">
        <w:rPr>
          <w:rFonts w:ascii="PT Astra Serif" w:hAnsi="PT Astra Serif"/>
          <w:i/>
          <w:sz w:val="24"/>
          <w:szCs w:val="24"/>
        </w:rPr>
        <w:lastRenderedPageBreak/>
        <w:t>государственных гражданских служащих, работников Департамента и руководителей подведомственных учреждений Департамента);</w:t>
      </w:r>
    </w:p>
    <w:p w:rsidR="00EF56E1" w:rsidRPr="00EF56E1" w:rsidRDefault="00EF56E1" w:rsidP="00EF56E1">
      <w:pPr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23) Формировать и вести реестр государственных гражданских служащих Департамента в «Единой информационной системе управления кадровым составом государственной гражданской службы Российской Федерации»;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24) Обеспечивать подготовку проведения аттестации государственных гражданских служащих Департамента;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25) Организовывать проверку достоверности представляемых гражданином персональных данных и иных сведений при поступлении на гражданскую службу;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26) Осуществлять обработку общедоступной информации, размещенной претендентами на замещение должности гражданской службы и гражданскими служащими в информационно-телекоммуникационной сети «Интернет», а также проверку достоверности и полноты сведений об адресах сайтов и (или) страниц сайтов в информационно-телекоммуникационной сети «Интернет», на которых гражданин, претендующий на замещение должности гражданской службы, гражданский служащий размещали общедоступную информацию, а также данные, позволяющие их идентифицировать;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27) Обеспечивать подготовку проведения конкурсов на замещение вакантных должностей гражданской службы Департамента по молодежной политике Томской области и включение конкурсантов в кадровый резерв Департамента и Томской области;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28) Обеспечивать подготовку проведения конкурсов на замещение вакантных должностей руководителей подведомственных областных учреждений и включение граждан в отраслевой резерв Департамента;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29) Подготавливать и осуществлять работу следующих комиссий: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- аттестационной комиссии;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- комиссии по проведению конкурсов на замещение вакантных должностей государственной гражданской службы Департамента по молодежной политике Томской области, а также на включение в кадровый резерв Томской области для замещения указанных должностей;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-комиссии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30) Организовывать профессиональное развитие государственных гражданских служащих Департамента;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31) Формировать ежегодный статистический отчет 2-ГС, 1-ГС;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32) Формировать отчет по основным направлениям организации и прохождения государственной гражданской службы по форме, запрашиваемой Департаментом государственной гражданской службы;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33) Формировать график отпусков сотрудников Департамента и руководителя подведомственного учреждения, подготавливать распоряжения по данному направлению, отслеживать сроки, количество дней и другие вопросы, касающиеся отпусков сотрудников и руководителя подведомственного учреждения;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34) Подготавливать необходимые документы для оформления государственным гражданским служащим и другим работникам Департамента трудовых и иных видов пенсий;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35) Знакомить государственных гражданских служащих и работников с регламентом работы Департамента и нормативными правовыми актами, имеющими отношение к исполнению государственным гражданским служащим должностных обязанностей;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36) Выполнять обязанности по ведению воинского учета граждан, в том числе по бронированию граждан, пребывающих в запасе, хранить бланки строгой отчетности, составлять необходимую отчётность;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37) Работать в составе Комиссии по проверке наличия конфиденциальных документов поступивших в Департамент, проводить проверку наличия конфиденциальных документов </w:t>
      </w:r>
      <w:r w:rsidRPr="00EF56E1">
        <w:rPr>
          <w:rFonts w:ascii="PT Astra Serif" w:hAnsi="PT Astra Serif"/>
          <w:i/>
          <w:sz w:val="24"/>
          <w:szCs w:val="24"/>
        </w:rPr>
        <w:lastRenderedPageBreak/>
        <w:t>«Для служебного пользования», выданных сотрудникам Департамента для работы и последующего хранения;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39) Организовывать повышения квалификации гражданских служащих Департамента, в должностные обязанности, которых входит работа по противодействию коррупции;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40) Размещать на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сайте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Департамента в сети Интернет информацию о деятельности Комиссии по соблюдению требований к служебному поведению и урегулированию конфликта интересов гражданских служащих;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41) Работать в «Единой информационной системе управления кадровым составом государственной гражданской службы Российской Федерации»;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42.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Обеспечивать своевременное присвоение государственным гражданским служащим классных чинов, организовывать работу по установлению стажа государственной гражданской службы;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43) Готовить отчеты и справки по своему направлению деятельности;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EF56E1">
        <w:rPr>
          <w:rFonts w:ascii="PT Astra Serif" w:hAnsi="PT Astra Serif"/>
          <w:i/>
          <w:sz w:val="24"/>
          <w:szCs w:val="24"/>
        </w:rPr>
        <w:t>консультанта</w:t>
      </w:r>
      <w:r w:rsidRPr="00EF56E1">
        <w:rPr>
          <w:rFonts w:ascii="PT Astra Serif" w:hAnsi="PT Astra Serif"/>
          <w:sz w:val="24"/>
          <w:szCs w:val="24"/>
        </w:rPr>
        <w:t xml:space="preserve"> </w:t>
      </w:r>
      <w:r w:rsidRPr="00EF56E1">
        <w:rPr>
          <w:rFonts w:ascii="PT Astra Serif" w:hAnsi="PT Astra Serif"/>
          <w:i/>
          <w:sz w:val="24"/>
          <w:szCs w:val="24"/>
        </w:rPr>
        <w:t xml:space="preserve">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консультанта;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EF56E1" w:rsidRDefault="00EF56E1" w:rsidP="00EF56E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F56E1" w:rsidRDefault="00EF56E1" w:rsidP="00EF56E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Должностной регламент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государственного гражданского служащего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Томской области, замещающего должность консультанта комитета экономики и финансов в Департаменте по молодежной политике Томской области</w:t>
      </w:r>
    </w:p>
    <w:p w:rsidR="00EF56E1" w:rsidRPr="00EF56E1" w:rsidRDefault="00EF56E1" w:rsidP="00EF56E1">
      <w:pPr>
        <w:ind w:firstLine="0"/>
        <w:jc w:val="center"/>
        <w:rPr>
          <w:rFonts w:ascii="PT Astra Serif" w:hAnsi="PT Astra Serif"/>
          <w:szCs w:val="26"/>
        </w:rPr>
      </w:pP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szCs w:val="26"/>
        </w:rPr>
        <w:t xml:space="preserve">Область профессиональной служебной деятельности государственного гражданского служащего Томской области (далее - гражданский служащий): </w:t>
      </w:r>
      <w:r w:rsidRPr="00EF56E1">
        <w:rPr>
          <w:rFonts w:ascii="PT Astra Serif" w:hAnsi="PT Astra Serif"/>
          <w:i/>
          <w:szCs w:val="26"/>
        </w:rPr>
        <w:t>Регулирование экономики, деятельности хозяйствующих субъектов и предпринимательства; Регулирование бюджетной системы.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Cs w:val="26"/>
        </w:rPr>
      </w:pPr>
      <w:r w:rsidRPr="00EF56E1">
        <w:rPr>
          <w:rFonts w:ascii="PT Astra Serif" w:hAnsi="PT Astra Serif"/>
          <w:szCs w:val="26"/>
        </w:rPr>
        <w:t>Вид профессиональной служебной деятельности гражданского служащего: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Регулирование контрактной системы; Бюджетная политика в сфере образования и молодежной политики.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F56E1" w:rsidRPr="00EF56E1" w:rsidRDefault="00EF56E1" w:rsidP="00EF56E1">
      <w:pPr>
        <w:pStyle w:val="ConsPlusNormal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lastRenderedPageBreak/>
        <w:t xml:space="preserve">8. Основные права и обязанности консультанта, а также ограничения, запреты и требования к служебному поведению, </w:t>
      </w:r>
      <w:r w:rsidRPr="00EF56E1">
        <w:rPr>
          <w:rFonts w:ascii="Times New Roman" w:hAnsi="Times New Roman"/>
          <w:sz w:val="26"/>
          <w:szCs w:val="26"/>
        </w:rPr>
        <w:t>установлены статьями 15 – 18, 20, 20.1, 20.2, 20.3 Федерального закона от 27.07.2004 № 79-ФЗ «О государственной гражданской службе Российской Федерации»</w:t>
      </w:r>
      <w:r w:rsidRPr="00EF56E1">
        <w:rPr>
          <w:rFonts w:ascii="PT Astra Serif" w:hAnsi="PT Astra Serif"/>
          <w:sz w:val="26"/>
          <w:szCs w:val="26"/>
        </w:rPr>
        <w:t>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t>9. В целях реализации задач и функций, возложенных на Департамент по молодежной политике Томской области, консультант обязан: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экономики и </w:t>
      </w:r>
      <w:proofErr w:type="gramStart"/>
      <w:r w:rsidRPr="00EF56E1">
        <w:rPr>
          <w:rFonts w:ascii="PT Astra Serif" w:hAnsi="PT Astra Serif"/>
          <w:i/>
          <w:szCs w:val="26"/>
        </w:rPr>
        <w:t>финансов-главного</w:t>
      </w:r>
      <w:proofErr w:type="gramEnd"/>
      <w:r w:rsidRPr="00EF56E1">
        <w:rPr>
          <w:rFonts w:ascii="PT Astra Serif" w:hAnsi="PT Astra Serif"/>
          <w:i/>
          <w:szCs w:val="26"/>
        </w:rPr>
        <w:t xml:space="preserve"> бухгалтера;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3) Готовить проекты приказов, распоряжений Департамента по реализации мероприятий </w:t>
      </w:r>
      <w:r w:rsidRPr="00EF56E1">
        <w:rPr>
          <w:rFonts w:ascii="PT Astra Serif" w:hAnsi="PT Astra Serif"/>
          <w:i/>
          <w:color w:val="000000"/>
          <w:szCs w:val="26"/>
        </w:rPr>
        <w:t xml:space="preserve">в рамках </w:t>
      </w:r>
      <w:r w:rsidRPr="00EF56E1">
        <w:rPr>
          <w:rFonts w:ascii="PT Astra Serif" w:hAnsi="PT Astra Serif"/>
          <w:bCs/>
          <w:i/>
          <w:color w:val="000000"/>
          <w:szCs w:val="26"/>
        </w:rPr>
        <w:t>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5) В случае необходимости, по поручению начальника Департамента, председателя Комитета-главного бухгалтера исполнять поручения, не входящие в должностные обязанности;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Cs w:val="26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Cs w:val="26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10) Своевременно и качественно исполнять поручения начальника Департамента, заместителя начальника Департамента, председателя Комитета-главного бухгалтера;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Cs w:val="26"/>
        </w:rPr>
      </w:pPr>
      <w:r w:rsidRPr="00EF56E1">
        <w:rPr>
          <w:rFonts w:ascii="PT Astra Serif" w:hAnsi="PT Astra Serif"/>
          <w:i/>
          <w:szCs w:val="26"/>
        </w:rPr>
        <w:t>11</w:t>
      </w:r>
      <w:r w:rsidRPr="00EF56E1">
        <w:rPr>
          <w:rFonts w:ascii="PT Astra Serif" w:hAnsi="PT Astra Serif"/>
          <w:i/>
          <w:color w:val="000000"/>
          <w:szCs w:val="26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color w:val="000000"/>
          <w:szCs w:val="26"/>
        </w:rPr>
        <w:t>цифровизации</w:t>
      </w:r>
      <w:proofErr w:type="spellEnd"/>
      <w:r w:rsidRPr="00EF56E1">
        <w:rPr>
          <w:rFonts w:ascii="PT Astra Serif" w:hAnsi="PT Astra Serif"/>
          <w:i/>
          <w:color w:val="000000"/>
          <w:szCs w:val="26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color w:val="000000"/>
          <w:szCs w:val="26"/>
        </w:rPr>
        <w:t>государственной</w:t>
      </w:r>
      <w:proofErr w:type="gramEnd"/>
      <w:r w:rsidRPr="00EF56E1">
        <w:rPr>
          <w:rFonts w:ascii="PT Astra Serif" w:hAnsi="PT Astra Serif"/>
          <w:i/>
          <w:color w:val="000000"/>
          <w:szCs w:val="26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color w:val="000000"/>
          <w:szCs w:val="26"/>
        </w:rPr>
      </w:pPr>
      <w:r w:rsidRPr="00EF56E1">
        <w:rPr>
          <w:rFonts w:ascii="PT Astra Serif" w:hAnsi="PT Astra Serif"/>
          <w:i/>
          <w:szCs w:val="26"/>
        </w:rPr>
        <w:t>13) С</w:t>
      </w:r>
      <w:r w:rsidRPr="00EF56E1">
        <w:rPr>
          <w:rFonts w:ascii="PT Astra Serif" w:hAnsi="PT Astra Serif"/>
          <w:i/>
          <w:iCs/>
          <w:color w:val="000000"/>
          <w:szCs w:val="26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  <w:lang/>
        </w:rPr>
        <w:t>1</w:t>
      </w:r>
      <w:r w:rsidRPr="00EF56E1">
        <w:rPr>
          <w:rFonts w:ascii="PT Astra Serif" w:hAnsi="PT Astra Serif"/>
          <w:i/>
          <w:color w:val="000000"/>
          <w:szCs w:val="26"/>
        </w:rPr>
        <w:t>4) Соблюдать</w:t>
      </w:r>
      <w:r w:rsidRPr="00EF56E1">
        <w:rPr>
          <w:rFonts w:ascii="PT Astra Serif" w:hAnsi="PT Astra Serif"/>
          <w:i/>
          <w:color w:val="000000"/>
          <w:szCs w:val="26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EF56E1">
        <w:rPr>
          <w:rFonts w:ascii="PT Astra Serif" w:hAnsi="PT Astra Serif"/>
          <w:i/>
          <w:color w:val="000000"/>
          <w:szCs w:val="26"/>
        </w:rPr>
        <w:t> </w:t>
      </w:r>
      <w:r w:rsidRPr="00EF56E1">
        <w:rPr>
          <w:rFonts w:ascii="PT Astra Serif" w:hAnsi="PT Astra Serif"/>
          <w:i/>
          <w:color w:val="000000"/>
          <w:szCs w:val="26"/>
          <w:lang/>
        </w:rPr>
        <w:t>обеспечивать их исполнение</w:t>
      </w:r>
      <w:r w:rsidRPr="00EF56E1">
        <w:rPr>
          <w:rFonts w:ascii="PT Astra Serif" w:hAnsi="PT Astra Serif"/>
          <w:i/>
          <w:color w:val="000000"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  <w:lang/>
        </w:rPr>
        <w:t>1</w:t>
      </w:r>
      <w:r w:rsidRPr="00EF56E1">
        <w:rPr>
          <w:rFonts w:ascii="PT Astra Serif" w:hAnsi="PT Astra Serif"/>
          <w:i/>
          <w:szCs w:val="26"/>
        </w:rPr>
        <w:t>5) Соблюдать</w:t>
      </w:r>
      <w:r w:rsidRPr="00EF56E1">
        <w:rPr>
          <w:rFonts w:ascii="PT Astra Serif" w:hAnsi="PT Astra Serif"/>
          <w:i/>
          <w:szCs w:val="26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  <w:lang/>
        </w:rPr>
        <w:t>1</w:t>
      </w:r>
      <w:r w:rsidRPr="00EF56E1">
        <w:rPr>
          <w:rFonts w:ascii="PT Astra Serif" w:hAnsi="PT Astra Serif"/>
          <w:i/>
          <w:szCs w:val="26"/>
        </w:rPr>
        <w:t>6) Готовить</w:t>
      </w:r>
      <w:r w:rsidRPr="00EF56E1">
        <w:rPr>
          <w:rFonts w:ascii="PT Astra Serif" w:hAnsi="PT Astra Serif"/>
          <w:i/>
          <w:szCs w:val="26"/>
          <w:lang/>
        </w:rPr>
        <w:t xml:space="preserve"> ответы на обращения граждан, организаций, запросы органов государственной власти, </w:t>
      </w:r>
      <w:r w:rsidRPr="00EF56E1">
        <w:rPr>
          <w:rFonts w:ascii="PT Astra Serif" w:hAnsi="PT Astra Serif"/>
          <w:i/>
          <w:szCs w:val="26"/>
        </w:rPr>
        <w:t xml:space="preserve">органов исполнительной власти, </w:t>
      </w:r>
      <w:r w:rsidRPr="00EF56E1">
        <w:rPr>
          <w:rFonts w:ascii="PT Astra Serif" w:hAnsi="PT Astra Serif"/>
          <w:i/>
          <w:szCs w:val="26"/>
          <w:lang/>
        </w:rPr>
        <w:t>органов местного самоуправления, организаций, поступивших в Департамент в установленном порядке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bCs/>
          <w:i/>
          <w:szCs w:val="26"/>
        </w:rPr>
      </w:pPr>
      <w:r w:rsidRPr="00EF56E1">
        <w:rPr>
          <w:rFonts w:ascii="PT Astra Serif" w:hAnsi="PT Astra Serif"/>
          <w:bCs/>
          <w:i/>
          <w:szCs w:val="26"/>
        </w:rPr>
        <w:t xml:space="preserve">17) </w:t>
      </w:r>
      <w:r w:rsidRPr="00EF56E1">
        <w:rPr>
          <w:rFonts w:ascii="PT Astra Serif" w:hAnsi="PT Astra Serif"/>
          <w:i/>
          <w:szCs w:val="26"/>
        </w:rPr>
        <w:t xml:space="preserve">Сообщать председателю Комитета - главному бухгалтеру о личной заинтересованности при исполнении должностных обязанностей, которая может </w:t>
      </w:r>
      <w:r w:rsidRPr="00EF56E1">
        <w:rPr>
          <w:rFonts w:ascii="PT Astra Serif" w:hAnsi="PT Astra Serif"/>
          <w:i/>
          <w:szCs w:val="26"/>
        </w:rPr>
        <w:lastRenderedPageBreak/>
        <w:t>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</w:rPr>
        <w:t>19) И</w:t>
      </w:r>
      <w:r w:rsidRPr="00EF56E1">
        <w:rPr>
          <w:rFonts w:ascii="PT Astra Serif" w:hAnsi="PT Astra Serif"/>
          <w:i/>
          <w:iCs/>
          <w:color w:val="000000"/>
          <w:szCs w:val="26"/>
        </w:rPr>
        <w:t xml:space="preserve">спользовать в служебной деятельности печати и штампы, определенные Распоряжением Департамента </w:t>
      </w:r>
      <w:r w:rsidRPr="00EF56E1">
        <w:rPr>
          <w:rFonts w:ascii="PT Astra Serif" w:hAnsi="PT Astra Serif"/>
          <w:i/>
          <w:color w:val="000000"/>
          <w:szCs w:val="26"/>
        </w:rPr>
        <w:t>по молодежной политике Томской области «О печатях и штампах»;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 w:rsidRPr="00EF56E1">
        <w:rPr>
          <w:rFonts w:ascii="PT Astra Serif" w:hAnsi="PT Astra Serif"/>
          <w:i/>
          <w:iCs/>
          <w:szCs w:val="26"/>
        </w:rPr>
        <w:t>20) Готовить отчеты и справки по своему направлению деятельности;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21)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zCs w:val="26"/>
        </w:rPr>
        <w:t>интернет-сайте</w:t>
      </w:r>
      <w:proofErr w:type="gramEnd"/>
      <w:r w:rsidRPr="00EF56E1">
        <w:rPr>
          <w:rFonts w:ascii="PT Astra Serif" w:hAnsi="PT Astra Serif"/>
          <w:i/>
          <w:szCs w:val="26"/>
        </w:rPr>
        <w:t xml:space="preserve"> Департамента по разделам своей работы;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22) Оказывать методическую помощь, осуществлять взаимодействие и координацию подведомственных организаций по вопросам закупок товаров, работ, услуг для государственных нужд;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23) Составлять текущую и статистическую отчетность в рамках контрактной системе в сфере закупок товаров, работ, услуг для обеспечения государственных и муниципальных нужд;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24) Составлять план закупок, осуществлять подготовку изменений для внесения в план закупок, размещать в единой информационной системе план закупок и внесенные в него изменения;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25) Составлять план-график, осуществлять подготовку изменений для внесения в план-график, размещать в единой информационной системе план-график и внесенные в него изменения;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26) Организовывать утверждение плана закупок, плана-графика;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27) Готовить извещения об осуществлении закупок, документации о закупках, проектов контрактов, изменений в извещения об осуществлении закупок, в документацию о закупках, приглашения принять участие в определении поставщиков (подрядчиков, исполнителей) закрытыми способами;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28) Готовить протоколы заседаний комиссий по осуществлению закупок на основание решений, принятых членами комиссии;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29) Организовывать техническое обеспечение деятельности комиссии по осуществлению закупок, в части наличия документов предоставленных участниками закупки;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30) Предоставлять учреждениям и предприятиям уголовно-исполнительной системы, организациям инвалидов преимущества в отношении предлагаемой ими цены контракта;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31) Осуществлять закупки у субъектов малого предпринимательства, социально ориентированных некоммерческих организаций, устанавливать требование о привлечении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32) Размещать в единой информационной системе извещения об осуществлении закупок, документацию о закупках и проекты контрактов, протоколы, предусмотренные в рамках контрактной системы в сфере закупок товаров, работ, услуг для обеспечения государственных и муниципальных нужд;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33) Готовить разъяснения положений документации о закупке и направлять в письменной форме или в форме электронного документа;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proofErr w:type="gramStart"/>
      <w:r w:rsidRPr="00EF56E1">
        <w:rPr>
          <w:rFonts w:ascii="PT Astra Serif" w:hAnsi="PT Astra Serif"/>
          <w:i/>
          <w:szCs w:val="26"/>
        </w:rPr>
        <w:t xml:space="preserve">34) Обеспечивать сохранность конвертов с заявками на участие в закупках, защищенность, неприкосновенность и конфиденциальность поданных в форме </w:t>
      </w:r>
      <w:r w:rsidRPr="00EF56E1">
        <w:rPr>
          <w:rFonts w:ascii="PT Astra Serif" w:hAnsi="PT Astra Serif"/>
          <w:i/>
          <w:szCs w:val="26"/>
        </w:rPr>
        <w:lastRenderedPageBreak/>
        <w:t>электронных документов заявок на участие в закупках и обеспечивать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закупках;</w:t>
      </w:r>
      <w:proofErr w:type="gramEnd"/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35) Осуществлять аудиозапись вскрытия конвертов с заявками на участие в закупках и (или) открытия доступа к поданным в форме электронных документов заявкам на участие в закупках;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36) Привлекать экспертов, экспертные организации;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37) Направлять необходимые документы для согласования применения закрытых способов определения поставщиков (подрядчиков, исполнителей) в порядке, установленном органом исполнительной власти по регулированию контрактной системы в сфере закупок;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38) Направлять необходимые документы для заключения контракта с единственным поставщиком (подрядчиком, исполнителем) по результатам несостоявшихся процедур определения поставщика;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39) Организовывать заключение контрактов;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40) Организовывать включение в реестр недобросовестных поставщиков (подрядчиков, исполнителей) информации об участниках закупок, уклонившихся от заключения контрактов, а так же с которым контракт </w:t>
      </w:r>
      <w:proofErr w:type="gramStart"/>
      <w:r w:rsidRPr="00EF56E1">
        <w:rPr>
          <w:rFonts w:ascii="PT Astra Serif" w:hAnsi="PT Astra Serif"/>
          <w:i/>
          <w:szCs w:val="26"/>
        </w:rPr>
        <w:t>был</w:t>
      </w:r>
      <w:proofErr w:type="gramEnd"/>
      <w:r w:rsidRPr="00EF56E1">
        <w:rPr>
          <w:rFonts w:ascii="PT Astra Serif" w:hAnsi="PT Astra Serif"/>
          <w:i/>
          <w:szCs w:val="26"/>
        </w:rPr>
        <w:t xml:space="preserve"> расторгнут по решению суда или в связи с односторонним отказом Департамента от исполнения контракта;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41) Составлять и размещать в единой информационной системе отчет об объеме закупок у субъектов малого предпринимательства, социально ориентированных некоммерческих организаций;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42) Организовывать обязательное общественное обсуждение закупки товара, работы или услуги, по результатам которого в случае необходимости осуществлять подготовку изменений для внесения в планы закупок, планы-графики, документацию о закупках или обеспечивать отмену закупки;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43) Организовывать согласование требований к закупаемым отдельным видам товаров, работ, услуг (в том числе предельным ценам товаров, работ, услуг) и (или) нормативным затратам на обеспечение функций Департамента и размещает их в единой информационной системе;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44) Обосновывать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45) Участвовать в рассмотрении дел об обжаловании действий (бездействия) Департамента, в том числе обжаловании результатов определения поставщиков (подрядчиков, исполнителей) в органах контроля;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46) Готовить справочные материалы и документы о деятельности Департамента и подведомственных учреждений в рамках контрактной системы в сфере закупок товаров, работ, услуг для обеспечения государственных и муниципальных нужд;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47) Работать в личных кабинетах на электронных торговых площадках;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48) Готовить отчеты об исполнении контракта (отдельного этапа контракта) и размещать в единой информационной системе;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49) Размещать в программе </w:t>
      </w:r>
      <w:proofErr w:type="spellStart"/>
      <w:r w:rsidRPr="00EF56E1">
        <w:rPr>
          <w:rFonts w:ascii="PT Astra Serif" w:hAnsi="PT Astra Serif"/>
          <w:i/>
          <w:szCs w:val="26"/>
        </w:rPr>
        <w:t>АЦК-Госзаказ</w:t>
      </w:r>
      <w:proofErr w:type="spellEnd"/>
      <w:r w:rsidRPr="00EF56E1">
        <w:rPr>
          <w:rFonts w:ascii="PT Astra Serif" w:hAnsi="PT Astra Serif"/>
          <w:i/>
          <w:szCs w:val="26"/>
        </w:rPr>
        <w:t xml:space="preserve"> сведения о фактах поставках и исполнении контрактов, договоров, счетов и осуществлять выгрузку из системы «</w:t>
      </w:r>
      <w:proofErr w:type="spellStart"/>
      <w:r w:rsidRPr="00EF56E1">
        <w:rPr>
          <w:rFonts w:ascii="PT Astra Serif" w:hAnsi="PT Astra Serif"/>
          <w:i/>
          <w:szCs w:val="26"/>
        </w:rPr>
        <w:t>АЦК-Госзаказ</w:t>
      </w:r>
      <w:proofErr w:type="spellEnd"/>
      <w:r w:rsidRPr="00EF56E1">
        <w:rPr>
          <w:rFonts w:ascii="PT Astra Serif" w:hAnsi="PT Astra Serif"/>
          <w:i/>
          <w:szCs w:val="26"/>
        </w:rPr>
        <w:t>» на Общероссийский официальный сайт сведений об исполнении и оплате контрактов;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proofErr w:type="gramStart"/>
      <w:r w:rsidRPr="00EF56E1">
        <w:rPr>
          <w:rFonts w:ascii="PT Astra Serif" w:hAnsi="PT Astra Serif"/>
          <w:i/>
          <w:szCs w:val="26"/>
        </w:rPr>
        <w:lastRenderedPageBreak/>
        <w:t>50) Оформлять и размещать в единой информационной системе информацию о размещении заказов на поставки товаров, выполнение работ, оказание услуг сканированные копии товарных накладных (актов), платежных поручений, отчет, содержащий информацию об исполнении контракта, о соблюдении промежуточных и окончательных сроков исполнения контракта, о ненадлежащем исполнении контракта (с указанием допущенных нарушений) или о неисполнении контракта и о санкциях, которые применены в связи с</w:t>
      </w:r>
      <w:proofErr w:type="gramEnd"/>
      <w:r w:rsidRPr="00EF56E1">
        <w:rPr>
          <w:rFonts w:ascii="PT Astra Serif" w:hAnsi="PT Astra Serif"/>
          <w:i/>
          <w:szCs w:val="26"/>
        </w:rPr>
        <w:t xml:space="preserve"> нарушением условий контракта или его неисполнением, об изменении или о расторжении контракта в ходе его исполнения, информацию об изменении контракта или о расторжении контракта, за исключением сведений, составляющих государственную тайну;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51) Проводить плановые и внеплановые проверки подведомственных учреждений в рамках ведомственного контроля в сфере закупок, в соответствии с утвержденным регламентом;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</w:rPr>
      </w:pPr>
      <w:r w:rsidRPr="00EF56E1">
        <w:rPr>
          <w:rFonts w:ascii="PT Astra Serif" w:hAnsi="PT Astra Serif"/>
          <w:i/>
          <w:iCs/>
          <w:szCs w:val="26"/>
        </w:rPr>
        <w:t>52</w:t>
      </w:r>
      <w:r w:rsidRPr="00EF56E1">
        <w:rPr>
          <w:rFonts w:ascii="PT Astra Serif" w:hAnsi="PT Astra Serif"/>
          <w:i/>
          <w:szCs w:val="26"/>
        </w:rPr>
        <w:t>)</w:t>
      </w:r>
      <w:r w:rsidRPr="00EF56E1">
        <w:rPr>
          <w:rFonts w:ascii="PT Astra Serif" w:hAnsi="PT Astra Serif"/>
          <w:i/>
          <w:iCs/>
          <w:szCs w:val="26"/>
        </w:rPr>
        <w:t xml:space="preserve"> Принимать участие в подготовке бюджетной отчетности Департамента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iCs/>
          <w:szCs w:val="26"/>
        </w:rPr>
      </w:pPr>
      <w:r w:rsidRPr="00EF56E1">
        <w:rPr>
          <w:rFonts w:ascii="PT Astra Serif" w:hAnsi="PT Astra Serif"/>
          <w:bCs/>
          <w:i/>
          <w:color w:val="000000"/>
          <w:spacing w:val="-2"/>
          <w:szCs w:val="26"/>
          <w:shd w:val="clear" w:color="auto" w:fill="FFFFFF"/>
        </w:rPr>
        <w:t>53</w:t>
      </w:r>
      <w:r w:rsidRPr="00EF56E1">
        <w:rPr>
          <w:rFonts w:ascii="PT Astra Serif" w:hAnsi="PT Astra Serif"/>
          <w:i/>
          <w:szCs w:val="26"/>
        </w:rPr>
        <w:t>)</w:t>
      </w:r>
      <w:r w:rsidRPr="00EF56E1">
        <w:rPr>
          <w:rFonts w:ascii="PT Astra Serif" w:hAnsi="PT Astra Serif"/>
          <w:bCs/>
          <w:i/>
          <w:color w:val="000000"/>
          <w:spacing w:val="-2"/>
          <w:szCs w:val="26"/>
          <w:shd w:val="clear" w:color="auto" w:fill="FFFFFF"/>
        </w:rPr>
        <w:t xml:space="preserve"> Сдавать отчет ЕФС-1 «Сведения о трудовой деятельности» по договорам гражданско-правового характера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54) Подготавливать</w:t>
      </w:r>
      <w:r w:rsidRPr="00EF56E1">
        <w:rPr>
          <w:rFonts w:ascii="PT Astra Serif" w:hAnsi="PT Astra Serif"/>
          <w:i/>
          <w:szCs w:val="26"/>
          <w:lang/>
        </w:rPr>
        <w:t xml:space="preserve"> и представл</w:t>
      </w:r>
      <w:r w:rsidRPr="00EF56E1">
        <w:rPr>
          <w:rFonts w:ascii="PT Astra Serif" w:hAnsi="PT Astra Serif"/>
          <w:i/>
          <w:szCs w:val="26"/>
        </w:rPr>
        <w:t>ять</w:t>
      </w:r>
      <w:r w:rsidRPr="00EF56E1">
        <w:rPr>
          <w:rFonts w:ascii="PT Astra Serif" w:hAnsi="PT Astra Serif"/>
          <w:i/>
          <w:szCs w:val="26"/>
          <w:lang/>
        </w:rPr>
        <w:t xml:space="preserve"> на утверждение Положени</w:t>
      </w:r>
      <w:r w:rsidRPr="00EF56E1">
        <w:rPr>
          <w:rFonts w:ascii="PT Astra Serif" w:hAnsi="PT Astra Serif"/>
          <w:i/>
          <w:szCs w:val="26"/>
        </w:rPr>
        <w:t>е</w:t>
      </w:r>
      <w:r w:rsidRPr="00EF56E1">
        <w:rPr>
          <w:rFonts w:ascii="PT Astra Serif" w:hAnsi="PT Astra Serif"/>
          <w:i/>
          <w:szCs w:val="26"/>
          <w:lang/>
        </w:rPr>
        <w:t xml:space="preserve"> об </w:t>
      </w:r>
      <w:proofErr w:type="gramStart"/>
      <w:r w:rsidRPr="00EF56E1">
        <w:rPr>
          <w:rFonts w:ascii="PT Astra Serif" w:hAnsi="PT Astra Serif"/>
          <w:i/>
          <w:szCs w:val="26"/>
          <w:lang/>
        </w:rPr>
        <w:t>антимонопольном</w:t>
      </w:r>
      <w:proofErr w:type="gramEnd"/>
      <w:r w:rsidRPr="00EF56E1">
        <w:rPr>
          <w:rFonts w:ascii="PT Astra Serif" w:hAnsi="PT Astra Serif"/>
          <w:i/>
          <w:szCs w:val="26"/>
          <w:lang/>
        </w:rPr>
        <w:t xml:space="preserve">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комплаенсе</w:t>
      </w:r>
      <w:proofErr w:type="spellEnd"/>
      <w:r w:rsidRPr="00EF56E1">
        <w:rPr>
          <w:rFonts w:ascii="PT Astra Serif" w:hAnsi="PT Astra Serif"/>
          <w:i/>
          <w:szCs w:val="26"/>
          <w:lang/>
        </w:rPr>
        <w:t xml:space="preserve"> (внесение в него изменений), а также документов Департамента, регламентирующих процедуры антимонопольного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комплаенса</w:t>
      </w:r>
      <w:proofErr w:type="spellEnd"/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55) Выявлять</w:t>
      </w:r>
      <w:r w:rsidRPr="00EF56E1">
        <w:rPr>
          <w:rFonts w:ascii="PT Astra Serif" w:hAnsi="PT Astra Serif"/>
          <w:i/>
          <w:szCs w:val="26"/>
          <w:lang/>
        </w:rPr>
        <w:t xml:space="preserve"> риск</w:t>
      </w:r>
      <w:r w:rsidRPr="00EF56E1">
        <w:rPr>
          <w:rFonts w:ascii="PT Astra Serif" w:hAnsi="PT Astra Serif"/>
          <w:i/>
          <w:szCs w:val="26"/>
        </w:rPr>
        <w:t>и</w:t>
      </w:r>
      <w:r w:rsidRPr="00EF56E1">
        <w:rPr>
          <w:rFonts w:ascii="PT Astra Serif" w:hAnsi="PT Astra Serif"/>
          <w:i/>
          <w:szCs w:val="26"/>
          <w:lang/>
        </w:rPr>
        <w:t xml:space="preserve"> нарушения антимонопольного законодательства, учет обстоятельств, связанных с рисками нарушения антимонопольного законодательства, определение вероятности возникновения указанных рисков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56) Консультировать</w:t>
      </w:r>
      <w:r w:rsidRPr="00EF56E1">
        <w:rPr>
          <w:rFonts w:ascii="PT Astra Serif" w:hAnsi="PT Astra Serif"/>
          <w:i/>
          <w:szCs w:val="26"/>
          <w:lang/>
        </w:rPr>
        <w:t xml:space="preserve"> государственных гражданских служащих Департамента по вопросам, связанным с соблюдением антимонопольного законодательства и антимонопольным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комплаенсом</w:t>
      </w:r>
      <w:proofErr w:type="spellEnd"/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57) Взаимодействовать</w:t>
      </w:r>
      <w:r w:rsidRPr="00EF56E1">
        <w:rPr>
          <w:rFonts w:ascii="PT Astra Serif" w:hAnsi="PT Astra Serif"/>
          <w:i/>
          <w:szCs w:val="26"/>
          <w:lang/>
        </w:rPr>
        <w:t xml:space="preserve"> со структурными подразделениями Департамента по вопросам, связанным </w:t>
      </w:r>
      <w:proofErr w:type="gramStart"/>
      <w:r w:rsidRPr="00EF56E1">
        <w:rPr>
          <w:rFonts w:ascii="PT Astra Serif" w:hAnsi="PT Astra Serif"/>
          <w:i/>
          <w:szCs w:val="26"/>
          <w:lang/>
        </w:rPr>
        <w:t>с</w:t>
      </w:r>
      <w:proofErr w:type="gramEnd"/>
      <w:r w:rsidRPr="00EF56E1">
        <w:rPr>
          <w:rFonts w:ascii="PT Astra Serif" w:hAnsi="PT Astra Serif"/>
          <w:i/>
          <w:szCs w:val="26"/>
          <w:lang/>
        </w:rPr>
        <w:t xml:space="preserve"> антимонопольным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комплаенсом</w:t>
      </w:r>
      <w:proofErr w:type="spellEnd"/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58) Проводить</w:t>
      </w:r>
      <w:r w:rsidRPr="00EF56E1">
        <w:rPr>
          <w:rFonts w:ascii="PT Astra Serif" w:hAnsi="PT Astra Serif"/>
          <w:i/>
          <w:szCs w:val="26"/>
          <w:lang/>
        </w:rPr>
        <w:t xml:space="preserve"> проверк</w:t>
      </w:r>
      <w:r w:rsidRPr="00EF56E1">
        <w:rPr>
          <w:rFonts w:ascii="PT Astra Serif" w:hAnsi="PT Astra Serif"/>
          <w:i/>
          <w:szCs w:val="26"/>
        </w:rPr>
        <w:t>и</w:t>
      </w:r>
      <w:r w:rsidRPr="00EF56E1">
        <w:rPr>
          <w:rFonts w:ascii="PT Astra Serif" w:hAnsi="PT Astra Serif"/>
          <w:i/>
          <w:szCs w:val="26"/>
          <w:lang/>
        </w:rPr>
        <w:t>, связанны</w:t>
      </w:r>
      <w:r w:rsidRPr="00EF56E1">
        <w:rPr>
          <w:rFonts w:ascii="PT Astra Serif" w:hAnsi="PT Astra Serif"/>
          <w:i/>
          <w:szCs w:val="26"/>
        </w:rPr>
        <w:t>е</w:t>
      </w:r>
      <w:r w:rsidRPr="00EF56E1">
        <w:rPr>
          <w:rFonts w:ascii="PT Astra Serif" w:hAnsi="PT Astra Serif"/>
          <w:i/>
          <w:szCs w:val="26"/>
          <w:lang/>
        </w:rPr>
        <w:t xml:space="preserve"> с нарушениями, выявленными в ходе контроля соответствия деятельности государственных гражданских служащих Департамента требованиям антимонопольного законодательства, в порядке, установленном действующим законодательством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proofErr w:type="gramStart"/>
      <w:r w:rsidRPr="00EF56E1">
        <w:rPr>
          <w:rFonts w:ascii="PT Astra Serif" w:hAnsi="PT Astra Serif"/>
          <w:i/>
          <w:szCs w:val="26"/>
        </w:rPr>
        <w:t>59) Организовывать</w:t>
      </w:r>
      <w:r w:rsidRPr="00EF56E1">
        <w:rPr>
          <w:rFonts w:ascii="PT Astra Serif" w:hAnsi="PT Astra Serif"/>
          <w:i/>
          <w:szCs w:val="26"/>
          <w:lang/>
        </w:rPr>
        <w:t xml:space="preserve"> внутренни</w:t>
      </w:r>
      <w:r w:rsidRPr="00EF56E1">
        <w:rPr>
          <w:rFonts w:ascii="PT Astra Serif" w:hAnsi="PT Astra Serif"/>
          <w:i/>
          <w:szCs w:val="26"/>
        </w:rPr>
        <w:t>е</w:t>
      </w:r>
      <w:r w:rsidRPr="00EF56E1">
        <w:rPr>
          <w:rFonts w:ascii="PT Astra Serif" w:hAnsi="PT Astra Serif"/>
          <w:i/>
          <w:szCs w:val="26"/>
          <w:lang/>
        </w:rPr>
        <w:t xml:space="preserve"> расследовани</w:t>
      </w:r>
      <w:r w:rsidRPr="00EF56E1">
        <w:rPr>
          <w:rFonts w:ascii="PT Astra Serif" w:hAnsi="PT Astra Serif"/>
          <w:i/>
          <w:szCs w:val="26"/>
        </w:rPr>
        <w:t>я</w:t>
      </w:r>
      <w:r w:rsidRPr="00EF56E1">
        <w:rPr>
          <w:rFonts w:ascii="PT Astra Serif" w:hAnsi="PT Astra Serif"/>
          <w:i/>
          <w:szCs w:val="26"/>
          <w:lang/>
        </w:rPr>
        <w:t>, связанны</w:t>
      </w:r>
      <w:r w:rsidRPr="00EF56E1">
        <w:rPr>
          <w:rFonts w:ascii="PT Astra Serif" w:hAnsi="PT Astra Serif"/>
          <w:i/>
          <w:szCs w:val="26"/>
        </w:rPr>
        <w:t>е</w:t>
      </w:r>
      <w:r w:rsidRPr="00EF56E1">
        <w:rPr>
          <w:rFonts w:ascii="PT Astra Serif" w:hAnsi="PT Astra Serif"/>
          <w:i/>
          <w:szCs w:val="26"/>
          <w:lang/>
        </w:rPr>
        <w:t xml:space="preserve"> с функционированием антимонопольного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комплаенса</w:t>
      </w:r>
      <w:proofErr w:type="spellEnd"/>
      <w:r w:rsidRPr="00EF56E1">
        <w:rPr>
          <w:rFonts w:ascii="PT Astra Serif" w:hAnsi="PT Astra Serif"/>
          <w:i/>
          <w:szCs w:val="26"/>
          <w:lang/>
        </w:rPr>
        <w:t>, и участие в них</w:t>
      </w:r>
      <w:r w:rsidRPr="00EF56E1">
        <w:rPr>
          <w:rFonts w:ascii="PT Astra Serif" w:hAnsi="PT Astra Serif"/>
          <w:i/>
          <w:szCs w:val="26"/>
        </w:rPr>
        <w:t>;</w:t>
      </w:r>
      <w:proofErr w:type="gramEnd"/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60) Информировать</w:t>
      </w:r>
      <w:r w:rsidRPr="00EF56E1">
        <w:rPr>
          <w:rFonts w:ascii="PT Astra Serif" w:hAnsi="PT Astra Serif"/>
          <w:i/>
          <w:szCs w:val="26"/>
          <w:lang/>
        </w:rPr>
        <w:t xml:space="preserve"> начальника Департамента о документах Департамента, которые могут повлечь нарушение антимонопольного законодательства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 xml:space="preserve">61) Определять </w:t>
      </w:r>
      <w:r w:rsidRPr="00EF56E1">
        <w:rPr>
          <w:rFonts w:ascii="PT Astra Serif" w:hAnsi="PT Astra Serif"/>
          <w:i/>
          <w:szCs w:val="26"/>
          <w:lang/>
        </w:rPr>
        <w:t xml:space="preserve">и </w:t>
      </w:r>
      <w:r w:rsidRPr="00EF56E1">
        <w:rPr>
          <w:rFonts w:ascii="PT Astra Serif" w:hAnsi="PT Astra Serif"/>
          <w:i/>
          <w:szCs w:val="26"/>
        </w:rPr>
        <w:t>вносить</w:t>
      </w:r>
      <w:r w:rsidRPr="00EF56E1">
        <w:rPr>
          <w:rFonts w:ascii="PT Astra Serif" w:hAnsi="PT Astra Serif"/>
          <w:i/>
          <w:szCs w:val="26"/>
          <w:lang/>
        </w:rPr>
        <w:t xml:space="preserve"> на утверждение начальнику Департамента плановы</w:t>
      </w:r>
      <w:r w:rsidRPr="00EF56E1">
        <w:rPr>
          <w:rFonts w:ascii="PT Astra Serif" w:hAnsi="PT Astra Serif"/>
          <w:i/>
          <w:szCs w:val="26"/>
        </w:rPr>
        <w:t>е</w:t>
      </w:r>
      <w:r w:rsidRPr="00EF56E1">
        <w:rPr>
          <w:rFonts w:ascii="PT Astra Serif" w:hAnsi="PT Astra Serif"/>
          <w:i/>
          <w:szCs w:val="26"/>
          <w:lang/>
        </w:rPr>
        <w:t xml:space="preserve"> значени</w:t>
      </w:r>
      <w:r w:rsidRPr="00EF56E1">
        <w:rPr>
          <w:rFonts w:ascii="PT Astra Serif" w:hAnsi="PT Astra Serif"/>
          <w:i/>
          <w:szCs w:val="26"/>
        </w:rPr>
        <w:t>я</w:t>
      </w:r>
      <w:r w:rsidRPr="00EF56E1">
        <w:rPr>
          <w:rFonts w:ascii="PT Astra Serif" w:hAnsi="PT Astra Serif"/>
          <w:i/>
          <w:szCs w:val="26"/>
          <w:lang/>
        </w:rPr>
        <w:t xml:space="preserve"> показателей эффективности антимонопольного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комплаенса</w:t>
      </w:r>
      <w:proofErr w:type="spellEnd"/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62) Готовить</w:t>
      </w:r>
      <w:r w:rsidRPr="00EF56E1">
        <w:rPr>
          <w:rFonts w:ascii="PT Astra Serif" w:hAnsi="PT Astra Serif"/>
          <w:i/>
          <w:szCs w:val="26"/>
          <w:lang/>
        </w:rPr>
        <w:t xml:space="preserve"> и вн</w:t>
      </w:r>
      <w:r w:rsidRPr="00EF56E1">
        <w:rPr>
          <w:rFonts w:ascii="PT Astra Serif" w:hAnsi="PT Astra Serif"/>
          <w:i/>
          <w:szCs w:val="26"/>
        </w:rPr>
        <w:t>осить</w:t>
      </w:r>
      <w:r w:rsidRPr="00EF56E1">
        <w:rPr>
          <w:rFonts w:ascii="PT Astra Serif" w:hAnsi="PT Astra Serif"/>
          <w:i/>
          <w:szCs w:val="26"/>
          <w:lang/>
        </w:rPr>
        <w:t xml:space="preserve"> на утверждение начальник</w:t>
      </w:r>
      <w:r w:rsidRPr="00EF56E1">
        <w:rPr>
          <w:rFonts w:ascii="PT Astra Serif" w:hAnsi="PT Astra Serif"/>
          <w:i/>
          <w:szCs w:val="26"/>
        </w:rPr>
        <w:t>а</w:t>
      </w:r>
      <w:r w:rsidRPr="00EF56E1">
        <w:rPr>
          <w:rFonts w:ascii="PT Astra Serif" w:hAnsi="PT Astra Serif"/>
          <w:i/>
          <w:szCs w:val="26"/>
          <w:lang/>
        </w:rPr>
        <w:t xml:space="preserve"> Департамента плана мероприятий по снижению рисков нарушения антимонопольного законодательства в Департаменте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  <w:lang/>
        </w:rPr>
      </w:pPr>
      <w:r w:rsidRPr="00EF56E1">
        <w:rPr>
          <w:rFonts w:ascii="PT Astra Serif" w:hAnsi="PT Astra Serif"/>
          <w:i/>
          <w:szCs w:val="26"/>
        </w:rPr>
        <w:t>63) Осуществлять</w:t>
      </w:r>
      <w:r w:rsidRPr="00EF56E1">
        <w:rPr>
          <w:rFonts w:ascii="PT Astra Serif" w:hAnsi="PT Astra Serif"/>
          <w:i/>
          <w:szCs w:val="26"/>
          <w:lang/>
        </w:rPr>
        <w:t xml:space="preserve"> мониторинг исполнения мероприятий по снижению рисков нарушения антимонопольного законодательства в Департаменте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64) Готовить</w:t>
      </w:r>
      <w:r w:rsidRPr="00EF56E1">
        <w:rPr>
          <w:rFonts w:ascii="PT Astra Serif" w:hAnsi="PT Astra Serif"/>
          <w:i/>
          <w:szCs w:val="26"/>
          <w:lang/>
        </w:rPr>
        <w:t xml:space="preserve"> проект доклада об </w:t>
      </w:r>
      <w:proofErr w:type="gramStart"/>
      <w:r w:rsidRPr="00EF56E1">
        <w:rPr>
          <w:rFonts w:ascii="PT Astra Serif" w:hAnsi="PT Astra Serif"/>
          <w:i/>
          <w:szCs w:val="26"/>
          <w:lang/>
        </w:rPr>
        <w:t>антимонопольном</w:t>
      </w:r>
      <w:proofErr w:type="gramEnd"/>
      <w:r w:rsidRPr="00EF56E1">
        <w:rPr>
          <w:rFonts w:ascii="PT Astra Serif" w:hAnsi="PT Astra Serif"/>
          <w:i/>
          <w:szCs w:val="26"/>
          <w:lang/>
        </w:rPr>
        <w:t xml:space="preserve"> </w:t>
      </w:r>
      <w:proofErr w:type="spellStart"/>
      <w:r w:rsidRPr="00EF56E1">
        <w:rPr>
          <w:rFonts w:ascii="PT Astra Serif" w:hAnsi="PT Astra Serif"/>
          <w:i/>
          <w:szCs w:val="26"/>
          <w:lang/>
        </w:rPr>
        <w:t>комплаенсе</w:t>
      </w:r>
      <w:proofErr w:type="spellEnd"/>
      <w:r w:rsidRPr="00EF56E1">
        <w:rPr>
          <w:rFonts w:ascii="PT Astra Serif" w:hAnsi="PT Astra Serif"/>
          <w:i/>
          <w:szCs w:val="26"/>
          <w:lang/>
        </w:rPr>
        <w:t xml:space="preserve"> и представление его начальнику Департамента, и в Департамент экономики Администрации Томской области для рассмотрения и утверждения Рабочей группой по развитию конкуренции в Томской области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65) Проводить </w:t>
      </w:r>
      <w:r w:rsidRPr="00EF56E1">
        <w:rPr>
          <w:rFonts w:ascii="PT Astra Serif" w:hAnsi="PT Astra Serif"/>
          <w:i/>
          <w:szCs w:val="26"/>
          <w:lang/>
        </w:rPr>
        <w:t>мониторинг и анализ практики применения антимонопольного законодательства в Департаменте.</w:t>
      </w:r>
    </w:p>
    <w:p w:rsidR="00EF56E1" w:rsidRPr="00EF56E1" w:rsidRDefault="00EF56E1" w:rsidP="00EF56E1">
      <w:pPr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t>18. Эффективность и результативность профессиональной служебной деятельности консультанта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6"/>
          <w:szCs w:val="26"/>
        </w:rPr>
      </w:pPr>
      <w:proofErr w:type="gramStart"/>
      <w:r w:rsidRPr="00EF56E1">
        <w:rPr>
          <w:rFonts w:ascii="PT Astra Serif" w:hAnsi="PT Astra Serif"/>
          <w:i/>
          <w:snapToGrid/>
          <w:sz w:val="26"/>
          <w:szCs w:val="26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40"/>
        <w:jc w:val="both"/>
        <w:rPr>
          <w:rFonts w:ascii="PT Astra Serif" w:hAnsi="PT Astra Serif"/>
          <w:i/>
          <w:sz w:val="26"/>
          <w:szCs w:val="26"/>
        </w:rPr>
      </w:pPr>
      <w:proofErr w:type="gramStart"/>
      <w:r w:rsidRPr="00EF56E1">
        <w:rPr>
          <w:rFonts w:ascii="PT Astra Serif" w:hAnsi="PT Astra Serif"/>
          <w:i/>
          <w:sz w:val="26"/>
          <w:szCs w:val="26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3) Положительная динамика показателей результативности и эффективности деятельности консультанта-экономиста;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  <w:szCs w:val="26"/>
        </w:rPr>
        <w:t>4) С</w:t>
      </w:r>
      <w:r w:rsidRPr="00EF56E1">
        <w:rPr>
          <w:rFonts w:ascii="PT Astra Serif" w:hAnsi="PT Astra Serif"/>
          <w:i/>
        </w:rPr>
        <w:t>облюдение положений Кодекса этики и служебного поведения государственных гражданских служащих Томской области.</w:t>
      </w:r>
    </w:p>
    <w:p w:rsidR="00EF56E1" w:rsidRDefault="00EF56E1" w:rsidP="00EF56E1">
      <w:pPr>
        <w:tabs>
          <w:tab w:val="left" w:pos="1171"/>
        </w:tabs>
        <w:ind w:left="40"/>
        <w:jc w:val="both"/>
        <w:rPr>
          <w:rFonts w:ascii="PT Astra Serif" w:hAnsi="PT Astra Serif"/>
          <w:szCs w:val="26"/>
        </w:rPr>
      </w:pPr>
    </w:p>
    <w:p w:rsidR="00EF56E1" w:rsidRDefault="00EF56E1" w:rsidP="00EF56E1">
      <w:pPr>
        <w:tabs>
          <w:tab w:val="left" w:pos="1171"/>
        </w:tabs>
        <w:ind w:left="40"/>
        <w:jc w:val="both"/>
        <w:rPr>
          <w:rFonts w:ascii="PT Astra Serif" w:hAnsi="PT Astra Serif"/>
          <w:szCs w:val="26"/>
        </w:rPr>
      </w:pPr>
    </w:p>
    <w:p w:rsidR="00EF56E1" w:rsidRPr="00EF56E1" w:rsidRDefault="00EF56E1" w:rsidP="00EF56E1">
      <w:pPr>
        <w:tabs>
          <w:tab w:val="left" w:pos="1171"/>
        </w:tabs>
        <w:ind w:left="40"/>
        <w:jc w:val="both"/>
        <w:rPr>
          <w:rFonts w:ascii="PT Astra Serif" w:hAnsi="PT Astra Serif"/>
          <w:szCs w:val="26"/>
        </w:rPr>
      </w:pP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Должностной регламент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государственного гражданского служащего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EF56E1">
        <w:rPr>
          <w:rFonts w:ascii="PT Astra Serif" w:hAnsi="PT Astra Serif" w:cs="Times New Roman"/>
          <w:b/>
          <w:sz w:val="26"/>
          <w:szCs w:val="26"/>
        </w:rPr>
        <w:t>Томской области, замещающего должность консультанта-экономиста комитета экономики и финансов в Департаменте по молодежной политике Томской области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Cs w:val="26"/>
        </w:rPr>
      </w:pPr>
      <w:r w:rsidRPr="00EF56E1">
        <w:rPr>
          <w:rFonts w:ascii="PT Astra Serif" w:hAnsi="PT Astra Serif"/>
          <w:szCs w:val="26"/>
        </w:rPr>
        <w:t xml:space="preserve">Область профессиональной служебной деятельности государственного гражданского служащего Томской области (далее - гражданский служащий): 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Регулирование экономики, деятельности хозяйствующих субъектов и предпринимательства; Регулирование бюджетной системы.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Cs w:val="26"/>
        </w:rPr>
      </w:pPr>
      <w:r w:rsidRPr="00EF56E1">
        <w:rPr>
          <w:rFonts w:ascii="PT Astra Serif" w:hAnsi="PT Astra Serif"/>
          <w:szCs w:val="26"/>
        </w:rPr>
        <w:t>Вид профессиональной служебной деятельности гражданского служащего: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Регулирование в сфере разработки государственных программ, проектов и документов стратегического планирования; Бюджетная политика в сфере образования и молодежной политики.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F56E1" w:rsidRPr="00EF56E1" w:rsidRDefault="00EF56E1" w:rsidP="00EF56E1">
      <w:pPr>
        <w:pStyle w:val="ConsPlusNormal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t xml:space="preserve">8. Основные права и обязанности </w:t>
      </w:r>
      <w:r w:rsidRPr="00EF56E1">
        <w:rPr>
          <w:rFonts w:ascii="PT Astra Serif" w:hAnsi="PT Astra Serif"/>
          <w:i/>
          <w:sz w:val="26"/>
          <w:szCs w:val="26"/>
        </w:rPr>
        <w:t>консультанта-экономиста</w:t>
      </w:r>
      <w:r w:rsidRPr="00EF56E1">
        <w:rPr>
          <w:rFonts w:ascii="PT Astra Serif" w:hAnsi="PT Astra Serif"/>
          <w:sz w:val="26"/>
          <w:szCs w:val="26"/>
        </w:rPr>
        <w:t xml:space="preserve">, а также ограничения, запреты и требования к служебному поведению, </w:t>
      </w:r>
      <w:r w:rsidRPr="00EF56E1">
        <w:rPr>
          <w:rFonts w:ascii="Times New Roman" w:hAnsi="Times New Roman"/>
          <w:sz w:val="26"/>
          <w:szCs w:val="26"/>
        </w:rPr>
        <w:t>установлены статьями 15 – 18, 20, 20.1, 20.2, 20.3 Федерального закона от 27.07.2004 № 79-ФЗ «О государственной гражданской службе Российской Федерации»</w:t>
      </w:r>
      <w:r w:rsidRPr="00EF56E1">
        <w:rPr>
          <w:rFonts w:ascii="PT Astra Serif" w:hAnsi="PT Astra Serif"/>
          <w:sz w:val="26"/>
          <w:szCs w:val="26"/>
        </w:rPr>
        <w:t>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EF56E1">
        <w:rPr>
          <w:rFonts w:ascii="PT Astra Serif" w:hAnsi="PT Astra Serif"/>
          <w:i/>
          <w:sz w:val="26"/>
          <w:szCs w:val="26"/>
        </w:rPr>
        <w:t>консультант-экономист</w:t>
      </w:r>
      <w:r w:rsidRPr="00EF56E1">
        <w:rPr>
          <w:rFonts w:ascii="PT Astra Serif" w:hAnsi="PT Astra Serif"/>
          <w:sz w:val="26"/>
          <w:szCs w:val="26"/>
        </w:rPr>
        <w:t xml:space="preserve"> обязан: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экономики и </w:t>
      </w:r>
      <w:proofErr w:type="gramStart"/>
      <w:r w:rsidRPr="00EF56E1">
        <w:rPr>
          <w:rFonts w:ascii="PT Astra Serif" w:hAnsi="PT Astra Serif"/>
          <w:i/>
          <w:szCs w:val="26"/>
        </w:rPr>
        <w:t>финансов-главного</w:t>
      </w:r>
      <w:proofErr w:type="gramEnd"/>
      <w:r w:rsidRPr="00EF56E1">
        <w:rPr>
          <w:rFonts w:ascii="PT Astra Serif" w:hAnsi="PT Astra Serif"/>
          <w:i/>
          <w:szCs w:val="26"/>
        </w:rPr>
        <w:t xml:space="preserve"> бухгалтера;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lastRenderedPageBreak/>
        <w:t xml:space="preserve">3) Готовить проекты приказов, распоряжений Департамента по реализации мероприятий </w:t>
      </w:r>
      <w:r w:rsidRPr="00EF56E1">
        <w:rPr>
          <w:rFonts w:ascii="PT Astra Serif" w:hAnsi="PT Astra Serif"/>
          <w:i/>
          <w:color w:val="000000"/>
          <w:szCs w:val="26"/>
        </w:rPr>
        <w:t xml:space="preserve">в рамках </w:t>
      </w:r>
      <w:r w:rsidRPr="00EF56E1">
        <w:rPr>
          <w:rFonts w:ascii="PT Astra Serif" w:hAnsi="PT Astra Serif"/>
          <w:bCs/>
          <w:i/>
          <w:color w:val="000000"/>
          <w:szCs w:val="26"/>
        </w:rPr>
        <w:t>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5) В случае необходимости, по поручению начальника Департамента, председателя Комитета-главного бухгалтера исполнять поручения, не входящие в должностные обязанности;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Cs w:val="26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Cs w:val="26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10) Своевременно и качественно исполнять поручения начальника Департамента, заместителя начальника Департамента, председателя Комитета-главного бухгалтера;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color w:val="FF0000"/>
          <w:szCs w:val="26"/>
        </w:rPr>
      </w:pPr>
      <w:r w:rsidRPr="00EF56E1">
        <w:rPr>
          <w:rFonts w:ascii="PT Astra Serif" w:hAnsi="PT Astra Serif"/>
          <w:i/>
          <w:szCs w:val="26"/>
        </w:rPr>
        <w:t>11</w:t>
      </w:r>
      <w:r w:rsidRPr="00EF56E1">
        <w:rPr>
          <w:rFonts w:ascii="PT Astra Serif" w:hAnsi="PT Astra Serif"/>
          <w:i/>
          <w:color w:val="000000"/>
          <w:szCs w:val="26"/>
        </w:rPr>
        <w:t xml:space="preserve">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color w:val="000000"/>
          <w:szCs w:val="26"/>
        </w:rPr>
        <w:t>цифровизации</w:t>
      </w:r>
      <w:proofErr w:type="spellEnd"/>
      <w:r w:rsidRPr="00EF56E1">
        <w:rPr>
          <w:rFonts w:ascii="PT Astra Serif" w:hAnsi="PT Astra Serif"/>
          <w:i/>
          <w:color w:val="000000"/>
          <w:szCs w:val="26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color w:val="000000"/>
          <w:szCs w:val="26"/>
        </w:rPr>
        <w:t>государственной</w:t>
      </w:r>
      <w:proofErr w:type="gramEnd"/>
      <w:r w:rsidRPr="00EF56E1">
        <w:rPr>
          <w:rFonts w:ascii="PT Astra Serif" w:hAnsi="PT Astra Serif"/>
          <w:i/>
          <w:color w:val="000000"/>
          <w:szCs w:val="26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color w:val="000000"/>
          <w:szCs w:val="26"/>
        </w:rPr>
      </w:pPr>
      <w:r w:rsidRPr="00EF56E1">
        <w:rPr>
          <w:rFonts w:ascii="PT Astra Serif" w:hAnsi="PT Astra Serif"/>
          <w:i/>
          <w:szCs w:val="26"/>
        </w:rPr>
        <w:t>13) С</w:t>
      </w:r>
      <w:r w:rsidRPr="00EF56E1">
        <w:rPr>
          <w:rFonts w:ascii="PT Astra Serif" w:hAnsi="PT Astra Serif"/>
          <w:i/>
          <w:iCs/>
          <w:color w:val="000000"/>
          <w:szCs w:val="26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  <w:lang/>
        </w:rPr>
        <w:t>1</w:t>
      </w:r>
      <w:r w:rsidRPr="00EF56E1">
        <w:rPr>
          <w:rFonts w:ascii="PT Astra Serif" w:hAnsi="PT Astra Serif"/>
          <w:i/>
          <w:color w:val="000000"/>
          <w:szCs w:val="26"/>
        </w:rPr>
        <w:t>4) Соблюдать</w:t>
      </w:r>
      <w:r w:rsidRPr="00EF56E1">
        <w:rPr>
          <w:rFonts w:ascii="PT Astra Serif" w:hAnsi="PT Astra Serif"/>
          <w:i/>
          <w:color w:val="000000"/>
          <w:szCs w:val="26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EF56E1">
        <w:rPr>
          <w:rFonts w:ascii="PT Astra Serif" w:hAnsi="PT Astra Serif"/>
          <w:i/>
          <w:color w:val="000000"/>
          <w:szCs w:val="26"/>
        </w:rPr>
        <w:t> </w:t>
      </w:r>
      <w:r w:rsidRPr="00EF56E1">
        <w:rPr>
          <w:rFonts w:ascii="PT Astra Serif" w:hAnsi="PT Astra Serif"/>
          <w:i/>
          <w:color w:val="000000"/>
          <w:szCs w:val="26"/>
          <w:lang/>
        </w:rPr>
        <w:t>обеспечивать их исполнение</w:t>
      </w:r>
      <w:r w:rsidRPr="00EF56E1">
        <w:rPr>
          <w:rFonts w:ascii="PT Astra Serif" w:hAnsi="PT Astra Serif"/>
          <w:i/>
          <w:color w:val="000000"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  <w:lang/>
        </w:rPr>
        <w:t>1</w:t>
      </w:r>
      <w:r w:rsidRPr="00EF56E1">
        <w:rPr>
          <w:rFonts w:ascii="PT Astra Serif" w:hAnsi="PT Astra Serif"/>
          <w:i/>
          <w:szCs w:val="26"/>
        </w:rPr>
        <w:t>5) Соблюдать</w:t>
      </w:r>
      <w:r w:rsidRPr="00EF56E1">
        <w:rPr>
          <w:rFonts w:ascii="PT Astra Serif" w:hAnsi="PT Astra Serif"/>
          <w:i/>
          <w:szCs w:val="26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  <w:lang/>
        </w:rPr>
        <w:t>1</w:t>
      </w:r>
      <w:r w:rsidRPr="00EF56E1">
        <w:rPr>
          <w:rFonts w:ascii="PT Astra Serif" w:hAnsi="PT Astra Serif"/>
          <w:i/>
          <w:szCs w:val="26"/>
        </w:rPr>
        <w:t>6) Готовить</w:t>
      </w:r>
      <w:r w:rsidRPr="00EF56E1">
        <w:rPr>
          <w:rFonts w:ascii="PT Astra Serif" w:hAnsi="PT Astra Serif"/>
          <w:i/>
          <w:szCs w:val="26"/>
          <w:lang/>
        </w:rPr>
        <w:t xml:space="preserve"> ответы на обращения граждан, организаций, запросы органов государственной власти, </w:t>
      </w:r>
      <w:r w:rsidRPr="00EF56E1">
        <w:rPr>
          <w:rFonts w:ascii="PT Astra Serif" w:hAnsi="PT Astra Serif"/>
          <w:i/>
          <w:szCs w:val="26"/>
        </w:rPr>
        <w:t xml:space="preserve">органов исполнительной власти, </w:t>
      </w:r>
      <w:r w:rsidRPr="00EF56E1">
        <w:rPr>
          <w:rFonts w:ascii="PT Astra Serif" w:hAnsi="PT Astra Serif"/>
          <w:i/>
          <w:szCs w:val="26"/>
          <w:lang/>
        </w:rPr>
        <w:t>органов местного самоуправления, организаций, поступивших в Департамент в установленном порядке</w:t>
      </w:r>
      <w:r w:rsidRPr="00EF56E1">
        <w:rPr>
          <w:rFonts w:ascii="PT Astra Serif" w:hAnsi="PT Astra Serif"/>
          <w:i/>
          <w:szCs w:val="26"/>
        </w:rPr>
        <w:t>;</w:t>
      </w:r>
    </w:p>
    <w:p w:rsidR="00EF56E1" w:rsidRPr="00EF56E1" w:rsidRDefault="00EF56E1" w:rsidP="00EF56E1">
      <w:pPr>
        <w:jc w:val="both"/>
        <w:rPr>
          <w:rFonts w:ascii="PT Astra Serif" w:hAnsi="PT Astra Serif"/>
          <w:bCs/>
          <w:i/>
          <w:szCs w:val="26"/>
        </w:rPr>
      </w:pPr>
      <w:r w:rsidRPr="00EF56E1">
        <w:rPr>
          <w:rFonts w:ascii="PT Astra Serif" w:hAnsi="PT Astra Serif"/>
          <w:bCs/>
          <w:i/>
          <w:szCs w:val="26"/>
        </w:rPr>
        <w:t xml:space="preserve">17) </w:t>
      </w:r>
      <w:r w:rsidRPr="00EF56E1">
        <w:rPr>
          <w:rFonts w:ascii="PT Astra Serif" w:hAnsi="PT Astra Serif"/>
          <w:i/>
          <w:szCs w:val="26"/>
        </w:rPr>
        <w:t>Сообщать председателю Комитета - главному бухгалтеру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color w:val="000000"/>
          <w:szCs w:val="26"/>
        </w:rPr>
      </w:pPr>
      <w:r w:rsidRPr="00EF56E1">
        <w:rPr>
          <w:rFonts w:ascii="PT Astra Serif" w:hAnsi="PT Astra Serif"/>
          <w:i/>
          <w:color w:val="000000"/>
          <w:szCs w:val="26"/>
        </w:rPr>
        <w:t>19) И</w:t>
      </w:r>
      <w:r w:rsidRPr="00EF56E1">
        <w:rPr>
          <w:rFonts w:ascii="PT Astra Serif" w:hAnsi="PT Astra Serif"/>
          <w:i/>
          <w:iCs/>
          <w:color w:val="000000"/>
          <w:szCs w:val="26"/>
        </w:rPr>
        <w:t xml:space="preserve">спользовать в служебной деятельности печати и штампы, определенные Распоряжением Департамента </w:t>
      </w:r>
      <w:r w:rsidRPr="00EF56E1">
        <w:rPr>
          <w:rFonts w:ascii="PT Astra Serif" w:hAnsi="PT Astra Serif"/>
          <w:i/>
          <w:color w:val="000000"/>
          <w:szCs w:val="26"/>
        </w:rPr>
        <w:t>по молодежной политике Томской области «О печатях и штампах»;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iCs/>
          <w:szCs w:val="26"/>
        </w:rPr>
      </w:pPr>
      <w:r w:rsidRPr="00EF56E1">
        <w:rPr>
          <w:rFonts w:ascii="PT Astra Serif" w:hAnsi="PT Astra Serif"/>
          <w:i/>
          <w:iCs/>
          <w:szCs w:val="26"/>
        </w:rPr>
        <w:t>20) Готовить отчеты и справки по своему направлению деятельности;</w:t>
      </w:r>
    </w:p>
    <w:p w:rsidR="00EF56E1" w:rsidRPr="00EF56E1" w:rsidRDefault="00EF56E1" w:rsidP="00EF56E1">
      <w:pPr>
        <w:jc w:val="both"/>
        <w:rPr>
          <w:i/>
          <w:szCs w:val="26"/>
        </w:rPr>
      </w:pPr>
      <w:r w:rsidRPr="00EF56E1">
        <w:rPr>
          <w:i/>
          <w:szCs w:val="26"/>
        </w:rPr>
        <w:t xml:space="preserve">21) Самостоятельно размещать информационные материалы на </w:t>
      </w:r>
      <w:proofErr w:type="gramStart"/>
      <w:r w:rsidRPr="00EF56E1">
        <w:rPr>
          <w:i/>
          <w:szCs w:val="26"/>
        </w:rPr>
        <w:t>интернет-сайте</w:t>
      </w:r>
      <w:proofErr w:type="gramEnd"/>
      <w:r w:rsidRPr="00EF56E1">
        <w:rPr>
          <w:i/>
          <w:szCs w:val="26"/>
        </w:rPr>
        <w:t xml:space="preserve"> Департамента по разделам своей работы;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22) Составлять текущую и статистическую отчетность в рамках сферы ведения;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lastRenderedPageBreak/>
        <w:t>23) Осуществлять работу по расчету государственного задания на оказание государственных услуг подведомственными учреждениями;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24) Осуществлять расчёт нормативных затрат на оказание государственных услуг и определения затрат на выполнение работ подведомственными учреждениями;</w:t>
      </w:r>
    </w:p>
    <w:p w:rsidR="00EF56E1" w:rsidRPr="00EF56E1" w:rsidRDefault="00EF56E1" w:rsidP="00EF56E1">
      <w:pPr>
        <w:ind w:firstLine="567"/>
        <w:jc w:val="both"/>
        <w:rPr>
          <w:i/>
          <w:szCs w:val="26"/>
        </w:rPr>
      </w:pPr>
      <w:r w:rsidRPr="00EF56E1">
        <w:rPr>
          <w:i/>
          <w:szCs w:val="26"/>
        </w:rPr>
        <w:t>25) Осуществлять работу в информационной системе «Проект - СМАРТ</w:t>
      </w:r>
      <w:proofErr w:type="gramStart"/>
      <w:r w:rsidRPr="00EF56E1">
        <w:rPr>
          <w:i/>
          <w:szCs w:val="26"/>
        </w:rPr>
        <w:t xml:space="preserve"> П</w:t>
      </w:r>
      <w:proofErr w:type="gramEnd"/>
      <w:r w:rsidRPr="00EF56E1">
        <w:rPr>
          <w:i/>
          <w:szCs w:val="26"/>
        </w:rPr>
        <w:t>ро» в части внесения сведений о государственной программе «Развитие молодежной политики, физической культуры и спорта в Томской области»;</w:t>
      </w:r>
    </w:p>
    <w:p w:rsidR="00EF56E1" w:rsidRPr="00EF56E1" w:rsidRDefault="00EF56E1" w:rsidP="00EF56E1">
      <w:pPr>
        <w:ind w:firstLine="567"/>
        <w:jc w:val="both"/>
        <w:rPr>
          <w:i/>
          <w:szCs w:val="26"/>
        </w:rPr>
      </w:pPr>
      <w:r w:rsidRPr="00EF56E1">
        <w:rPr>
          <w:i/>
          <w:szCs w:val="26"/>
        </w:rPr>
        <w:t>26) Осуществлять работу по взаимодействию с муниципальными образованиями Томской области и подведомственным Департаменту учреждением в части предоставления и расходования субсидий из областного бюджета;</w:t>
      </w:r>
    </w:p>
    <w:p w:rsidR="00EF56E1" w:rsidRPr="00EF56E1" w:rsidRDefault="00EF56E1" w:rsidP="00EF56E1">
      <w:pPr>
        <w:ind w:firstLine="567"/>
        <w:jc w:val="both"/>
        <w:rPr>
          <w:i/>
          <w:szCs w:val="26"/>
        </w:rPr>
      </w:pPr>
      <w:r w:rsidRPr="00EF56E1">
        <w:rPr>
          <w:i/>
          <w:szCs w:val="26"/>
        </w:rPr>
        <w:t>27) Осуществлять мониторинг реализации государственной программы Основы государственной молодежной политики Российской Федерации на период до 2025 года в порядке и сроки, установленные Порядком принятия решений о разработке государственных программ Томской области, их формирования и реализации;</w:t>
      </w:r>
    </w:p>
    <w:p w:rsidR="00EF56E1" w:rsidRPr="00EF56E1" w:rsidRDefault="00EF56E1" w:rsidP="00EF56E1">
      <w:pPr>
        <w:ind w:firstLine="567"/>
        <w:jc w:val="both"/>
        <w:rPr>
          <w:i/>
          <w:szCs w:val="26"/>
        </w:rPr>
      </w:pPr>
      <w:r w:rsidRPr="00EF56E1">
        <w:rPr>
          <w:i/>
          <w:szCs w:val="26"/>
        </w:rPr>
        <w:t>28) Осуществлять мониторинг реализации комплексов процессных мероприятий, ведомственных проектов Департамента в порядке и сроки, установленные Порядком принятия решений о разработке государственных программ Томской области, их формирования и реализации;</w:t>
      </w:r>
    </w:p>
    <w:p w:rsidR="00EF56E1" w:rsidRPr="00EF56E1" w:rsidRDefault="00EF56E1" w:rsidP="00EF56E1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</w:rPr>
      </w:pPr>
      <w:r w:rsidRPr="00EF56E1">
        <w:rPr>
          <w:i/>
          <w:szCs w:val="26"/>
        </w:rPr>
        <w:t xml:space="preserve">29) Осуществлять работу в едином портале бюджетной системы РФ «Электронный бюджет» (раздел «Бюджетное планирование») в части формирования соглашений между Администрацией Томской области и </w:t>
      </w:r>
      <w:hyperlink r:id="rId5" w:tgtFrame="_blank" w:history="1">
        <w:r w:rsidRPr="00EF56E1">
          <w:rPr>
            <w:i/>
            <w:szCs w:val="26"/>
          </w:rPr>
          <w:t>Федеральным агентством по делам молодежи (</w:t>
        </w:r>
        <w:proofErr w:type="spellStart"/>
        <w:r w:rsidRPr="00EF56E1">
          <w:rPr>
            <w:i/>
            <w:szCs w:val="26"/>
          </w:rPr>
          <w:t>Росмолодёжь</w:t>
        </w:r>
        <w:proofErr w:type="spellEnd"/>
        <w:r w:rsidRPr="00EF56E1">
          <w:rPr>
            <w:i/>
            <w:szCs w:val="26"/>
          </w:rPr>
          <w:t xml:space="preserve">) </w:t>
        </w:r>
      </w:hyperlink>
      <w:r w:rsidRPr="00EF56E1">
        <w:rPr>
          <w:i/>
          <w:szCs w:val="26"/>
        </w:rPr>
        <w:t>о предоставлении субсидии из федерального бюджета бюджету Томской области, формирования соглашений между Департаментом и Администрациями муниципальных образований Томской области;</w:t>
      </w:r>
    </w:p>
    <w:p w:rsidR="00EF56E1" w:rsidRPr="00EF56E1" w:rsidRDefault="00EF56E1" w:rsidP="00EF56E1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</w:rPr>
      </w:pPr>
      <w:r w:rsidRPr="00EF56E1">
        <w:rPr>
          <w:i/>
          <w:szCs w:val="26"/>
        </w:rPr>
        <w:t>30) Осуществлять работу в едином портале бюджетной системы РФ «Электронный бюджет» (раздел «Бюджетное планирование») в части формирования отчетов об использовании субсидий из федерального бюджета; формирования соглашений между Департаментом и подведомственными Департаменту учреждениями.</w:t>
      </w:r>
    </w:p>
    <w:p w:rsidR="00EF56E1" w:rsidRPr="00EF56E1" w:rsidRDefault="00EF56E1" w:rsidP="00EF56E1">
      <w:pPr>
        <w:tabs>
          <w:tab w:val="left" w:pos="1134"/>
        </w:tabs>
        <w:autoSpaceDE w:val="0"/>
        <w:autoSpaceDN w:val="0"/>
        <w:adjustRightInd w:val="0"/>
        <w:jc w:val="both"/>
        <w:rPr>
          <w:i/>
          <w:szCs w:val="26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  <w:rPr>
          <w:rFonts w:ascii="PT Astra Serif" w:hAnsi="PT Astra Serif"/>
          <w:b/>
          <w:sz w:val="26"/>
          <w:szCs w:val="26"/>
        </w:rPr>
      </w:pPr>
      <w:r w:rsidRPr="00EF56E1">
        <w:rPr>
          <w:rFonts w:ascii="PT Astra Serif" w:hAnsi="PT Astra Serif"/>
          <w:b/>
          <w:sz w:val="26"/>
          <w:szCs w:val="26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  <w:r w:rsidRPr="00EF56E1">
        <w:rPr>
          <w:rFonts w:ascii="PT Astra Serif" w:hAnsi="PT Astra Serif"/>
          <w:sz w:val="26"/>
          <w:szCs w:val="26"/>
        </w:rPr>
        <w:t xml:space="preserve">18. Эффективность и результативность профессиональной служебной деятельности </w:t>
      </w:r>
      <w:r w:rsidRPr="00EF56E1">
        <w:rPr>
          <w:rFonts w:ascii="PT Astra Serif" w:hAnsi="PT Astra Serif"/>
          <w:i/>
          <w:sz w:val="26"/>
          <w:szCs w:val="26"/>
        </w:rPr>
        <w:t>консультанта-экономиста</w:t>
      </w:r>
      <w:r w:rsidRPr="00EF56E1">
        <w:rPr>
          <w:rFonts w:ascii="PT Astra Serif" w:hAnsi="PT Astra Serif"/>
          <w:sz w:val="26"/>
          <w:szCs w:val="26"/>
        </w:rPr>
        <w:t xml:space="preserve">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6"/>
          <w:szCs w:val="26"/>
        </w:rPr>
      </w:pPr>
      <w:proofErr w:type="gramStart"/>
      <w:r w:rsidRPr="00EF56E1">
        <w:rPr>
          <w:rFonts w:ascii="PT Astra Serif" w:hAnsi="PT Astra Serif"/>
          <w:i/>
          <w:snapToGrid/>
          <w:sz w:val="26"/>
          <w:szCs w:val="26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40"/>
        <w:jc w:val="both"/>
        <w:rPr>
          <w:rFonts w:ascii="PT Astra Serif" w:hAnsi="PT Astra Serif"/>
          <w:i/>
          <w:sz w:val="26"/>
          <w:szCs w:val="26"/>
        </w:rPr>
      </w:pPr>
      <w:proofErr w:type="gramStart"/>
      <w:r w:rsidRPr="00EF56E1">
        <w:rPr>
          <w:rFonts w:ascii="PT Astra Serif" w:hAnsi="PT Astra Serif"/>
          <w:i/>
          <w:sz w:val="26"/>
          <w:szCs w:val="26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Cs w:val="26"/>
        </w:rPr>
      </w:pPr>
      <w:r w:rsidRPr="00EF56E1">
        <w:rPr>
          <w:rFonts w:ascii="PT Astra Serif" w:hAnsi="PT Astra Serif"/>
          <w:i/>
          <w:szCs w:val="26"/>
        </w:rPr>
        <w:t>3) Положительная динамика показателей результативности и эффективности деятельности консультанта-экономиста;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  <w:szCs w:val="26"/>
        </w:rPr>
        <w:t>4) С</w:t>
      </w:r>
      <w:r w:rsidRPr="00EF56E1">
        <w:rPr>
          <w:rFonts w:ascii="PT Astra Serif" w:hAnsi="PT Astra Serif"/>
          <w:i/>
        </w:rPr>
        <w:t>облюдение положений Кодекса этики и служебного поведения государственных гражданских служащих Томской области.</w:t>
      </w:r>
    </w:p>
    <w:p w:rsidR="00EF56E1" w:rsidRPr="00EF56E1" w:rsidRDefault="00EF56E1" w:rsidP="00EF56E1">
      <w:pPr>
        <w:tabs>
          <w:tab w:val="left" w:pos="1171"/>
        </w:tabs>
        <w:ind w:left="40"/>
        <w:jc w:val="both"/>
        <w:rPr>
          <w:rFonts w:ascii="PT Astra Serif" w:hAnsi="PT Astra Serif"/>
          <w:szCs w:val="26"/>
        </w:rPr>
      </w:pP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lastRenderedPageBreak/>
        <w:t>Должностной регламент</w:t>
      </w:r>
    </w:p>
    <w:p w:rsidR="00EF56E1" w:rsidRPr="00EF56E1" w:rsidRDefault="00EF56E1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  <w:r w:rsidRPr="00EF56E1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консультанта-юриста комитета организационно-правового обеспечения и </w:t>
      </w:r>
      <w:proofErr w:type="spellStart"/>
      <w:r w:rsidRPr="00EF56E1">
        <w:rPr>
          <w:rFonts w:ascii="PT Astra Serif" w:hAnsi="PT Astra Serif" w:cs="Times New Roman"/>
          <w:b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Times New Roman"/>
          <w:b/>
          <w:sz w:val="24"/>
          <w:szCs w:val="24"/>
        </w:rPr>
        <w:t xml:space="preserve"> в Департаменте по молодежной политике Томской области</w:t>
      </w:r>
    </w:p>
    <w:p w:rsidR="00EF56E1" w:rsidRPr="00EF56E1" w:rsidRDefault="00EF56E1" w:rsidP="00EF56E1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Регулирование государственной гражданской и муниципальной службы; Управление в сфере юстиции.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>Вид профессиональной служебной деятельности гражданского служащего:</w:t>
      </w:r>
    </w:p>
    <w:p w:rsid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Регулирование в сфере прохождения государственной гражданской службы; Деятельность в сфере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антикоррупционного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законодательства и организации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антикоррупционной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экспертизы.</w:t>
      </w:r>
    </w:p>
    <w:p w:rsidR="00DF44F7" w:rsidRPr="00EF56E1" w:rsidRDefault="00DF44F7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</w:p>
    <w:p w:rsidR="00EF56E1" w:rsidRPr="00EF56E1" w:rsidRDefault="00EF56E1" w:rsidP="00EF56E1">
      <w:pPr>
        <w:pStyle w:val="ConsPlusNormal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8. Основные права и обязанности </w:t>
      </w:r>
      <w:r w:rsidRPr="00EF56E1">
        <w:rPr>
          <w:rFonts w:ascii="PT Astra Serif" w:hAnsi="PT Astra Serif"/>
          <w:i/>
          <w:sz w:val="24"/>
          <w:szCs w:val="24"/>
        </w:rPr>
        <w:t xml:space="preserve">консультанта-юриста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sz w:val="24"/>
          <w:szCs w:val="24"/>
        </w:rPr>
        <w:t>, а также ограничения, запреты и требования к служебному поведению, установлены статьями 15 – 18, 20, 20.1, 20.2, 20.3 Федерального закона от 27.07.2004 № 79-ФЗ «О государственной гражданской службе Российской Федерации».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EF56E1">
        <w:rPr>
          <w:rFonts w:ascii="PT Astra Serif" w:hAnsi="PT Astra Serif"/>
          <w:i/>
          <w:sz w:val="24"/>
          <w:szCs w:val="24"/>
        </w:rPr>
        <w:t xml:space="preserve">консультант-юрист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обязан</w:t>
      </w:r>
      <w:r w:rsidRPr="00EF56E1">
        <w:rPr>
          <w:rFonts w:ascii="PT Astra Serif" w:hAnsi="PT Astra Serif"/>
          <w:sz w:val="24"/>
          <w:szCs w:val="24"/>
        </w:rPr>
        <w:t>: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в рамках </w:t>
      </w:r>
      <w:r w:rsidRPr="00EF56E1">
        <w:rPr>
          <w:rFonts w:ascii="PT Astra Serif" w:hAnsi="PT Astra Serif"/>
          <w:bCs/>
          <w:i/>
          <w:sz w:val="24"/>
          <w:szCs w:val="24"/>
        </w:rPr>
        <w:t>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5) В случае необходимости, по поручению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исполнять поручения, не входящие в должностные обязанности;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10) Своевременно и качественно исполнять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11)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13) С</w:t>
      </w:r>
      <w:r w:rsidRPr="00EF56E1">
        <w:rPr>
          <w:rFonts w:ascii="PT Astra Serif" w:hAnsi="PT Astra Serif"/>
          <w:i/>
          <w:iCs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lastRenderedPageBreak/>
        <w:t>1</w:t>
      </w:r>
      <w:r w:rsidRPr="00EF56E1">
        <w:rPr>
          <w:rFonts w:ascii="PT Astra Serif" w:hAnsi="PT Astra Serif"/>
          <w:i/>
          <w:sz w:val="24"/>
          <w:szCs w:val="24"/>
        </w:rPr>
        <w:t>4) Соблюдать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EF56E1">
        <w:rPr>
          <w:rFonts w:ascii="PT Astra Serif" w:hAnsi="PT Astra Serif"/>
          <w:i/>
          <w:sz w:val="24"/>
          <w:szCs w:val="24"/>
        </w:rPr>
        <w:t> </w:t>
      </w:r>
      <w:r w:rsidRPr="00EF56E1">
        <w:rPr>
          <w:rFonts w:ascii="PT Astra Serif" w:hAnsi="PT Astra Serif"/>
          <w:i/>
          <w:sz w:val="24"/>
          <w:szCs w:val="24"/>
          <w:lang/>
        </w:rPr>
        <w:t>обеспечивать их исполнение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t>1</w:t>
      </w:r>
      <w:r w:rsidRPr="00EF56E1">
        <w:rPr>
          <w:rFonts w:ascii="PT Astra Serif" w:hAnsi="PT Astra Serif"/>
          <w:i/>
          <w:sz w:val="24"/>
          <w:szCs w:val="24"/>
        </w:rPr>
        <w:t>5) Соблюдать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t>1</w:t>
      </w:r>
      <w:r w:rsidRPr="00EF56E1">
        <w:rPr>
          <w:rFonts w:ascii="PT Astra Serif" w:hAnsi="PT Astra Serif"/>
          <w:i/>
          <w:sz w:val="24"/>
          <w:szCs w:val="24"/>
        </w:rPr>
        <w:t>6) Готовить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EF56E1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EF56E1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EF56E1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EF56E1">
        <w:rPr>
          <w:rFonts w:ascii="PT Astra Serif" w:hAnsi="PT Astra Serif"/>
          <w:i/>
          <w:sz w:val="24"/>
          <w:szCs w:val="24"/>
        </w:rPr>
        <w:t xml:space="preserve">Сообщать председателю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shd w:val="clear" w:color="auto" w:fill="FFFFFF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19) Готовить Перечень информации о деятельности Департамента, размещаемой в сети «Интернет» в форме открытых данных;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EF56E1">
        <w:rPr>
          <w:rFonts w:ascii="PT Astra Serif" w:hAnsi="PT Astra Serif"/>
          <w:i/>
          <w:iCs/>
          <w:sz w:val="24"/>
          <w:szCs w:val="24"/>
        </w:rPr>
        <w:t>20) Готовить отчеты и справки по своему направлению деятельности;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21)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22</w:t>
      </w:r>
      <w:r w:rsidRPr="00EF56E1">
        <w:rPr>
          <w:rFonts w:ascii="PT Astra Serif" w:hAnsi="PT Astra Serif"/>
          <w:i/>
          <w:sz w:val="24"/>
          <w:szCs w:val="24"/>
        </w:rPr>
        <w:t>)</w:t>
      </w:r>
      <w:r w:rsidRPr="00EF56E1">
        <w:rPr>
          <w:rFonts w:ascii="PT Astra Serif" w:hAnsi="PT Astra Serif"/>
          <w:i/>
          <w:snapToGrid/>
          <w:sz w:val="24"/>
          <w:szCs w:val="24"/>
        </w:rPr>
        <w:t xml:space="preserve"> Осуществлять внутреннюю </w:t>
      </w:r>
      <w:proofErr w:type="spellStart"/>
      <w:r w:rsidRPr="00EF56E1">
        <w:rPr>
          <w:rFonts w:ascii="PT Astra Serif" w:hAnsi="PT Astra Serif"/>
          <w:i/>
          <w:snapToGrid/>
          <w:sz w:val="24"/>
          <w:szCs w:val="24"/>
        </w:rPr>
        <w:t>антикоррупционную</w:t>
      </w:r>
      <w:proofErr w:type="spellEnd"/>
      <w:r w:rsidRPr="00EF56E1">
        <w:rPr>
          <w:rFonts w:ascii="PT Astra Serif" w:hAnsi="PT Astra Serif"/>
          <w:i/>
          <w:snapToGrid/>
          <w:sz w:val="24"/>
          <w:szCs w:val="24"/>
        </w:rPr>
        <w:t xml:space="preserve"> экспертизу нормативных правовых актов Департамента и их проектов;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23</w:t>
      </w:r>
      <w:r w:rsidRPr="00EF56E1">
        <w:rPr>
          <w:rFonts w:ascii="PT Astra Serif" w:hAnsi="PT Astra Serif"/>
          <w:i/>
          <w:sz w:val="24"/>
          <w:szCs w:val="24"/>
        </w:rPr>
        <w:t>)</w:t>
      </w:r>
      <w:r w:rsidRPr="00EF56E1">
        <w:rPr>
          <w:rFonts w:ascii="PT Astra Serif" w:hAnsi="PT Astra Serif"/>
          <w:i/>
          <w:snapToGrid/>
          <w:sz w:val="24"/>
          <w:szCs w:val="24"/>
        </w:rPr>
        <w:t xml:space="preserve"> Разрабатывать проекты нормативных правовых актов и готовить заключения на проекты нормативных правовых актов, поступающих в установленном порядке в Департамент для согласования по курируемому вопросу в сроки, обозначенные Регламентом работы Администрации Томской области;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24</w:t>
      </w:r>
      <w:r w:rsidRPr="00EF56E1">
        <w:rPr>
          <w:rFonts w:ascii="PT Astra Serif" w:hAnsi="PT Astra Serif"/>
          <w:i/>
          <w:sz w:val="24"/>
          <w:szCs w:val="24"/>
        </w:rPr>
        <w:t>)</w:t>
      </w:r>
      <w:r w:rsidRPr="00EF56E1">
        <w:rPr>
          <w:rFonts w:ascii="PT Astra Serif" w:hAnsi="PT Astra Serif"/>
          <w:i/>
          <w:snapToGrid/>
          <w:sz w:val="24"/>
          <w:szCs w:val="24"/>
        </w:rPr>
        <w:t xml:space="preserve"> Представлять интересы Департамента в судах общей юрисдикции, арбитражных судах, в иных органах государственной власти;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25</w:t>
      </w:r>
      <w:r w:rsidRPr="00EF56E1">
        <w:rPr>
          <w:rFonts w:ascii="PT Astra Serif" w:hAnsi="PT Astra Serif"/>
          <w:i/>
          <w:sz w:val="24"/>
          <w:szCs w:val="24"/>
        </w:rPr>
        <w:t>)</w:t>
      </w:r>
      <w:r w:rsidRPr="00EF56E1">
        <w:rPr>
          <w:rFonts w:ascii="PT Astra Serif" w:hAnsi="PT Astra Serif"/>
          <w:i/>
          <w:snapToGrid/>
          <w:sz w:val="24"/>
          <w:szCs w:val="24"/>
        </w:rPr>
        <w:t xml:space="preserve"> Осуществлять правовое обеспечение деятельности Департамента по молодежной политике Томской области;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26</w:t>
      </w:r>
      <w:r w:rsidRPr="00EF56E1">
        <w:rPr>
          <w:rFonts w:ascii="PT Astra Serif" w:hAnsi="PT Astra Serif"/>
          <w:i/>
          <w:sz w:val="24"/>
          <w:szCs w:val="24"/>
        </w:rPr>
        <w:t>)</w:t>
      </w:r>
      <w:r w:rsidRPr="00EF56E1">
        <w:rPr>
          <w:rFonts w:ascii="PT Astra Serif" w:hAnsi="PT Astra Serif"/>
          <w:i/>
          <w:snapToGrid/>
          <w:sz w:val="24"/>
          <w:szCs w:val="24"/>
        </w:rPr>
        <w:t xml:space="preserve"> Взаимодействовать с органами местного самоуправления, организациями, учреждениями по вопросам, относящимся к компетенции Департамента;</w:t>
      </w:r>
    </w:p>
    <w:p w:rsidR="00EF56E1" w:rsidRPr="00EF56E1" w:rsidRDefault="00EF56E1" w:rsidP="00EF56E1">
      <w:pPr>
        <w:tabs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27) В установленном порядке обеспечивать государственную регистрацию прав бессрочного пользования, оперативного управления недвижимым имуществом в Управлении Федеральной регистрационной службы по Томской области;</w:t>
      </w:r>
    </w:p>
    <w:p w:rsidR="00EF56E1" w:rsidRPr="00EF56E1" w:rsidRDefault="00EF56E1" w:rsidP="00EF56E1">
      <w:pPr>
        <w:tabs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28) В установленном порядке подготавливать и обеспечивать государственную регистрацию договоров, подлежащих обязательной государственной регистрации в соответствии с Гражданским Кодексом в Управлении Федеральной регистрационной службы по Томской области;</w:t>
      </w:r>
    </w:p>
    <w:p w:rsidR="00EF56E1" w:rsidRPr="00EF56E1" w:rsidRDefault="00EF56E1" w:rsidP="00EF56E1">
      <w:pPr>
        <w:tabs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29) Разрабатывать проекты учредительных документов (устав) создаваемых Департаментом областных государственных учреждений;</w:t>
      </w:r>
    </w:p>
    <w:p w:rsidR="00EF56E1" w:rsidRPr="00EF56E1" w:rsidRDefault="00EF56E1" w:rsidP="00EF56E1">
      <w:pPr>
        <w:tabs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30) Оказывать бесплатную юридическую помощь и проводить правовое просвещение населения;</w:t>
      </w:r>
    </w:p>
    <w:p w:rsidR="00EF56E1" w:rsidRPr="00EF56E1" w:rsidRDefault="00EF56E1" w:rsidP="00EF56E1">
      <w:pPr>
        <w:tabs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31) Проводить правовое сопровождение работы конкурсных и аттестационных комиссий Департамента, комиссии по исчислению стажа работы, дающего право на установление ежемесячной надбавки к должностному окладу за выслугу лет на государственной гражданской службе;</w:t>
      </w:r>
    </w:p>
    <w:p w:rsidR="00EF56E1" w:rsidRPr="00EF56E1" w:rsidRDefault="00EF56E1" w:rsidP="00EF56E1">
      <w:pPr>
        <w:tabs>
          <w:tab w:val="num" w:pos="720"/>
          <w:tab w:val="num" w:pos="78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32) В рамках осуществления мероприятий по профилактике коррупционных и иных правонарушений проводить: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а)</w:t>
      </w:r>
      <w:r w:rsidRPr="00EF56E1">
        <w:rPr>
          <w:rFonts w:ascii="PT Astra Serif" w:hAnsi="PT Astra Serif"/>
          <w:i/>
        </w:rPr>
        <w:tab/>
        <w:t xml:space="preserve">мониторинг законодательства Томской области, регулирующего правоотношения в сфере противодействия коррупции, в целях выявления нормативных </w:t>
      </w:r>
      <w:r w:rsidRPr="00EF56E1">
        <w:rPr>
          <w:rFonts w:ascii="PT Astra Serif" w:hAnsi="PT Astra Serif"/>
          <w:i/>
        </w:rPr>
        <w:lastRenderedPageBreak/>
        <w:t>правовых актов, требующих приведения в соответствие с федеральным законодательством. Подготовку и своевременное внесение соответствующих изменений;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 xml:space="preserve">б) внутреннюю </w:t>
      </w:r>
      <w:proofErr w:type="spellStart"/>
      <w:r w:rsidRPr="00EF56E1">
        <w:rPr>
          <w:rFonts w:ascii="PT Astra Serif" w:hAnsi="PT Astra Serif"/>
          <w:i/>
        </w:rPr>
        <w:t>антикоррупционную</w:t>
      </w:r>
      <w:proofErr w:type="spellEnd"/>
      <w:r w:rsidRPr="00EF56E1">
        <w:rPr>
          <w:rFonts w:ascii="PT Astra Serif" w:hAnsi="PT Astra Serif"/>
          <w:i/>
        </w:rPr>
        <w:t xml:space="preserve"> экспертизу проектов нормативных правовых актов Департамента и их проектов;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в) консультации, семинары для государственных служащих Департамента по вопросам обеспечения публичности и открытости деятельности Департамента в сфере противодействия коррупции и иным правонарушениям;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г) организацию правового обеспечения порядка проведения служебных проверок по фактам совершения государственными гражданскими служащими Департамента коррупционных правонарушений;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е) разъяснительную работу со специалистами об уведомлении государственными гражданскими служащими Департамента представителя нанимателя о фактах обращения в целях склонения государственного служащего к совершению коррупционных правонарушений;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ж) разъяснительную работу со специалистами о случаях возможного возникновения конфликта интересов, одной из сторон которого являются лица, замещающие государственные должности в Департаменте, и о принятии мер, предусмотренных законодательством Российской Федерации по предотвращению и урегулированию конфликта интересов;</w:t>
      </w:r>
    </w:p>
    <w:p w:rsidR="00EF56E1" w:rsidRPr="00EF56E1" w:rsidRDefault="00EF56E1" w:rsidP="00EF56E1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709"/>
        <w:rPr>
          <w:rFonts w:ascii="PT Astra Serif" w:hAnsi="PT Astra Serif"/>
          <w:i/>
        </w:rPr>
      </w:pPr>
      <w:proofErr w:type="spellStart"/>
      <w:r w:rsidRPr="00EF56E1">
        <w:rPr>
          <w:rFonts w:ascii="PT Astra Serif" w:hAnsi="PT Astra Serif"/>
          <w:i/>
        </w:rPr>
        <w:t>з</w:t>
      </w:r>
      <w:proofErr w:type="spellEnd"/>
      <w:r w:rsidRPr="00EF56E1">
        <w:rPr>
          <w:rFonts w:ascii="PT Astra Serif" w:hAnsi="PT Astra Serif"/>
          <w:i/>
        </w:rPr>
        <w:t>) оказание гражданским служащим консультативной помощи по вопросам, связанным с применением на практике требований к служебному</w:t>
      </w:r>
      <w:r w:rsidRPr="00EF56E1">
        <w:rPr>
          <w:rFonts w:ascii="PT Astra Serif" w:hAnsi="PT Astra Serif"/>
          <w:i/>
        </w:rPr>
        <w:br/>
        <w:t>поведению и общих принципов служебного поведения гражданских служащих;</w:t>
      </w:r>
    </w:p>
    <w:p w:rsidR="00EF56E1" w:rsidRPr="00EF56E1" w:rsidRDefault="00EF56E1" w:rsidP="00EF56E1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и) взаимодействие с правоохранительными органами в установленной сфере деятельности;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к) осуществление комплекса организационных, разъяснительных и иных мер по соблюдению лицами, замещающими государственные должности Томской области в Департаменте ограничений, запретов и исполнению обязанностей, установленных в целях противодействия коррупции и иным правонарушениям;</w:t>
      </w:r>
    </w:p>
    <w:p w:rsidR="00EF56E1" w:rsidRPr="00EF56E1" w:rsidRDefault="00EF56E1" w:rsidP="00EF56E1">
      <w:pPr>
        <w:pStyle w:val="Style4"/>
        <w:widowControl/>
        <w:tabs>
          <w:tab w:val="left" w:pos="284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л) принимать личное участие в работе комиссии по соблюдению требований к служебному поведению гражданских служащих и урегулированию конфликта интересов;</w:t>
      </w:r>
    </w:p>
    <w:p w:rsidR="00EF56E1" w:rsidRPr="00EF56E1" w:rsidRDefault="00EF56E1" w:rsidP="00EF56E1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709"/>
        <w:rPr>
          <w:rFonts w:ascii="PT Astra Serif" w:hAnsi="PT Astra Serif"/>
          <w:i/>
        </w:rPr>
      </w:pPr>
      <w:r w:rsidRPr="00EF56E1">
        <w:rPr>
          <w:rFonts w:ascii="PT Astra Serif" w:hAnsi="PT Astra Serif"/>
          <w:i/>
        </w:rPr>
        <w:t>м) подготавливать проекты нормативных правовых актов Департамента о противодействии коррупции;</w:t>
      </w:r>
    </w:p>
    <w:p w:rsidR="00EF56E1" w:rsidRPr="00EF56E1" w:rsidRDefault="00EF56E1" w:rsidP="00EF56E1">
      <w:pPr>
        <w:pStyle w:val="Style4"/>
        <w:widowControl/>
        <w:tabs>
          <w:tab w:val="left" w:pos="284"/>
          <w:tab w:val="left" w:pos="946"/>
        </w:tabs>
        <w:spacing w:line="240" w:lineRule="auto"/>
        <w:ind w:firstLine="709"/>
        <w:rPr>
          <w:rFonts w:ascii="PT Astra Serif" w:hAnsi="PT Astra Serif"/>
          <w:i/>
        </w:rPr>
      </w:pPr>
      <w:proofErr w:type="spellStart"/>
      <w:r w:rsidRPr="00EF56E1">
        <w:rPr>
          <w:rFonts w:ascii="PT Astra Serif" w:hAnsi="PT Astra Serif"/>
          <w:i/>
        </w:rPr>
        <w:t>н</w:t>
      </w:r>
      <w:proofErr w:type="spellEnd"/>
      <w:r w:rsidRPr="00EF56E1">
        <w:rPr>
          <w:rFonts w:ascii="PT Astra Serif" w:hAnsi="PT Astra Serif"/>
          <w:i/>
        </w:rPr>
        <w:t>) сохранять конфиденциальность сведений о гражданских служащих, полученных в ходе своей деятельности.</w:t>
      </w:r>
    </w:p>
    <w:p w:rsidR="00EF56E1" w:rsidRPr="00EF56E1" w:rsidRDefault="00EF56E1" w:rsidP="00EF56E1">
      <w:pPr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33) Подготовка ежеквартального сводного отчета Департамента по молодежной политике Томской области о ходе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выполнения мероприятий плана противодействия коррупции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в исполнительных органах государственной власти, утвержденного распоряжением Губернатора Томской области;</w:t>
      </w:r>
    </w:p>
    <w:p w:rsidR="00EF56E1" w:rsidRPr="00EF56E1" w:rsidRDefault="00EF56E1" w:rsidP="00EF56E1">
      <w:pPr>
        <w:tabs>
          <w:tab w:val="left" w:pos="851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34) Подготовка сводной информации о результатах исполнения Департаментом по молодежной политике Томской области мероприятий, предусмотренных Национальным планом противодействия коррупции, утвержденного Указом Президента Российской Федерации;</w:t>
      </w:r>
    </w:p>
    <w:p w:rsidR="00EF56E1" w:rsidRPr="00EF56E1" w:rsidRDefault="00EF56E1" w:rsidP="00EF56E1">
      <w:pPr>
        <w:tabs>
          <w:tab w:val="left" w:pos="284"/>
          <w:tab w:val="left" w:pos="851"/>
          <w:tab w:val="left" w:pos="946"/>
        </w:tabs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35) Подготовка сводной информации по исполнению Программы по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антикоррупционному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просвещению, утвержденной распоряжением Правительства Российской Федерации.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Подготовка информации в Министерство юстиции Российской Федерации;</w:t>
      </w:r>
      <w:proofErr w:type="gramEnd"/>
    </w:p>
    <w:p w:rsidR="00EF56E1" w:rsidRPr="00EF56E1" w:rsidRDefault="00EF56E1" w:rsidP="00EF56E1">
      <w:pPr>
        <w:pStyle w:val="a3"/>
        <w:tabs>
          <w:tab w:val="left" w:pos="284"/>
          <w:tab w:val="left" w:pos="851"/>
          <w:tab w:val="left" w:pos="946"/>
        </w:tabs>
        <w:spacing w:after="200" w:line="276" w:lineRule="auto"/>
        <w:ind w:left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36) Отчет по реализации Постановления Губернатора Томской области от 28.09.2012 № 106 «О проведении мониторинга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правоприменения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в Томской области». Предоставление предложений к проекту Плана мониторинга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правоприменения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в Российской Федерации по форме согласно приложению  и доклад о результатах мониторинга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правоприменения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, осуществленного в предыдущем год;</w:t>
      </w:r>
    </w:p>
    <w:p w:rsidR="00EF56E1" w:rsidRPr="00EF56E1" w:rsidRDefault="00EF56E1" w:rsidP="00EF56E1">
      <w:pPr>
        <w:pStyle w:val="a3"/>
        <w:tabs>
          <w:tab w:val="left" w:pos="284"/>
          <w:tab w:val="left" w:pos="851"/>
          <w:tab w:val="left" w:pos="946"/>
        </w:tabs>
        <w:autoSpaceDE w:val="0"/>
        <w:autoSpaceDN w:val="0"/>
        <w:adjustRightInd w:val="0"/>
        <w:spacing w:after="200" w:line="240" w:lineRule="atLeast"/>
        <w:ind w:left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lastRenderedPageBreak/>
        <w:t>37) Подготовка ежеквартального сводного отчета Департамента по молодежной политике Томской области и областных государственных учреждений, подведомственных Департаменту о реализации постановления Администрации Томской области от 23.01.2013 № 20а «Об обеспечении граждан бесплатной юридической помощью на территории Томской области»;</w:t>
      </w:r>
    </w:p>
    <w:p w:rsidR="00EF56E1" w:rsidRPr="00EF56E1" w:rsidRDefault="00EF56E1" w:rsidP="00EF56E1">
      <w:pPr>
        <w:pStyle w:val="a3"/>
        <w:tabs>
          <w:tab w:val="left" w:pos="0"/>
          <w:tab w:val="left" w:pos="284"/>
          <w:tab w:val="left" w:pos="851"/>
        </w:tabs>
        <w:autoSpaceDE w:val="0"/>
        <w:autoSpaceDN w:val="0"/>
        <w:adjustRightInd w:val="0"/>
        <w:spacing w:after="200" w:line="240" w:lineRule="atLeast"/>
        <w:ind w:left="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38) Ежеквартальное предоставление Сведений о ходе реализации мер по противодействию коррупции в Департаменте по молодежной политике Томской области в Департамент государственной гражданской службы Администрации Томской области;</w:t>
      </w:r>
      <w:proofErr w:type="gramEnd"/>
    </w:p>
    <w:p w:rsidR="00EF56E1" w:rsidRPr="00EF56E1" w:rsidRDefault="00EF56E1" w:rsidP="00EF56E1">
      <w:pPr>
        <w:pStyle w:val="a3"/>
        <w:tabs>
          <w:tab w:val="left" w:pos="0"/>
          <w:tab w:val="left" w:pos="284"/>
          <w:tab w:val="left" w:pos="851"/>
        </w:tabs>
        <w:autoSpaceDE w:val="0"/>
        <w:autoSpaceDN w:val="0"/>
        <w:adjustRightInd w:val="0"/>
        <w:ind w:left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39)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Контроль за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деятельностью Областных государственных учреждений, подведомственных Департаменту в сфере организации работы по противодействию коррупции;</w:t>
      </w:r>
    </w:p>
    <w:p w:rsidR="00EF56E1" w:rsidRPr="00EF56E1" w:rsidRDefault="00EF56E1" w:rsidP="00EF56E1">
      <w:pPr>
        <w:widowControl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40)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EF56E1" w:rsidRPr="00EF56E1" w:rsidRDefault="00EF56E1" w:rsidP="00EF56E1">
      <w:pPr>
        <w:widowControl w:val="0"/>
        <w:adjustRightInd w:val="0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41)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pStyle w:val="ConsNonformat"/>
        <w:widowControl/>
        <w:tabs>
          <w:tab w:val="num" w:pos="786"/>
        </w:tabs>
        <w:ind w:right="0" w:firstLine="709"/>
        <w:jc w:val="both"/>
        <w:rPr>
          <w:rFonts w:ascii="PT Astra Serif" w:hAnsi="PT Astra Serif"/>
          <w:i/>
          <w:snapToGrid/>
          <w:sz w:val="24"/>
          <w:szCs w:val="24"/>
        </w:rPr>
      </w:pPr>
      <w:r w:rsidRPr="00EF56E1">
        <w:rPr>
          <w:rFonts w:ascii="PT Astra Serif" w:hAnsi="PT Astra Serif"/>
          <w:i/>
          <w:snapToGrid/>
          <w:sz w:val="24"/>
          <w:szCs w:val="24"/>
        </w:rPr>
        <w:t>42</w:t>
      </w:r>
      <w:r w:rsidRPr="00EF56E1">
        <w:rPr>
          <w:rFonts w:ascii="PT Astra Serif" w:hAnsi="PT Astra Serif"/>
          <w:i/>
          <w:sz w:val="24"/>
          <w:szCs w:val="24"/>
        </w:rPr>
        <w:t xml:space="preserve">) </w:t>
      </w:r>
      <w:r w:rsidRPr="00EF56E1">
        <w:rPr>
          <w:rFonts w:ascii="PT Astra Serif" w:hAnsi="PT Astra Serif"/>
          <w:i/>
          <w:snapToGrid/>
          <w:sz w:val="24"/>
          <w:szCs w:val="24"/>
        </w:rPr>
        <w:t>Проводить правовую экспертизу проектов нормативных правовых актов Департамента, иных документов, поступающих в установленном порядке в Департамент для утверждения и согласования.</w:t>
      </w:r>
    </w:p>
    <w:p w:rsidR="00EF56E1" w:rsidRPr="00EF56E1" w:rsidRDefault="00EF56E1" w:rsidP="00EF56E1">
      <w:pPr>
        <w:pStyle w:val="ConsPlusNormal"/>
        <w:ind w:firstLine="749"/>
        <w:jc w:val="both"/>
        <w:rPr>
          <w:rFonts w:ascii="PT Astra Serif" w:hAnsi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/>
          <w:sz w:val="24"/>
          <w:szCs w:val="24"/>
        </w:rPr>
      </w:pPr>
      <w:r w:rsidRPr="00EF56E1">
        <w:rPr>
          <w:rFonts w:ascii="PT Astra Serif" w:hAnsi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EF56E1">
        <w:rPr>
          <w:rFonts w:ascii="PT Astra Serif" w:hAnsi="PT Astra Serif"/>
          <w:i/>
          <w:sz w:val="24"/>
          <w:szCs w:val="24"/>
        </w:rPr>
        <w:t>консультанта-юриста</w:t>
      </w:r>
      <w:r w:rsidRPr="00EF56E1">
        <w:rPr>
          <w:rFonts w:ascii="PT Astra Serif" w:hAnsi="PT Astra Serif"/>
          <w:sz w:val="24"/>
          <w:szCs w:val="24"/>
        </w:rPr>
        <w:t xml:space="preserve"> </w:t>
      </w:r>
      <w:r w:rsidRPr="00EF56E1">
        <w:rPr>
          <w:rFonts w:ascii="PT Astra Serif" w:hAnsi="PT Astra Serif"/>
          <w:i/>
          <w:sz w:val="24"/>
          <w:szCs w:val="24"/>
        </w:rPr>
        <w:t xml:space="preserve">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sz w:val="24"/>
          <w:szCs w:val="24"/>
        </w:rPr>
        <w:t xml:space="preserve">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napToGrid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napToGrid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консультанта-юриста;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области.</w:t>
      </w:r>
    </w:p>
    <w:p w:rsidR="00EF56E1" w:rsidRPr="00EF56E1" w:rsidRDefault="00EF56E1" w:rsidP="00EF56E1">
      <w:pPr>
        <w:tabs>
          <w:tab w:val="left" w:pos="1171"/>
        </w:tabs>
        <w:ind w:firstLine="0"/>
        <w:jc w:val="both"/>
        <w:rPr>
          <w:rFonts w:ascii="PT Astra Serif" w:hAnsi="PT Astra Serif"/>
          <w:sz w:val="24"/>
          <w:szCs w:val="24"/>
        </w:rPr>
      </w:pPr>
    </w:p>
    <w:p w:rsidR="00DF44F7" w:rsidRDefault="00DF44F7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DF44F7" w:rsidRDefault="00DF44F7" w:rsidP="00EF56E1">
      <w:pPr>
        <w:pStyle w:val="ConsPlusNonformat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F56E1" w:rsidRPr="00EF56E1" w:rsidRDefault="00EF56E1" w:rsidP="00EF56E1">
      <w:pPr>
        <w:pStyle w:val="ConsPlusNonformat"/>
        <w:jc w:val="center"/>
      </w:pPr>
      <w:r w:rsidRPr="00EF56E1">
        <w:rPr>
          <w:rFonts w:ascii="PT Astra Serif" w:hAnsi="PT Astra Serif" w:cs="Times New Roman"/>
          <w:b/>
          <w:sz w:val="24"/>
          <w:szCs w:val="24"/>
        </w:rPr>
        <w:t>Должностной регламент</w:t>
      </w:r>
    </w:p>
    <w:p w:rsidR="00EF56E1" w:rsidRPr="00EF56E1" w:rsidRDefault="00EF56E1" w:rsidP="00EF56E1">
      <w:pPr>
        <w:pStyle w:val="ConsPlusNonformat"/>
        <w:jc w:val="center"/>
      </w:pPr>
      <w:r w:rsidRPr="00EF56E1">
        <w:rPr>
          <w:rFonts w:ascii="PT Astra Serif" w:hAnsi="PT Astra Serif" w:cs="Times New Roman"/>
          <w:b/>
          <w:sz w:val="24"/>
          <w:szCs w:val="24"/>
        </w:rPr>
        <w:t xml:space="preserve">государственного гражданского служащего Томской области, замещающего должность консультанта-программиста комитета организационно-правового обеспечения и </w:t>
      </w:r>
      <w:proofErr w:type="spellStart"/>
      <w:r w:rsidRPr="00EF56E1">
        <w:rPr>
          <w:rFonts w:ascii="PT Astra Serif" w:hAnsi="PT Astra Serif" w:cs="Times New Roman"/>
          <w:b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Times New Roman"/>
          <w:b/>
          <w:sz w:val="24"/>
          <w:szCs w:val="24"/>
        </w:rPr>
        <w:t xml:space="preserve"> в Департаменте по молодежной политике Томской области</w:t>
      </w:r>
    </w:p>
    <w:p w:rsidR="00EF56E1" w:rsidRPr="00EF56E1" w:rsidRDefault="00EF56E1" w:rsidP="00EF56E1">
      <w:pPr>
        <w:ind w:firstLine="0"/>
        <w:jc w:val="center"/>
        <w:rPr>
          <w:rFonts w:ascii="PT Astra Serif" w:hAnsi="PT Astra Serif" w:cs="PT Astra Serif"/>
          <w:b/>
          <w:sz w:val="24"/>
          <w:szCs w:val="24"/>
        </w:rPr>
      </w:pPr>
    </w:p>
    <w:p w:rsidR="00EF56E1" w:rsidRPr="00EF56E1" w:rsidRDefault="00EF56E1" w:rsidP="00EF56E1">
      <w:pPr>
        <w:ind w:firstLine="567"/>
        <w:jc w:val="both"/>
      </w:pPr>
      <w:r w:rsidRPr="00EF56E1">
        <w:rPr>
          <w:rFonts w:ascii="PT Astra Serif" w:hAnsi="PT Astra Serif" w:cs="PT Astra Serif"/>
          <w:sz w:val="24"/>
          <w:szCs w:val="24"/>
        </w:rPr>
        <w:t>Область профессиональной служебной деятельности государственного гражданского служащего Томской области (далее - гражданский служащий):</w:t>
      </w:r>
    </w:p>
    <w:p w:rsidR="00EF56E1" w:rsidRPr="00EF56E1" w:rsidRDefault="00EF56E1" w:rsidP="00EF56E1">
      <w:pPr>
        <w:ind w:firstLine="567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Управление в сфере цифрового развития, информационных технологий, связи, массовых коммуникаций и средств массовой информации.</w:t>
      </w:r>
    </w:p>
    <w:p w:rsidR="00EF56E1" w:rsidRPr="00EF56E1" w:rsidRDefault="00EF56E1" w:rsidP="00EF56E1">
      <w:pPr>
        <w:ind w:firstLine="567"/>
        <w:jc w:val="both"/>
        <w:rPr>
          <w:i/>
        </w:rPr>
      </w:pPr>
      <w:r w:rsidRPr="00EF56E1">
        <w:rPr>
          <w:rFonts w:ascii="PT Astra Serif" w:hAnsi="PT Astra Serif" w:cs="PT Astra Serif"/>
          <w:sz w:val="24"/>
          <w:szCs w:val="24"/>
        </w:rPr>
        <w:t xml:space="preserve">Вид профессиональной служебной деятельности гражданского служащего: </w:t>
      </w:r>
      <w:r w:rsidRPr="00EF56E1">
        <w:rPr>
          <w:rFonts w:ascii="PT Astra Serif" w:hAnsi="PT Astra Serif" w:cs="PT Astra Serif"/>
          <w:bCs/>
          <w:i/>
          <w:iCs/>
          <w:sz w:val="24"/>
          <w:szCs w:val="24"/>
        </w:rPr>
        <w:t>Регулирование в области информационных технологий; Регулирование в сфере электронных средств массовой информации и массовых коммуникаций, в том числе компьютерных сетей общего пользования; Регулирование в сфере обеспечения информационной и сетевой безопасности.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 w:cs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  <w:outlineLvl w:val="1"/>
        <w:rPr>
          <w:rFonts w:ascii="PT Astra Serif" w:hAnsi="PT Astra Serif"/>
          <w:b/>
          <w:sz w:val="24"/>
          <w:szCs w:val="24"/>
        </w:rPr>
      </w:pPr>
      <w:r w:rsidRPr="00EF56E1">
        <w:rPr>
          <w:rFonts w:ascii="PT Astra Serif" w:hAnsi="PT Astra Serif"/>
          <w:b/>
          <w:sz w:val="24"/>
          <w:szCs w:val="24"/>
        </w:rPr>
        <w:t>III. Должностные обязанности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 w:cs="PT Astra Serif"/>
          <w:b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both"/>
      </w:pPr>
      <w:r w:rsidRPr="00EF56E1">
        <w:rPr>
          <w:rFonts w:ascii="PT Astra Serif" w:hAnsi="PT Astra Serif" w:cs="PT Astra Serif"/>
          <w:sz w:val="24"/>
          <w:szCs w:val="24"/>
        </w:rPr>
        <w:t xml:space="preserve">8. Основные права и обязанности </w:t>
      </w:r>
      <w:r w:rsidRPr="00EF56E1">
        <w:rPr>
          <w:rFonts w:ascii="PT Astra Serif" w:hAnsi="PT Astra Serif" w:cs="PT Astra Serif"/>
          <w:i/>
          <w:sz w:val="24"/>
          <w:szCs w:val="24"/>
        </w:rPr>
        <w:t xml:space="preserve">консультанта-программиста комитета организационно-правового обеспечения и </w:t>
      </w:r>
      <w:proofErr w:type="spellStart"/>
      <w:r w:rsidRPr="00EF56E1">
        <w:rPr>
          <w:rFonts w:ascii="PT Astra Serif" w:hAnsi="PT Astra Serif" w:cs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PT Astra Serif"/>
          <w:sz w:val="24"/>
          <w:szCs w:val="24"/>
        </w:rPr>
        <w:t xml:space="preserve">, а также ограничения, запреты и требования к служебному поведению, </w:t>
      </w:r>
      <w:r w:rsidRPr="00EF56E1">
        <w:rPr>
          <w:rFonts w:ascii="PT Astra Serif" w:hAnsi="PT Astra Serif"/>
          <w:sz w:val="24"/>
          <w:szCs w:val="24"/>
        </w:rPr>
        <w:t>установлены статьями 15 – 18, 20, 20.1, 20.2, 20.3 Федерального закона от 27.07.2004 № 79-ФЗ «О государственной гражданской службе Российской Федерации»</w:t>
      </w:r>
      <w:r w:rsidRPr="00EF56E1">
        <w:rPr>
          <w:rFonts w:ascii="PT Astra Serif" w:hAnsi="PT Astra Serif" w:cs="PT Astra Serif"/>
          <w:sz w:val="24"/>
          <w:szCs w:val="24"/>
        </w:rPr>
        <w:t>.</w:t>
      </w:r>
    </w:p>
    <w:p w:rsidR="00EF56E1" w:rsidRPr="00EF56E1" w:rsidRDefault="00EF56E1" w:rsidP="00EF56E1">
      <w:pPr>
        <w:pStyle w:val="ConsPlusNormal"/>
        <w:ind w:firstLine="567"/>
        <w:jc w:val="both"/>
        <w:rPr>
          <w:rFonts w:ascii="PT Astra Serif" w:hAnsi="PT Astra Serif" w:cs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both"/>
      </w:pPr>
      <w:r w:rsidRPr="00EF56E1">
        <w:rPr>
          <w:rFonts w:ascii="PT Astra Serif" w:hAnsi="PT Astra Serif" w:cs="PT Astra Serif"/>
          <w:sz w:val="24"/>
          <w:szCs w:val="24"/>
        </w:rPr>
        <w:t xml:space="preserve">9. В целях реализации задач и функций, возложенных на Департамент по молодежной политике Томской области, </w:t>
      </w:r>
      <w:r w:rsidRPr="00EF56E1">
        <w:rPr>
          <w:rFonts w:ascii="PT Astra Serif" w:hAnsi="PT Astra Serif" w:cs="PT Astra Serif"/>
          <w:i/>
          <w:sz w:val="24"/>
          <w:szCs w:val="24"/>
        </w:rPr>
        <w:t xml:space="preserve">консультант-программист комитета организационно-правового обеспечения и </w:t>
      </w:r>
      <w:proofErr w:type="spellStart"/>
      <w:r w:rsidRPr="00EF56E1">
        <w:rPr>
          <w:rFonts w:ascii="PT Astra Serif" w:hAnsi="PT Astra Serif" w:cs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PT Astra Serif"/>
          <w:sz w:val="24"/>
          <w:szCs w:val="24"/>
        </w:rPr>
        <w:t xml:space="preserve"> обязан: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1) Выполнять требования действующего законодательства Российской Федерации, нормативных правовых актов Томской области, приказы, распоряжения и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2) Готовить проекты ответов на запросы учреждений, организаций и граждан;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3) Готовить проекты приказов, распоряжений Департамента по реализации мероприятий в рамках </w:t>
      </w:r>
      <w:r w:rsidRPr="00EF56E1">
        <w:rPr>
          <w:rFonts w:ascii="PT Astra Serif" w:hAnsi="PT Astra Serif"/>
          <w:bCs/>
          <w:i/>
          <w:sz w:val="24"/>
          <w:szCs w:val="24"/>
        </w:rPr>
        <w:t>своих должностных обязанностей;</w:t>
      </w:r>
    </w:p>
    <w:p w:rsidR="00EF56E1" w:rsidRPr="00EF56E1" w:rsidRDefault="00EF56E1" w:rsidP="00EF56E1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4) Привлекать экспертов, экспертные организации;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5) В случае необходимости, по поручению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исполнять поручения, не входящие в должностные обязанности;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6) Выполнять иные обязанности, предусмотренные законодательством о государственной гражданской службе и трудовым законодательством;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7) Формировать документы Комитета по своему разделу работы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согласно номенклатуры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дел;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8) Подготавливать документы по истечение установленных сроков текущего хранения к сдаче на хранение в архив;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9) Соблюдать трудовую и исполнительскую дисциплину;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10) Своевременно и качественно исполнять поручения начальника Департамента, заместителя начальника Департамента,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11) Своевременно и качественно исполнять поручения председателя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, связанные с прохождением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государственной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гражданской службы;</w:t>
      </w:r>
    </w:p>
    <w:p w:rsidR="00EF56E1" w:rsidRPr="00EF56E1" w:rsidRDefault="00EF56E1" w:rsidP="00EF56E1">
      <w:pPr>
        <w:tabs>
          <w:tab w:val="left" w:pos="1260"/>
        </w:tabs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12) Не разглашать конфиденциальные сведения, ставшие известными при выполнении должностных обязанностей;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13) С</w:t>
      </w:r>
      <w:r w:rsidRPr="00EF56E1">
        <w:rPr>
          <w:rFonts w:ascii="PT Astra Serif" w:hAnsi="PT Astra Serif"/>
          <w:i/>
          <w:iCs/>
          <w:sz w:val="24"/>
          <w:szCs w:val="24"/>
        </w:rPr>
        <w:t>ообщать о ставших известными в связи с выполнением своих должностных обязанностей случаях коррупционных или иных правонарушений;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t>1</w:t>
      </w:r>
      <w:r w:rsidRPr="00EF56E1">
        <w:rPr>
          <w:rFonts w:ascii="PT Astra Serif" w:hAnsi="PT Astra Serif"/>
          <w:i/>
          <w:sz w:val="24"/>
          <w:szCs w:val="24"/>
        </w:rPr>
        <w:t>4) Соблюдать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Конституцию Российской Федерации, федеральные конституционные законы, федеральные законы, иные нормативные правовые акты Российской Федерации, конституции (уставы), законы и иные нормативные правовые акты Томской области и</w:t>
      </w:r>
      <w:r w:rsidRPr="00EF56E1">
        <w:rPr>
          <w:rFonts w:ascii="PT Astra Serif" w:hAnsi="PT Astra Serif"/>
          <w:i/>
          <w:sz w:val="24"/>
          <w:szCs w:val="24"/>
        </w:rPr>
        <w:t> </w:t>
      </w:r>
      <w:r w:rsidRPr="00EF56E1">
        <w:rPr>
          <w:rFonts w:ascii="PT Astra Serif" w:hAnsi="PT Astra Serif"/>
          <w:i/>
          <w:sz w:val="24"/>
          <w:szCs w:val="24"/>
          <w:lang/>
        </w:rPr>
        <w:t>обеспечивать их исполнение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t>1</w:t>
      </w:r>
      <w:r w:rsidRPr="00EF56E1">
        <w:rPr>
          <w:rFonts w:ascii="PT Astra Serif" w:hAnsi="PT Astra Serif"/>
          <w:i/>
          <w:sz w:val="24"/>
          <w:szCs w:val="24"/>
        </w:rPr>
        <w:t>5) Соблюдать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при исполнении должностных обязанностей права и законные интересы граждан и организаций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  <w:lang/>
        </w:rPr>
        <w:t>1</w:t>
      </w:r>
      <w:r w:rsidRPr="00EF56E1">
        <w:rPr>
          <w:rFonts w:ascii="PT Astra Serif" w:hAnsi="PT Astra Serif"/>
          <w:i/>
          <w:sz w:val="24"/>
          <w:szCs w:val="24"/>
        </w:rPr>
        <w:t>6) Готовить</w:t>
      </w:r>
      <w:r w:rsidRPr="00EF56E1">
        <w:rPr>
          <w:rFonts w:ascii="PT Astra Serif" w:hAnsi="PT Astra Serif"/>
          <w:i/>
          <w:sz w:val="24"/>
          <w:szCs w:val="24"/>
          <w:lang/>
        </w:rPr>
        <w:t xml:space="preserve"> ответы на обращения граждан, организаций, запросы органов государственной власти, </w:t>
      </w:r>
      <w:r w:rsidRPr="00EF56E1">
        <w:rPr>
          <w:rFonts w:ascii="PT Astra Serif" w:hAnsi="PT Astra Serif"/>
          <w:i/>
          <w:sz w:val="24"/>
          <w:szCs w:val="24"/>
        </w:rPr>
        <w:t xml:space="preserve">органов исполнительной власти, </w:t>
      </w:r>
      <w:r w:rsidRPr="00EF56E1">
        <w:rPr>
          <w:rFonts w:ascii="PT Astra Serif" w:hAnsi="PT Astra Serif"/>
          <w:i/>
          <w:sz w:val="24"/>
          <w:szCs w:val="24"/>
          <w:lang/>
        </w:rPr>
        <w:t>органов местного самоуправления, организаций, поступивших в Департамент в установленном порядке</w:t>
      </w:r>
      <w:r w:rsidRPr="00EF56E1">
        <w:rPr>
          <w:rFonts w:ascii="PT Astra Serif" w:hAnsi="PT Astra Serif"/>
          <w:i/>
          <w:sz w:val="24"/>
          <w:szCs w:val="24"/>
        </w:rPr>
        <w:t>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bCs/>
          <w:i/>
          <w:sz w:val="24"/>
          <w:szCs w:val="24"/>
        </w:rPr>
      </w:pPr>
      <w:r w:rsidRPr="00EF56E1">
        <w:rPr>
          <w:rFonts w:ascii="PT Astra Serif" w:hAnsi="PT Astra Serif"/>
          <w:bCs/>
          <w:i/>
          <w:sz w:val="24"/>
          <w:szCs w:val="24"/>
        </w:rPr>
        <w:t xml:space="preserve">17) </w:t>
      </w:r>
      <w:r w:rsidRPr="00EF56E1">
        <w:rPr>
          <w:rFonts w:ascii="PT Astra Serif" w:hAnsi="PT Astra Serif"/>
          <w:i/>
          <w:sz w:val="24"/>
          <w:szCs w:val="24"/>
        </w:rPr>
        <w:t xml:space="preserve">Сообщать председателю Комитета организационно-правового обеспечения и </w:t>
      </w:r>
      <w:proofErr w:type="spellStart"/>
      <w:r w:rsidRPr="00EF56E1">
        <w:rPr>
          <w:rFonts w:ascii="PT Astra Serif" w:hAnsi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/>
          <w:i/>
          <w:sz w:val="24"/>
          <w:szCs w:val="24"/>
        </w:rPr>
        <w:t xml:space="preserve">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lastRenderedPageBreak/>
        <w:t>18)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EF56E1" w:rsidRPr="00EF56E1" w:rsidRDefault="00EF56E1" w:rsidP="00EF56E1">
      <w:pPr>
        <w:shd w:val="clear" w:color="auto" w:fill="FFFFFF"/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19) Готовить Перечень информации о деятельности Департамента, размещаемой в сети «Интернет» в форме открытых данных;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iCs/>
          <w:sz w:val="24"/>
          <w:szCs w:val="24"/>
        </w:rPr>
      </w:pPr>
      <w:r w:rsidRPr="00EF56E1">
        <w:rPr>
          <w:rFonts w:ascii="PT Astra Serif" w:hAnsi="PT Astra Serif"/>
          <w:i/>
          <w:iCs/>
          <w:sz w:val="24"/>
          <w:szCs w:val="24"/>
        </w:rPr>
        <w:t>20) Готовить отчеты и справки по своему направлению деятельности;</w:t>
      </w:r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 xml:space="preserve">21) Самостоятельно размещать информационные материалы на </w:t>
      </w:r>
      <w:proofErr w:type="gramStart"/>
      <w:r w:rsidRPr="00EF56E1">
        <w:rPr>
          <w:rFonts w:ascii="PT Astra Serif" w:hAnsi="PT Astra Serif"/>
          <w:i/>
          <w:sz w:val="24"/>
          <w:szCs w:val="24"/>
        </w:rPr>
        <w:t>интернет-сайте</w:t>
      </w:r>
      <w:proofErr w:type="gramEnd"/>
      <w:r w:rsidRPr="00EF56E1">
        <w:rPr>
          <w:rFonts w:ascii="PT Astra Serif" w:hAnsi="PT Astra Serif"/>
          <w:i/>
          <w:sz w:val="24"/>
          <w:szCs w:val="24"/>
        </w:rPr>
        <w:t xml:space="preserve"> Департамента по разделам своей работы;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22) Проводить резервное копирование системных файлов, файлов пользователей, служебных программ, баз данных Департамента;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23) Вести обновление программного обеспечения, операционных систем;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24) Вести консультирование пользователей по вопросам работы с компьютерной техникой, оргтехникой и программным обеспечением;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25) Вести подбор сетевого, серверного оборудования, компьютерной техники, оргтехники, программного обеспечения для модернизации используемого оборудования или введения в эксплуатацию нового;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26) Организовывать защиту компьютерной техники от вредоносного программного обеспечения;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27) Устранять аварийные ситуации, связанные с выходом из строя компьютерной техники, оргтехники, программного обеспечения, заражением вредоносным программным обеспечением;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28) Устанавливать, настраивать программное обеспечение, необходимое для работы с ЭЦП (учет, замена, аннулирование ЭЦП, создание запросов, работа с удостоверяющими центрами);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29) Вести необходимую документацию по обеспечению информационной безопасности Департамента;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30) Принимать меры по выявлению и устранению сбоев и отказов в работе технического оборудования и программного обеспечения систем и средств защиты информации, ликвидации их последствий и восстановлению работоспособности;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31) Обеспечивать техническую защиту сети, информационных систем персональных данных;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32) Вести документацию, определяющую порядок работы, меры защиты при работе с информационными системами персональных данных;</w:t>
      </w:r>
    </w:p>
    <w:p w:rsidR="00EF56E1" w:rsidRPr="00EF56E1" w:rsidRDefault="00EF56E1" w:rsidP="00EF56E1">
      <w:pPr>
        <w:autoSpaceDE w:val="0"/>
        <w:ind w:left="-108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33) Проводить внутреннюю экспертизу (согласно Федеральному закону от 05.04.2013 № 44-ФЗ «О контрактной системе в сфере закупок товаров, работ, услуг для обеспечения государственных и муниципальных нужд» (далее 44-ФЗ) в области компьютерной техники, оргтехники, программного обеспечения, сетевого оборудования;</w:t>
      </w:r>
    </w:p>
    <w:p w:rsidR="00EF56E1" w:rsidRPr="00EF56E1" w:rsidRDefault="00EF56E1" w:rsidP="00EF56E1">
      <w:pPr>
        <w:widowControl w:val="0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34) Проводить мониторинг системы информационной безопасности на соответствие политики информационной безопасности Департамента, руководящим и нормативным правовым документам вышестоящих и других органов, касающихся методов защиты информации и использования вычислительной техники при обработке информации.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35) Выполнять сложные работы, связанные с обеспечением комплексной защиты информации на основе разработанных программ и методик;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36) Проводить сбор и анализ материалов Департамента с целью выработки и принятия решений и мер по обеспечению защиты информации и эффективному использованию средств автоматического контроля, обнаружения возможных каналов утечки сведений;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37) Разрабатывать проекты нормативных и методических материалов, регламентирующих работу по защите информации, а также положений, инструкций и других организационно-распорядительных документов;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38) Определять потребность в технических средствах защиты и контроля, составляет заявки на их приобретение с необходимыми обоснованиями и расчетами к ним, контролирует их поставку и использование;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lastRenderedPageBreak/>
        <w:t>39) Участвовать в инвентаризации технических и программно-аппаратных систем и средств защиты информации;</w:t>
      </w:r>
    </w:p>
    <w:p w:rsidR="00EF56E1" w:rsidRPr="00EF56E1" w:rsidRDefault="00EF56E1" w:rsidP="00EF56E1">
      <w:pPr>
        <w:shd w:val="clear" w:color="auto" w:fill="FFFFFF"/>
        <w:jc w:val="both"/>
        <w:rPr>
          <w:i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40) Разрабатывать предложения по совершенствованию системы защиты информации;</w:t>
      </w:r>
    </w:p>
    <w:p w:rsidR="00EF56E1" w:rsidRPr="00EF56E1" w:rsidRDefault="00EF56E1" w:rsidP="00EF56E1">
      <w:pPr>
        <w:shd w:val="clear" w:color="auto" w:fill="FFFFFF"/>
        <w:jc w:val="both"/>
        <w:rPr>
          <w:rFonts w:ascii="PT Astra Serif" w:hAnsi="PT Astra Serif" w:cs="PT Astra Serif"/>
          <w:i/>
          <w:sz w:val="24"/>
          <w:szCs w:val="24"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>41) Осуществлять администрирование по информационной безопасности Департамента информационных систем;</w:t>
      </w:r>
    </w:p>
    <w:p w:rsidR="00EF56E1" w:rsidRPr="00EF56E1" w:rsidRDefault="00EF56E1" w:rsidP="00EF56E1">
      <w:pPr>
        <w:pStyle w:val="ConsPlusNonformat"/>
        <w:ind w:firstLine="709"/>
        <w:jc w:val="both"/>
        <w:rPr>
          <w:i/>
        </w:rPr>
      </w:pPr>
      <w:r w:rsidRPr="00EF56E1">
        <w:rPr>
          <w:rFonts w:ascii="PT Astra Serif" w:hAnsi="PT Astra Serif" w:cs="Times New Roman"/>
          <w:i/>
          <w:sz w:val="24"/>
          <w:szCs w:val="24"/>
        </w:rPr>
        <w:t>42</w:t>
      </w:r>
      <w:r w:rsidRPr="00EF56E1">
        <w:rPr>
          <w:rFonts w:ascii="PT Astra Serif" w:hAnsi="PT Astra Serif" w:cs="PT Astra Serif"/>
          <w:i/>
          <w:sz w:val="24"/>
          <w:szCs w:val="24"/>
        </w:rPr>
        <w:t>)</w:t>
      </w:r>
      <w:r w:rsidRPr="00EF56E1">
        <w:rPr>
          <w:rFonts w:ascii="PT Astra Serif" w:hAnsi="PT Astra Serif" w:cs="Times New Roman"/>
          <w:i/>
          <w:sz w:val="24"/>
          <w:szCs w:val="24"/>
        </w:rPr>
        <w:t xml:space="preserve"> Организовывать техническое обслуживание оборудования, офисной, копировально-множительной и оргтехники, компьютеров, технических сре</w:t>
      </w:r>
      <w:proofErr w:type="gramStart"/>
      <w:r w:rsidRPr="00EF56E1">
        <w:rPr>
          <w:rFonts w:ascii="PT Astra Serif" w:hAnsi="PT Astra Serif" w:cs="Times New Roman"/>
          <w:i/>
          <w:sz w:val="24"/>
          <w:szCs w:val="24"/>
        </w:rPr>
        <w:t>дств св</w:t>
      </w:r>
      <w:proofErr w:type="gramEnd"/>
      <w:r w:rsidRPr="00EF56E1">
        <w:rPr>
          <w:rFonts w:ascii="PT Astra Serif" w:hAnsi="PT Astra Serif" w:cs="Times New Roman"/>
          <w:i/>
          <w:sz w:val="24"/>
          <w:szCs w:val="24"/>
        </w:rPr>
        <w:t>язи</w:t>
      </w:r>
      <w:r w:rsidRPr="00EF56E1">
        <w:rPr>
          <w:rFonts w:ascii="PT Astra Serif" w:hAnsi="PT Astra Serif" w:cs="PT Astra Serif"/>
          <w:i/>
          <w:sz w:val="24"/>
          <w:szCs w:val="24"/>
        </w:rPr>
        <w:t>;</w:t>
      </w:r>
    </w:p>
    <w:p w:rsidR="00EF56E1" w:rsidRPr="00EF56E1" w:rsidRDefault="00EF56E1" w:rsidP="00EF56E1">
      <w:pPr>
        <w:autoSpaceDE w:val="0"/>
        <w:ind w:left="-108"/>
        <w:jc w:val="both"/>
        <w:rPr>
          <w:rFonts w:ascii="PT Astra Serif" w:hAnsi="PT Astra Serif" w:cs="PT Astra Serif"/>
          <w:i/>
          <w:sz w:val="24"/>
          <w:szCs w:val="24"/>
        </w:rPr>
      </w:pPr>
      <w:r w:rsidRPr="00EF56E1">
        <w:rPr>
          <w:rFonts w:ascii="PT Astra Serif" w:hAnsi="PT Astra Serif" w:cs="PT Astra Serif"/>
          <w:i/>
          <w:sz w:val="24"/>
          <w:szCs w:val="24"/>
        </w:rPr>
        <w:t xml:space="preserve">43) Администрирование </w:t>
      </w:r>
      <w:proofErr w:type="gramStart"/>
      <w:r w:rsidRPr="00EF56E1">
        <w:rPr>
          <w:rFonts w:ascii="PT Astra Serif" w:hAnsi="PT Astra Serif" w:cs="PT Astra Serif"/>
          <w:i/>
          <w:sz w:val="24"/>
          <w:szCs w:val="24"/>
        </w:rPr>
        <w:t>локальной</w:t>
      </w:r>
      <w:proofErr w:type="gramEnd"/>
      <w:r w:rsidRPr="00EF56E1">
        <w:rPr>
          <w:rFonts w:ascii="PT Astra Serif" w:hAnsi="PT Astra Serif" w:cs="PT Astra Serif"/>
          <w:i/>
          <w:sz w:val="24"/>
          <w:szCs w:val="24"/>
        </w:rPr>
        <w:t xml:space="preserve"> сети, серверов, домена, сетевых служб, сетевого оборудования и рабочих станций.</w:t>
      </w:r>
    </w:p>
    <w:p w:rsidR="00EF56E1" w:rsidRPr="00EF56E1" w:rsidRDefault="00EF56E1" w:rsidP="00EF56E1">
      <w:pPr>
        <w:jc w:val="both"/>
        <w:rPr>
          <w:rFonts w:ascii="PT Astra Serif" w:hAnsi="PT Astra Serif" w:cs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rPr>
          <w:rFonts w:ascii="PT Astra Serif" w:hAnsi="PT Astra Serif" w:cs="PT Astra Serif"/>
          <w:sz w:val="24"/>
          <w:szCs w:val="24"/>
        </w:rPr>
      </w:pPr>
    </w:p>
    <w:p w:rsidR="00EF56E1" w:rsidRPr="00EF56E1" w:rsidRDefault="00EF56E1" w:rsidP="00EF56E1">
      <w:pPr>
        <w:pStyle w:val="ConsPlusNormal"/>
        <w:ind w:firstLine="567"/>
        <w:jc w:val="center"/>
      </w:pPr>
      <w:r w:rsidRPr="00EF56E1">
        <w:rPr>
          <w:rFonts w:ascii="PT Astra Serif" w:hAnsi="PT Astra Serif" w:cs="PT Astra Serif"/>
          <w:b/>
          <w:sz w:val="24"/>
          <w:szCs w:val="24"/>
        </w:rPr>
        <w:t>IX. Показатели эффективности и результативности</w:t>
      </w:r>
    </w:p>
    <w:p w:rsidR="00EF56E1" w:rsidRPr="00EF56E1" w:rsidRDefault="00EF56E1" w:rsidP="00EF56E1">
      <w:pPr>
        <w:pStyle w:val="ConsPlusNormal"/>
        <w:ind w:firstLine="567"/>
        <w:jc w:val="center"/>
      </w:pPr>
      <w:r w:rsidRPr="00EF56E1">
        <w:rPr>
          <w:rFonts w:ascii="PT Astra Serif" w:hAnsi="PT Astra Serif" w:cs="PT Astra Serif"/>
          <w:b/>
          <w:sz w:val="24"/>
          <w:szCs w:val="24"/>
        </w:rPr>
        <w:t>профессиональной служебной деятельности гражданского служащего</w:t>
      </w:r>
    </w:p>
    <w:p w:rsidR="00EF56E1" w:rsidRPr="00EF56E1" w:rsidRDefault="00EF56E1" w:rsidP="00EF56E1">
      <w:pPr>
        <w:pStyle w:val="ConsPlusNormal"/>
        <w:ind w:firstLine="567"/>
        <w:jc w:val="both"/>
      </w:pPr>
      <w:r w:rsidRPr="00EF56E1">
        <w:rPr>
          <w:rFonts w:ascii="PT Astra Serif" w:hAnsi="PT Astra Serif" w:cs="PT Astra Serif"/>
          <w:sz w:val="24"/>
          <w:szCs w:val="24"/>
        </w:rPr>
        <w:t xml:space="preserve">18. Эффективность и результативность профессиональной служебной деятельности </w:t>
      </w:r>
      <w:r w:rsidRPr="00EF56E1">
        <w:rPr>
          <w:rFonts w:ascii="PT Astra Serif" w:hAnsi="PT Astra Serif" w:cs="PT Astra Serif"/>
          <w:i/>
          <w:sz w:val="24"/>
          <w:szCs w:val="24"/>
        </w:rPr>
        <w:t xml:space="preserve">консультанта-программиста комитета организационно-правового обеспечения и </w:t>
      </w:r>
      <w:proofErr w:type="spellStart"/>
      <w:r w:rsidRPr="00EF56E1">
        <w:rPr>
          <w:rFonts w:ascii="PT Astra Serif" w:hAnsi="PT Astra Serif" w:cs="PT Astra Serif"/>
          <w:i/>
          <w:sz w:val="24"/>
          <w:szCs w:val="24"/>
        </w:rPr>
        <w:t>цифровизации</w:t>
      </w:r>
      <w:proofErr w:type="spellEnd"/>
      <w:r w:rsidRPr="00EF56E1">
        <w:rPr>
          <w:rFonts w:ascii="PT Astra Serif" w:hAnsi="PT Astra Serif" w:cs="PT Astra Serif"/>
          <w:sz w:val="24"/>
          <w:szCs w:val="24"/>
        </w:rPr>
        <w:t xml:space="preserve"> оценивается по следующим показателям:</w:t>
      </w:r>
    </w:p>
    <w:p w:rsidR="00EF56E1" w:rsidRPr="00EF56E1" w:rsidRDefault="00EF56E1" w:rsidP="00EF56E1">
      <w:pPr>
        <w:pStyle w:val="ConsNonformat"/>
        <w:widowControl/>
        <w:ind w:right="0"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1) Своевременность исполнения служебных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документов;</w:t>
      </w:r>
      <w:proofErr w:type="gramEnd"/>
    </w:p>
    <w:p w:rsidR="00EF56E1" w:rsidRPr="00EF56E1" w:rsidRDefault="00EF56E1" w:rsidP="00EF56E1">
      <w:pPr>
        <w:pStyle w:val="ConsPlusNormal"/>
        <w:ind w:firstLine="540"/>
        <w:jc w:val="both"/>
        <w:rPr>
          <w:rFonts w:ascii="PT Astra Serif" w:hAnsi="PT Astra Serif"/>
          <w:i/>
          <w:sz w:val="24"/>
          <w:szCs w:val="24"/>
        </w:rPr>
      </w:pPr>
      <w:proofErr w:type="gramStart"/>
      <w:r w:rsidRPr="00EF56E1">
        <w:rPr>
          <w:rFonts w:ascii="PT Astra Serif" w:hAnsi="PT Astra Serif"/>
          <w:i/>
          <w:sz w:val="24"/>
          <w:szCs w:val="24"/>
        </w:rPr>
        <w:t>2) Качество исполнения служебных обязанностей (доля разработанных правовых актов, методических материалов, предложений, нормативов, и т.п. от запланированных; своевременность предоставления регламентированной отчетности; отсутствие фактов нецелевого использования денежных средств; количество возвратов разработанных документов на существенную доработку);</w:t>
      </w:r>
      <w:proofErr w:type="gramEnd"/>
    </w:p>
    <w:p w:rsidR="00EF56E1" w:rsidRPr="00EF56E1" w:rsidRDefault="00EF56E1" w:rsidP="00EF56E1">
      <w:pPr>
        <w:ind w:firstLine="567"/>
        <w:jc w:val="both"/>
        <w:rPr>
          <w:rFonts w:ascii="PT Astra Serif" w:hAnsi="PT Astra Serif"/>
          <w:i/>
          <w:sz w:val="24"/>
          <w:szCs w:val="24"/>
        </w:rPr>
      </w:pPr>
      <w:r w:rsidRPr="00EF56E1">
        <w:rPr>
          <w:rFonts w:ascii="PT Astra Serif" w:hAnsi="PT Astra Serif"/>
          <w:i/>
          <w:sz w:val="24"/>
          <w:szCs w:val="24"/>
        </w:rPr>
        <w:t>3) Положительная динамика показателей результативности и эффективности деятельности консультанта-программиста;</w:t>
      </w:r>
    </w:p>
    <w:p w:rsidR="00EF56E1" w:rsidRPr="00EF56E1" w:rsidRDefault="00EF56E1" w:rsidP="00EF56E1">
      <w:pPr>
        <w:ind w:firstLine="567"/>
        <w:jc w:val="both"/>
      </w:pPr>
      <w:r w:rsidRPr="00EF56E1">
        <w:rPr>
          <w:rFonts w:ascii="PT Astra Serif" w:hAnsi="PT Astra Serif"/>
          <w:i/>
          <w:sz w:val="24"/>
          <w:szCs w:val="24"/>
        </w:rPr>
        <w:t>4) Соблюдение положений Кодекса этики и служебного поведения государственных гражданских служащих Томской области</w:t>
      </w:r>
      <w:r w:rsidRPr="00EF56E1">
        <w:rPr>
          <w:rFonts w:ascii="PT Astra Serif" w:hAnsi="PT Astra Serif" w:cs="PT Astra Serif"/>
          <w:sz w:val="24"/>
          <w:szCs w:val="24"/>
        </w:rPr>
        <w:t>.</w:t>
      </w:r>
    </w:p>
    <w:p w:rsidR="00EF56E1" w:rsidRPr="00EF56E1" w:rsidRDefault="00EF56E1" w:rsidP="00EF56E1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sectPr w:rsidR="00EF56E1" w:rsidRPr="00EF56E1" w:rsidSect="006F00BF">
      <w:footerReference w:type="default" r:id="rId6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FC7" w:rsidRDefault="00145E1A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56FC7" w:rsidRDefault="00145E1A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</w:rPr>
    </w:lvl>
  </w:abstractNum>
  <w:abstractNum w:abstractNumId="1">
    <w:nsid w:val="0B3D46CA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5573BC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79776B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654493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BE4C39"/>
    <w:multiLevelType w:val="hybridMultilevel"/>
    <w:tmpl w:val="36E09D6C"/>
    <w:lvl w:ilvl="0" w:tplc="6C6E2A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F91F62"/>
    <w:rsid w:val="00145E1A"/>
    <w:rsid w:val="00394DF0"/>
    <w:rsid w:val="00B915C4"/>
    <w:rsid w:val="00DF44F7"/>
    <w:rsid w:val="00EF56E1"/>
    <w:rsid w:val="00F91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6E1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F56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szCs w:val="20"/>
      <w:lang w:eastAsia="ru-RU"/>
    </w:rPr>
  </w:style>
  <w:style w:type="paragraph" w:customStyle="1" w:styleId="ConsPlusNonformat">
    <w:name w:val="ConsPlusNonformat"/>
    <w:rsid w:val="00EF56E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EF56E1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EF56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6E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nformat">
    <w:name w:val="ConsNonformat"/>
    <w:rsid w:val="00EF56E1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character" w:customStyle="1" w:styleId="a4">
    <w:name w:val="Абзац списка Знак"/>
    <w:link w:val="a3"/>
    <w:uiPriority w:val="34"/>
    <w:locked/>
    <w:rsid w:val="00EF56E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ConsPlusNormal0">
    <w:name w:val="ConsPlusNormal Знак"/>
    <w:link w:val="ConsPlusNormal"/>
    <w:rsid w:val="00EF56E1"/>
    <w:rPr>
      <w:rFonts w:ascii="Calibri" w:eastAsia="Times New Roman" w:hAnsi="Calibri" w:cs="Times New Roman"/>
      <w:szCs w:val="20"/>
      <w:lang w:eastAsia="ru-RU"/>
    </w:rPr>
  </w:style>
  <w:style w:type="paragraph" w:customStyle="1" w:styleId="ConsPlusTitle">
    <w:name w:val="ConsPlusTitle"/>
    <w:uiPriority w:val="99"/>
    <w:rsid w:val="00EF56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qFormat/>
    <w:rsid w:val="00EF56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eastAsia="ru-RU"/>
    </w:rPr>
  </w:style>
  <w:style w:type="paragraph" w:customStyle="1" w:styleId="Style4">
    <w:name w:val="Style4"/>
    <w:basedOn w:val="a"/>
    <w:rsid w:val="00EF56E1"/>
    <w:pPr>
      <w:widowControl w:val="0"/>
      <w:autoSpaceDE w:val="0"/>
      <w:autoSpaceDN w:val="0"/>
      <w:adjustRightInd w:val="0"/>
      <w:spacing w:line="287" w:lineRule="exact"/>
      <w:ind w:firstLine="514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s://fadm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20</Pages>
  <Words>8733</Words>
  <Characters>49783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gnv</cp:lastModifiedBy>
  <cp:revision>3</cp:revision>
  <dcterms:created xsi:type="dcterms:W3CDTF">2024-10-18T09:52:00Z</dcterms:created>
  <dcterms:modified xsi:type="dcterms:W3CDTF">2024-10-18T10:00:00Z</dcterms:modified>
</cp:coreProperties>
</file>