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09C2" w:rsidRPr="00850FEC" w:rsidRDefault="008F1BE9" w:rsidP="00F509C2">
      <w:pPr>
        <w:jc w:val="center"/>
        <w:rPr>
          <w:rFonts w:ascii="PT Astra Serif" w:hAnsi="PT Astra Serif" w:cs="PT Astra Serif"/>
          <w:sz w:val="28"/>
          <w:szCs w:val="28"/>
        </w:rPr>
      </w:pPr>
      <w:bookmarkStart w:id="0" w:name="_GoBack"/>
      <w:bookmarkEnd w:id="0"/>
      <w:r w:rsidRPr="00850FEC">
        <w:rPr>
          <w:rFonts w:ascii="PT Astra Serif" w:hAnsi="PT Astra Serif" w:cs="PT Astra Serif"/>
          <w:sz w:val="28"/>
          <w:szCs w:val="28"/>
        </w:rPr>
        <w:t xml:space="preserve">Информация о дате, месте и времени проведения второго этапа конкурса </w:t>
      </w:r>
      <w:r w:rsidR="00850FEC">
        <w:rPr>
          <w:rFonts w:ascii="PT Astra Serif" w:hAnsi="PT Astra Serif" w:cs="PT Astra Serif"/>
          <w:sz w:val="28"/>
          <w:szCs w:val="28"/>
        </w:rPr>
        <w:br/>
      </w:r>
      <w:r w:rsidRPr="00850FEC">
        <w:rPr>
          <w:rFonts w:ascii="PT Astra Serif" w:hAnsi="PT Astra Serif" w:cs="PT Astra Serif"/>
          <w:sz w:val="28"/>
          <w:szCs w:val="28"/>
        </w:rPr>
        <w:t xml:space="preserve">на </w:t>
      </w:r>
      <w:r w:rsidR="00F509C2">
        <w:rPr>
          <w:rFonts w:ascii="PT Astra Serif" w:hAnsi="PT Astra Serif" w:cs="PT Astra Serif"/>
          <w:sz w:val="28"/>
          <w:szCs w:val="28"/>
        </w:rPr>
        <w:t xml:space="preserve">включение в кадровый резерв </w:t>
      </w:r>
      <w:r w:rsidR="00F509C2" w:rsidRPr="00850FEC">
        <w:rPr>
          <w:rFonts w:ascii="PT Astra Serif" w:hAnsi="PT Astra Serif" w:cs="PT Astra Serif"/>
          <w:sz w:val="28"/>
          <w:szCs w:val="28"/>
        </w:rPr>
        <w:t xml:space="preserve">Департамента </w:t>
      </w:r>
      <w:r w:rsidR="00F509C2">
        <w:rPr>
          <w:rFonts w:ascii="PT Astra Serif" w:hAnsi="PT Astra Serif" w:cs="PT Astra Serif"/>
          <w:sz w:val="28"/>
          <w:szCs w:val="28"/>
        </w:rPr>
        <w:t xml:space="preserve">финансов </w:t>
      </w:r>
      <w:r w:rsidR="00F509C2" w:rsidRPr="00850FEC">
        <w:rPr>
          <w:rFonts w:ascii="PT Astra Serif" w:hAnsi="PT Astra Serif" w:cs="PT Astra Serif"/>
          <w:sz w:val="28"/>
          <w:szCs w:val="28"/>
        </w:rPr>
        <w:t xml:space="preserve">Томской области </w:t>
      </w:r>
    </w:p>
    <w:p w:rsidR="00F509C2" w:rsidRDefault="00F509C2" w:rsidP="00F509C2">
      <w:pPr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для замещения вакантных должностей</w:t>
      </w:r>
      <w:r w:rsidR="00E91BAD">
        <w:rPr>
          <w:rFonts w:ascii="PT Astra Serif" w:hAnsi="PT Astra Serif" w:cs="PT Astra Serif"/>
          <w:sz w:val="28"/>
          <w:szCs w:val="28"/>
        </w:rPr>
        <w:t xml:space="preserve"> категории «</w:t>
      </w:r>
      <w:r>
        <w:rPr>
          <w:rFonts w:ascii="PT Astra Serif" w:hAnsi="PT Astra Serif" w:cs="PT Astra Serif"/>
          <w:sz w:val="28"/>
          <w:szCs w:val="28"/>
        </w:rPr>
        <w:t>Специалисты</w:t>
      </w:r>
      <w:r w:rsidR="00E91BAD">
        <w:rPr>
          <w:rFonts w:ascii="PT Astra Serif" w:hAnsi="PT Astra Serif" w:cs="PT Astra Serif"/>
          <w:sz w:val="28"/>
          <w:szCs w:val="28"/>
        </w:rPr>
        <w:t xml:space="preserve">» </w:t>
      </w:r>
      <w:r>
        <w:rPr>
          <w:rFonts w:ascii="PT Astra Serif" w:hAnsi="PT Astra Serif" w:cs="PT Astra Serif"/>
          <w:sz w:val="28"/>
          <w:szCs w:val="28"/>
        </w:rPr>
        <w:t xml:space="preserve">старшей </w:t>
      </w:r>
      <w:r w:rsidR="00E91BAD">
        <w:rPr>
          <w:rFonts w:ascii="PT Astra Serif" w:hAnsi="PT Astra Serif" w:cs="PT Astra Serif"/>
          <w:sz w:val="28"/>
          <w:szCs w:val="28"/>
        </w:rPr>
        <w:t xml:space="preserve">группы </w:t>
      </w:r>
    </w:p>
    <w:p w:rsidR="0091577C" w:rsidRPr="00850FEC" w:rsidRDefault="0091577C" w:rsidP="00F509C2">
      <w:pPr>
        <w:jc w:val="center"/>
        <w:rPr>
          <w:rFonts w:ascii="PT Astra Serif" w:hAnsi="PT Astra Serif" w:cs="PT Astra Serif"/>
          <w:sz w:val="28"/>
          <w:szCs w:val="28"/>
        </w:rPr>
      </w:pPr>
    </w:p>
    <w:p w:rsidR="006334AD" w:rsidRPr="00850FEC" w:rsidRDefault="00CB2D2A" w:rsidP="0091577C">
      <w:pPr>
        <w:ind w:firstLine="709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 xml:space="preserve">Решением конкурсной комиссии Департамента </w:t>
      </w:r>
      <w:r>
        <w:rPr>
          <w:rFonts w:ascii="PT Astra Serif" w:hAnsi="PT Astra Serif" w:cs="PT Astra Serif"/>
          <w:sz w:val="28"/>
          <w:szCs w:val="28"/>
        </w:rPr>
        <w:t>финансов</w:t>
      </w:r>
      <w:r>
        <w:rPr>
          <w:rFonts w:ascii="PT Astra Serif" w:hAnsi="PT Astra Serif"/>
          <w:color w:val="000000"/>
          <w:sz w:val="28"/>
          <w:szCs w:val="28"/>
        </w:rPr>
        <w:t xml:space="preserve"> Томской области утверждены следующие конкурсные процедуры для кандидатов на </w:t>
      </w:r>
      <w:r w:rsidR="0091577C">
        <w:rPr>
          <w:rFonts w:ascii="PT Astra Serif" w:hAnsi="PT Astra Serif" w:cs="PT Astra Serif"/>
          <w:sz w:val="28"/>
          <w:szCs w:val="28"/>
        </w:rPr>
        <w:t xml:space="preserve">включение в кадровый резерв </w:t>
      </w:r>
      <w:r w:rsidR="0091577C" w:rsidRPr="00850FEC">
        <w:rPr>
          <w:rFonts w:ascii="PT Astra Serif" w:hAnsi="PT Astra Serif" w:cs="PT Astra Serif"/>
          <w:sz w:val="28"/>
          <w:szCs w:val="28"/>
        </w:rPr>
        <w:t xml:space="preserve">Департамента </w:t>
      </w:r>
      <w:r w:rsidR="0091577C">
        <w:rPr>
          <w:rFonts w:ascii="PT Astra Serif" w:hAnsi="PT Astra Serif" w:cs="PT Astra Serif"/>
          <w:sz w:val="28"/>
          <w:szCs w:val="28"/>
        </w:rPr>
        <w:t xml:space="preserve">финансов </w:t>
      </w:r>
      <w:r w:rsidR="0091577C" w:rsidRPr="00850FEC">
        <w:rPr>
          <w:rFonts w:ascii="PT Astra Serif" w:hAnsi="PT Astra Serif" w:cs="PT Astra Serif"/>
          <w:sz w:val="28"/>
          <w:szCs w:val="28"/>
        </w:rPr>
        <w:t xml:space="preserve">Томской области </w:t>
      </w:r>
      <w:r w:rsidR="0091577C">
        <w:rPr>
          <w:rFonts w:ascii="PT Astra Serif" w:hAnsi="PT Astra Serif" w:cs="PT Astra Serif"/>
          <w:sz w:val="28"/>
          <w:szCs w:val="28"/>
        </w:rPr>
        <w:t xml:space="preserve"> для замещения вакантных должностей категории «Специалисты» старшей группы:</w:t>
      </w:r>
    </w:p>
    <w:p w:rsidR="00B80E46" w:rsidRPr="00850FEC" w:rsidRDefault="00B80E46" w:rsidP="00B80E46">
      <w:pPr>
        <w:tabs>
          <w:tab w:val="num" w:pos="709"/>
        </w:tabs>
        <w:ind w:firstLine="709"/>
        <w:jc w:val="both"/>
        <w:rPr>
          <w:sz w:val="28"/>
          <w:szCs w:val="28"/>
        </w:rPr>
      </w:pPr>
      <w:r w:rsidRPr="00850FEC">
        <w:rPr>
          <w:rFonts w:ascii="PT Astra Serif" w:eastAsia="PT Astra Serif" w:hAnsi="PT Astra Serif" w:cs="PT Astra Serif"/>
          <w:b/>
          <w:bCs/>
          <w:sz w:val="28"/>
          <w:szCs w:val="28"/>
        </w:rPr>
        <w:t>1. </w:t>
      </w:r>
      <w:r w:rsidRPr="00850FEC">
        <w:rPr>
          <w:rFonts w:ascii="PT Astra Serif" w:eastAsia="PT Astra Serif" w:hAnsi="PT Astra Serif" w:cs="PT Astra Serif"/>
          <w:b/>
          <w:sz w:val="28"/>
          <w:szCs w:val="28"/>
        </w:rPr>
        <w:t>Тестирование</w:t>
      </w:r>
      <w:r w:rsidRPr="00850FEC">
        <w:rPr>
          <w:rFonts w:ascii="PT Astra Serif" w:eastAsia="PT Astra Serif" w:hAnsi="PT Astra Serif" w:cs="PT Astra Serif"/>
          <w:sz w:val="28"/>
          <w:szCs w:val="28"/>
        </w:rPr>
        <w:t xml:space="preserve">, которое будет проходить </w:t>
      </w:r>
      <w:r>
        <w:rPr>
          <w:rFonts w:ascii="PT Astra Serif" w:eastAsia="PT Astra Serif" w:hAnsi="PT Astra Serif" w:cs="PT Astra Serif"/>
          <w:b/>
          <w:sz w:val="28"/>
          <w:szCs w:val="28"/>
        </w:rPr>
        <w:t>01.10</w:t>
      </w:r>
      <w:r w:rsidRPr="00850FEC">
        <w:rPr>
          <w:rFonts w:ascii="PT Astra Serif" w:eastAsia="PT Astra Serif" w:hAnsi="PT Astra Serif" w:cs="PT Astra Serif"/>
          <w:b/>
          <w:sz w:val="28"/>
          <w:szCs w:val="28"/>
        </w:rPr>
        <w:t xml:space="preserve">.2024 </w:t>
      </w:r>
      <w:r w:rsidRPr="00850FEC">
        <w:rPr>
          <w:rFonts w:ascii="PT Astra Serif" w:eastAsia="PT Astra Serif" w:hAnsi="PT Astra Serif" w:cs="PT Astra Serif"/>
          <w:b/>
          <w:iCs/>
          <w:sz w:val="28"/>
          <w:szCs w:val="28"/>
        </w:rPr>
        <w:t xml:space="preserve">с 10.00 </w:t>
      </w:r>
      <w:r w:rsidRPr="00850FEC">
        <w:rPr>
          <w:rFonts w:ascii="PT Astra Serif" w:eastAsia="PT Astra Serif" w:hAnsi="PT Astra Serif" w:cs="PT Astra Serif"/>
          <w:iCs/>
          <w:sz w:val="28"/>
          <w:szCs w:val="28"/>
        </w:rPr>
        <w:t>по адресу:</w:t>
      </w:r>
      <w:r w:rsidRPr="00850FEC">
        <w:rPr>
          <w:rFonts w:ascii="PT Astra Serif" w:eastAsia="PT Astra Serif" w:hAnsi="PT Astra Serif" w:cs="PT Astra Serif"/>
          <w:sz w:val="28"/>
          <w:szCs w:val="28"/>
        </w:rPr>
        <w:t xml:space="preserve"> г. Томск, Московский тракт, 12, 2 этаж </w:t>
      </w:r>
      <w:r w:rsidRPr="00850FEC">
        <w:rPr>
          <w:rFonts w:ascii="PT Astra Serif" w:eastAsia="PT Astra Serif" w:hAnsi="PT Astra Serif" w:cs="PT Astra Serif"/>
          <w:sz w:val="28"/>
          <w:szCs w:val="28"/>
          <w:lang w:eastAsia="ru-RU"/>
        </w:rPr>
        <w:t>(ОГБУ «Томский региональный ресурсный центр»)</w:t>
      </w:r>
      <w:r w:rsidRPr="00850FEC">
        <w:rPr>
          <w:rFonts w:ascii="PT Astra Serif" w:eastAsia="PT Astra Serif" w:hAnsi="PT Astra Serif" w:cs="PT Astra Serif"/>
          <w:iCs/>
          <w:sz w:val="28"/>
          <w:szCs w:val="28"/>
        </w:rPr>
        <w:t xml:space="preserve">, </w:t>
      </w:r>
      <w:r w:rsidRPr="00850FEC">
        <w:rPr>
          <w:rFonts w:ascii="PT Astra Serif" w:eastAsia="PT Astra Serif" w:hAnsi="PT Astra Serif" w:cs="PT Astra Serif"/>
          <w:iCs/>
          <w:sz w:val="28"/>
          <w:szCs w:val="28"/>
          <w:u w:val="single"/>
        </w:rPr>
        <w:t>при себе необходимо иметь паспорт.</w:t>
      </w:r>
      <w:r w:rsidRPr="00850FEC">
        <w:rPr>
          <w:rFonts w:ascii="PT Astra Serif" w:eastAsia="PT Astra Serif" w:hAnsi="PT Astra Serif" w:cs="PT Astra Serif"/>
          <w:iCs/>
          <w:sz w:val="28"/>
          <w:szCs w:val="28"/>
        </w:rPr>
        <w:t xml:space="preserve"> </w:t>
      </w:r>
    </w:p>
    <w:p w:rsidR="00B80E46" w:rsidRPr="00850FEC" w:rsidRDefault="00B80E46" w:rsidP="00B80E46">
      <w:pPr>
        <w:tabs>
          <w:tab w:val="num" w:pos="709"/>
        </w:tabs>
        <w:ind w:firstLine="709"/>
        <w:jc w:val="both"/>
        <w:rPr>
          <w:sz w:val="28"/>
          <w:szCs w:val="28"/>
        </w:rPr>
      </w:pPr>
      <w:r w:rsidRPr="00850FEC">
        <w:rPr>
          <w:rFonts w:ascii="PT Astra Serif" w:eastAsia="PT Astra Serif" w:hAnsi="PT Astra Serif" w:cs="PT Astra Serif"/>
          <w:iCs/>
          <w:sz w:val="28"/>
          <w:szCs w:val="28"/>
        </w:rPr>
        <w:t xml:space="preserve">Для регистрации кандидатов Вам необходимо явиться по указанному адресу </w:t>
      </w:r>
      <w:r w:rsidRPr="00850FEC">
        <w:rPr>
          <w:rFonts w:ascii="PT Astra Serif" w:eastAsia="PT Astra Serif" w:hAnsi="PT Astra Serif" w:cs="PT Astra Serif"/>
          <w:b/>
          <w:iCs/>
          <w:sz w:val="28"/>
          <w:szCs w:val="28"/>
          <w:u w:val="single"/>
        </w:rPr>
        <w:t>к 09.</w:t>
      </w:r>
      <w:r>
        <w:rPr>
          <w:rFonts w:ascii="PT Astra Serif" w:eastAsia="PT Astra Serif" w:hAnsi="PT Astra Serif" w:cs="PT Astra Serif"/>
          <w:b/>
          <w:iCs/>
          <w:sz w:val="28"/>
          <w:szCs w:val="28"/>
          <w:u w:val="single"/>
        </w:rPr>
        <w:t>45</w:t>
      </w:r>
      <w:r w:rsidRPr="00850FEC">
        <w:rPr>
          <w:rFonts w:ascii="PT Astra Serif" w:eastAsia="PT Astra Serif" w:hAnsi="PT Astra Serif" w:cs="PT Astra Serif"/>
          <w:sz w:val="28"/>
          <w:szCs w:val="28"/>
        </w:rPr>
        <w:t xml:space="preserve">. </w:t>
      </w:r>
    </w:p>
    <w:p w:rsidR="00B80E46" w:rsidRPr="00E91BAD" w:rsidRDefault="00B80E46" w:rsidP="00B80E46">
      <w:pPr>
        <w:pStyle w:val="a3"/>
        <w:ind w:left="0" w:firstLine="709"/>
        <w:contextualSpacing w:val="0"/>
        <w:jc w:val="both"/>
        <w:rPr>
          <w:rFonts w:ascii="PT Astra Serif" w:hAnsi="PT Astra Serif" w:cs="Microsoft Sans Serif"/>
          <w:sz w:val="28"/>
          <w:szCs w:val="28"/>
        </w:rPr>
      </w:pPr>
      <w:r w:rsidRPr="00E91BAD">
        <w:rPr>
          <w:rFonts w:ascii="PT Astra Serif" w:eastAsia="PT Astra Serif" w:hAnsi="PT Astra Serif" w:cs="PT Astra Serif"/>
          <w:b/>
          <w:bCs/>
          <w:sz w:val="28"/>
          <w:szCs w:val="28"/>
        </w:rPr>
        <w:t>2. </w:t>
      </w:r>
      <w:r w:rsidRPr="00E91BAD">
        <w:rPr>
          <w:rFonts w:ascii="PT Astra Serif" w:eastAsia="PT Astra Serif" w:hAnsi="PT Astra Serif" w:cs="PT Astra Serif"/>
          <w:b/>
          <w:sz w:val="28"/>
          <w:szCs w:val="28"/>
        </w:rPr>
        <w:t>Индивидуальное собеседование</w:t>
      </w:r>
      <w:r w:rsidRPr="00E91BAD">
        <w:rPr>
          <w:rFonts w:ascii="PT Astra Serif" w:eastAsia="PT Astra Serif" w:hAnsi="PT Astra Serif" w:cs="PT Astra Serif"/>
          <w:sz w:val="28"/>
          <w:szCs w:val="28"/>
        </w:rPr>
        <w:t xml:space="preserve"> </w:t>
      </w:r>
      <w:r w:rsidRPr="00E91BAD">
        <w:rPr>
          <w:rFonts w:ascii="PT Astra Serif" w:eastAsia="PT Astra Serif" w:hAnsi="PT Astra Serif" w:cs="PT Astra Serif"/>
          <w:b/>
          <w:sz w:val="28"/>
          <w:szCs w:val="28"/>
        </w:rPr>
        <w:t xml:space="preserve">с руководителем структурного подразделения, </w:t>
      </w:r>
      <w:r w:rsidRPr="00E91BAD">
        <w:rPr>
          <w:rFonts w:ascii="PT Astra Serif" w:eastAsia="PT Astra Serif" w:hAnsi="PT Astra Serif" w:cs="PT Astra Serif"/>
          <w:sz w:val="28"/>
          <w:szCs w:val="28"/>
        </w:rPr>
        <w:t xml:space="preserve">которое состоится </w:t>
      </w:r>
      <w:r>
        <w:rPr>
          <w:rFonts w:ascii="PT Astra Serif" w:eastAsia="PT Astra Serif" w:hAnsi="PT Astra Serif" w:cs="PT Astra Serif"/>
          <w:b/>
          <w:sz w:val="28"/>
          <w:szCs w:val="28"/>
        </w:rPr>
        <w:t>01.10.2024 в 14</w:t>
      </w:r>
      <w:r w:rsidRPr="00E91BAD">
        <w:rPr>
          <w:rFonts w:ascii="PT Astra Serif" w:eastAsia="PT Astra Serif" w:hAnsi="PT Astra Serif" w:cs="PT Astra Serif"/>
          <w:b/>
          <w:sz w:val="28"/>
          <w:szCs w:val="28"/>
        </w:rPr>
        <w:t>.00</w:t>
      </w:r>
      <w:r w:rsidRPr="00E91BAD">
        <w:rPr>
          <w:rFonts w:ascii="PT Astra Serif" w:eastAsia="PT Astra Serif" w:hAnsi="PT Astra Serif" w:cs="PT Astra Serif"/>
          <w:sz w:val="28"/>
          <w:szCs w:val="28"/>
        </w:rPr>
        <w:t xml:space="preserve"> по адресу: г. Томск, </w:t>
      </w:r>
      <w:r>
        <w:rPr>
          <w:rFonts w:ascii="PT Astra Serif" w:eastAsia="PT Astra Serif" w:hAnsi="PT Astra Serif" w:cs="PT Astra Serif"/>
          <w:sz w:val="28"/>
          <w:szCs w:val="28"/>
        </w:rPr>
        <w:t xml:space="preserve">        </w:t>
      </w:r>
      <w:r>
        <w:rPr>
          <w:rFonts w:ascii="PT Astra Serif" w:hAnsi="PT Astra Serif" w:cs="Microsoft Sans Serif"/>
          <w:sz w:val="28"/>
          <w:szCs w:val="28"/>
        </w:rPr>
        <w:t xml:space="preserve">пр. Ленина. 111, </w:t>
      </w:r>
      <w:proofErr w:type="spellStart"/>
      <w:r>
        <w:rPr>
          <w:rFonts w:ascii="PT Astra Serif" w:hAnsi="PT Astra Serif" w:cs="Microsoft Sans Serif"/>
          <w:sz w:val="28"/>
          <w:szCs w:val="28"/>
        </w:rPr>
        <w:t>каб</w:t>
      </w:r>
      <w:proofErr w:type="spellEnd"/>
      <w:r>
        <w:rPr>
          <w:rFonts w:ascii="PT Astra Serif" w:hAnsi="PT Astra Serif" w:cs="Microsoft Sans Serif"/>
          <w:sz w:val="28"/>
          <w:szCs w:val="28"/>
        </w:rPr>
        <w:t>. № 33</w:t>
      </w:r>
      <w:r w:rsidRPr="00E91BAD">
        <w:rPr>
          <w:rFonts w:ascii="PT Astra Serif" w:hAnsi="PT Astra Serif" w:cs="Microsoft Sans Serif"/>
          <w:sz w:val="28"/>
          <w:szCs w:val="28"/>
        </w:rPr>
        <w:t xml:space="preserve">. </w:t>
      </w:r>
    </w:p>
    <w:p w:rsidR="00B80E46" w:rsidRPr="00850FEC" w:rsidRDefault="00B80E46" w:rsidP="00B80E46">
      <w:pPr>
        <w:tabs>
          <w:tab w:val="num" w:pos="709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50FEC">
        <w:rPr>
          <w:rFonts w:ascii="PT Astra Serif" w:eastAsia="PT Astra Serif" w:hAnsi="PT Astra Serif" w:cs="PT Astra Serif"/>
          <w:b/>
          <w:bCs/>
          <w:sz w:val="28"/>
          <w:szCs w:val="28"/>
        </w:rPr>
        <w:t>3. С</w:t>
      </w:r>
      <w:r w:rsidRPr="00850FEC">
        <w:rPr>
          <w:rFonts w:ascii="PT Astra Serif" w:eastAsia="PT Astra Serif" w:hAnsi="PT Astra Serif" w:cs="PT Astra Serif"/>
          <w:b/>
          <w:sz w:val="28"/>
          <w:szCs w:val="28"/>
        </w:rPr>
        <w:t>обеседование с членами конкурсной комиссии</w:t>
      </w:r>
      <w:r>
        <w:rPr>
          <w:rFonts w:ascii="PT Astra Serif" w:eastAsia="PT Astra Serif" w:hAnsi="PT Astra Serif" w:cs="PT Astra Serif"/>
          <w:b/>
          <w:sz w:val="28"/>
          <w:szCs w:val="28"/>
        </w:rPr>
        <w:t xml:space="preserve">, </w:t>
      </w:r>
      <w:r w:rsidRPr="00850FEC">
        <w:rPr>
          <w:rFonts w:ascii="PT Astra Serif" w:eastAsia="PT Astra Serif" w:hAnsi="PT Astra Serif" w:cs="PT Astra Serif"/>
          <w:sz w:val="28"/>
          <w:szCs w:val="28"/>
        </w:rPr>
        <w:t xml:space="preserve">которое состоится </w:t>
      </w:r>
      <w:r>
        <w:rPr>
          <w:rFonts w:ascii="PT Astra Serif" w:eastAsia="PT Astra Serif" w:hAnsi="PT Astra Serif" w:cs="PT Astra Serif"/>
          <w:b/>
          <w:sz w:val="28"/>
          <w:szCs w:val="28"/>
        </w:rPr>
        <w:t>07.10</w:t>
      </w:r>
      <w:r w:rsidRPr="00850FEC">
        <w:rPr>
          <w:rFonts w:ascii="PT Astra Serif" w:eastAsia="PT Astra Serif" w:hAnsi="PT Astra Serif" w:cs="PT Astra Serif"/>
          <w:b/>
          <w:sz w:val="28"/>
          <w:szCs w:val="28"/>
        </w:rPr>
        <w:t>.2024</w:t>
      </w:r>
      <w:r>
        <w:rPr>
          <w:rFonts w:ascii="PT Astra Serif" w:eastAsia="PT Astra Serif" w:hAnsi="PT Astra Serif" w:cs="PT Astra Serif"/>
          <w:b/>
          <w:sz w:val="28"/>
          <w:szCs w:val="28"/>
        </w:rPr>
        <w:t xml:space="preserve"> в 15</w:t>
      </w:r>
      <w:r w:rsidRPr="00850FEC">
        <w:rPr>
          <w:rFonts w:ascii="PT Astra Serif" w:eastAsia="PT Astra Serif" w:hAnsi="PT Astra Serif" w:cs="PT Astra Serif"/>
          <w:b/>
          <w:sz w:val="28"/>
          <w:szCs w:val="28"/>
        </w:rPr>
        <w:t>.00</w:t>
      </w:r>
      <w:r w:rsidRPr="00850FEC">
        <w:rPr>
          <w:rFonts w:ascii="PT Astra Serif" w:eastAsia="PT Astra Serif" w:hAnsi="PT Astra Serif" w:cs="PT Astra Serif"/>
          <w:sz w:val="28"/>
          <w:szCs w:val="28"/>
        </w:rPr>
        <w:t xml:space="preserve"> по адресу: г. Томск, </w:t>
      </w:r>
      <w:r>
        <w:rPr>
          <w:rFonts w:ascii="PT Astra Serif" w:hAnsi="PT Astra Serif" w:cs="Microsoft Sans Serif"/>
          <w:sz w:val="28"/>
          <w:szCs w:val="28"/>
        </w:rPr>
        <w:t xml:space="preserve">пр. Ленина. 111, </w:t>
      </w:r>
      <w:proofErr w:type="spellStart"/>
      <w:r>
        <w:rPr>
          <w:rFonts w:ascii="PT Astra Serif" w:hAnsi="PT Astra Serif" w:cs="Microsoft Sans Serif"/>
          <w:sz w:val="28"/>
          <w:szCs w:val="28"/>
        </w:rPr>
        <w:t>каб</w:t>
      </w:r>
      <w:proofErr w:type="spellEnd"/>
      <w:r>
        <w:rPr>
          <w:rFonts w:ascii="PT Astra Serif" w:hAnsi="PT Astra Serif" w:cs="Microsoft Sans Serif"/>
          <w:sz w:val="28"/>
          <w:szCs w:val="28"/>
        </w:rPr>
        <w:t>. № 20</w:t>
      </w:r>
      <w:r w:rsidRPr="00E91BAD">
        <w:rPr>
          <w:rFonts w:ascii="PT Astra Serif" w:hAnsi="PT Astra Serif" w:cs="Microsoft Sans Serif"/>
          <w:sz w:val="28"/>
          <w:szCs w:val="28"/>
        </w:rPr>
        <w:t>.</w:t>
      </w:r>
    </w:p>
    <w:p w:rsidR="006334AD" w:rsidRPr="00850FEC" w:rsidRDefault="006334AD">
      <w:pPr>
        <w:tabs>
          <w:tab w:val="num" w:pos="709"/>
        </w:tabs>
        <w:ind w:firstLine="567"/>
        <w:jc w:val="both"/>
        <w:rPr>
          <w:rFonts w:ascii="PT Astra Serif" w:hAnsi="PT Astra Serif" w:cs="PT Astra Serif"/>
          <w:sz w:val="28"/>
          <w:szCs w:val="28"/>
        </w:rPr>
      </w:pPr>
    </w:p>
    <w:p w:rsidR="006334AD" w:rsidRPr="00850FEC" w:rsidRDefault="006334AD">
      <w:pPr>
        <w:ind w:firstLine="708"/>
        <w:jc w:val="both"/>
        <w:rPr>
          <w:rFonts w:ascii="PT Astra Serif" w:hAnsi="PT Astra Serif" w:cs="PT Astra Serif"/>
          <w:sz w:val="28"/>
          <w:szCs w:val="28"/>
        </w:rPr>
      </w:pPr>
    </w:p>
    <w:p w:rsidR="006334AD" w:rsidRPr="00850FEC" w:rsidRDefault="006334AD">
      <w:pPr>
        <w:ind w:firstLine="708"/>
        <w:jc w:val="both"/>
        <w:rPr>
          <w:rFonts w:ascii="PT Astra Serif" w:hAnsi="PT Astra Serif" w:cs="PT Astra Serif"/>
          <w:sz w:val="28"/>
          <w:szCs w:val="28"/>
        </w:rPr>
      </w:pPr>
    </w:p>
    <w:p w:rsidR="006334AD" w:rsidRPr="00850FEC" w:rsidRDefault="006334AD">
      <w:pPr>
        <w:ind w:firstLine="708"/>
        <w:jc w:val="both"/>
        <w:rPr>
          <w:rFonts w:ascii="PT Astra Serif" w:hAnsi="PT Astra Serif" w:cs="PT Astra Serif"/>
          <w:sz w:val="28"/>
          <w:szCs w:val="28"/>
        </w:rPr>
      </w:pPr>
    </w:p>
    <w:p w:rsidR="006334AD" w:rsidRPr="00850FEC" w:rsidRDefault="008F1BE9">
      <w:pPr>
        <w:ind w:firstLine="708"/>
        <w:jc w:val="right"/>
        <w:rPr>
          <w:rFonts w:ascii="PT Astra Serif" w:hAnsi="PT Astra Serif" w:cs="PT Astra Serif"/>
          <w:sz w:val="28"/>
          <w:szCs w:val="28"/>
        </w:rPr>
      </w:pPr>
      <w:r w:rsidRPr="00850FEC">
        <w:rPr>
          <w:rFonts w:ascii="PT Astra Serif" w:hAnsi="PT Astra Serif" w:cs="PT Astra Serif"/>
          <w:sz w:val="28"/>
          <w:szCs w:val="28"/>
        </w:rPr>
        <w:t>Секретарь конкурсной комиссии</w:t>
      </w:r>
      <w:r w:rsidR="00E91BAD">
        <w:rPr>
          <w:rFonts w:ascii="PT Astra Serif" w:hAnsi="PT Astra Serif" w:cs="PT Astra Serif"/>
          <w:sz w:val="28"/>
          <w:szCs w:val="28"/>
        </w:rPr>
        <w:t xml:space="preserve">           </w:t>
      </w:r>
      <w:r w:rsidRPr="00850FEC">
        <w:rPr>
          <w:rFonts w:ascii="PT Astra Serif" w:hAnsi="PT Astra Serif" w:cs="PT Astra Serif"/>
          <w:sz w:val="28"/>
          <w:szCs w:val="28"/>
        </w:rPr>
        <w:t xml:space="preserve"> </w:t>
      </w:r>
      <w:r w:rsidR="00E91BAD">
        <w:rPr>
          <w:rFonts w:ascii="PT Astra Serif" w:hAnsi="PT Astra Serif" w:cs="PT Astra Serif"/>
          <w:sz w:val="28"/>
          <w:szCs w:val="28"/>
        </w:rPr>
        <w:t>М.А. Гравитис</w:t>
      </w:r>
    </w:p>
    <w:sectPr w:rsidR="006334AD" w:rsidRPr="00850FEC" w:rsidSect="003638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2FC5" w:rsidRDefault="008A2FC5">
      <w:r>
        <w:separator/>
      </w:r>
    </w:p>
  </w:endnote>
  <w:endnote w:type="continuationSeparator" w:id="0">
    <w:p w:rsidR="008A2FC5" w:rsidRDefault="008A2F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2FC5" w:rsidRDefault="008A2FC5">
      <w:r>
        <w:separator/>
      </w:r>
    </w:p>
  </w:footnote>
  <w:footnote w:type="continuationSeparator" w:id="0">
    <w:p w:rsidR="008A2FC5" w:rsidRDefault="008A2F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94665"/>
    <w:multiLevelType w:val="hybridMultilevel"/>
    <w:tmpl w:val="B5B209E6"/>
    <w:lvl w:ilvl="0" w:tplc="15C223F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1C344244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B5B44BFE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B8447740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785249FA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59E89ABE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EFA4FE28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A844C2E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3CC1A1C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615E2B8A"/>
    <w:multiLevelType w:val="hybridMultilevel"/>
    <w:tmpl w:val="9AA6449A"/>
    <w:lvl w:ilvl="0" w:tplc="3CB8C784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09F52A9"/>
    <w:multiLevelType w:val="hybridMultilevel"/>
    <w:tmpl w:val="ADFE7D94"/>
    <w:lvl w:ilvl="0" w:tplc="3EBC18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9E03B9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06279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87A419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508B73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626039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2A663C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9169FD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61ED83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9CB311A"/>
    <w:multiLevelType w:val="hybridMultilevel"/>
    <w:tmpl w:val="DAA2F338"/>
    <w:lvl w:ilvl="0" w:tplc="3750591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A8C065E8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91CC34C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528ACBC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3F0E767A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9AC26D3E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7A044722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4E2C8514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2E0298A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34AD"/>
    <w:rsid w:val="001621BA"/>
    <w:rsid w:val="003638EC"/>
    <w:rsid w:val="004548D9"/>
    <w:rsid w:val="006334AD"/>
    <w:rsid w:val="006F0635"/>
    <w:rsid w:val="00790F4A"/>
    <w:rsid w:val="00850FEC"/>
    <w:rsid w:val="008A2FC5"/>
    <w:rsid w:val="008F1BE9"/>
    <w:rsid w:val="0091577C"/>
    <w:rsid w:val="0095547E"/>
    <w:rsid w:val="00A559A5"/>
    <w:rsid w:val="00A72719"/>
    <w:rsid w:val="00B80E46"/>
    <w:rsid w:val="00CB2D2A"/>
    <w:rsid w:val="00D03897"/>
    <w:rsid w:val="00D63E70"/>
    <w:rsid w:val="00E249BA"/>
    <w:rsid w:val="00E412FE"/>
    <w:rsid w:val="00E91BAD"/>
    <w:rsid w:val="00F03724"/>
    <w:rsid w:val="00F5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38EC"/>
    <w:rPr>
      <w:lang w:eastAsia="zh-CN"/>
    </w:rPr>
  </w:style>
  <w:style w:type="paragraph" w:styleId="1">
    <w:name w:val="heading 1"/>
    <w:basedOn w:val="a"/>
    <w:link w:val="10"/>
    <w:rsid w:val="003638EC"/>
    <w:pPr>
      <w:spacing w:before="240" w:after="240"/>
      <w:outlineLvl w:val="0"/>
    </w:pPr>
    <w:rPr>
      <w:b/>
      <w:bCs/>
      <w:caps/>
      <w:color w:val="184073"/>
      <w:sz w:val="18"/>
      <w:szCs w:val="18"/>
    </w:rPr>
  </w:style>
  <w:style w:type="paragraph" w:styleId="2">
    <w:name w:val="heading 2"/>
    <w:basedOn w:val="a"/>
    <w:next w:val="a"/>
    <w:link w:val="20"/>
    <w:rsid w:val="003638EC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">
    <w:name w:val="heading 3"/>
    <w:link w:val="30"/>
    <w:uiPriority w:val="9"/>
    <w:unhideWhenUsed/>
    <w:qFormat/>
    <w:rsid w:val="003638EC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  <w:lang w:eastAsia="zh-CN"/>
    </w:rPr>
  </w:style>
  <w:style w:type="paragraph" w:styleId="4">
    <w:name w:val="heading 4"/>
    <w:link w:val="40"/>
    <w:uiPriority w:val="9"/>
    <w:unhideWhenUsed/>
    <w:qFormat/>
    <w:rsid w:val="003638EC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zh-CN"/>
    </w:rPr>
  </w:style>
  <w:style w:type="paragraph" w:styleId="5">
    <w:name w:val="heading 5"/>
    <w:link w:val="50"/>
    <w:uiPriority w:val="9"/>
    <w:unhideWhenUsed/>
    <w:qFormat/>
    <w:rsid w:val="003638EC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zh-CN"/>
    </w:rPr>
  </w:style>
  <w:style w:type="paragraph" w:styleId="6">
    <w:name w:val="heading 6"/>
    <w:link w:val="60"/>
    <w:uiPriority w:val="9"/>
    <w:unhideWhenUsed/>
    <w:qFormat/>
    <w:rsid w:val="003638EC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zh-CN"/>
    </w:rPr>
  </w:style>
  <w:style w:type="paragraph" w:styleId="7">
    <w:name w:val="heading 7"/>
    <w:link w:val="70"/>
    <w:uiPriority w:val="9"/>
    <w:unhideWhenUsed/>
    <w:qFormat/>
    <w:rsid w:val="003638EC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zh-CN"/>
    </w:rPr>
  </w:style>
  <w:style w:type="paragraph" w:styleId="8">
    <w:name w:val="heading 8"/>
    <w:link w:val="80"/>
    <w:uiPriority w:val="9"/>
    <w:unhideWhenUsed/>
    <w:qFormat/>
    <w:rsid w:val="003638EC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zh-CN"/>
    </w:rPr>
  </w:style>
  <w:style w:type="paragraph" w:styleId="9">
    <w:name w:val="heading 9"/>
    <w:link w:val="90"/>
    <w:uiPriority w:val="9"/>
    <w:unhideWhenUsed/>
    <w:qFormat/>
    <w:rsid w:val="003638EC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3638EC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sid w:val="003638EC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sid w:val="003638EC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sid w:val="003638EC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sid w:val="003638EC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3638EC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3638EC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3638EC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3638EC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rsid w:val="003638EC"/>
    <w:pPr>
      <w:ind w:left="720"/>
      <w:contextualSpacing/>
    </w:pPr>
    <w:rPr>
      <w:lang w:eastAsia="zh-CN"/>
    </w:rPr>
  </w:style>
  <w:style w:type="paragraph" w:styleId="a4">
    <w:name w:val="No Spacing"/>
    <w:uiPriority w:val="1"/>
    <w:qFormat/>
    <w:rsid w:val="003638EC"/>
    <w:rPr>
      <w:lang w:eastAsia="zh-CN"/>
    </w:rPr>
  </w:style>
  <w:style w:type="paragraph" w:styleId="a5">
    <w:name w:val="Title"/>
    <w:link w:val="a6"/>
    <w:uiPriority w:val="10"/>
    <w:qFormat/>
    <w:rsid w:val="003638EC"/>
    <w:pPr>
      <w:spacing w:before="300" w:after="200"/>
      <w:contextualSpacing/>
    </w:pPr>
    <w:rPr>
      <w:sz w:val="48"/>
      <w:szCs w:val="48"/>
      <w:lang w:eastAsia="zh-CN"/>
    </w:rPr>
  </w:style>
  <w:style w:type="character" w:customStyle="1" w:styleId="a6">
    <w:name w:val="Название Знак"/>
    <w:link w:val="a5"/>
    <w:uiPriority w:val="10"/>
    <w:rsid w:val="003638EC"/>
    <w:rPr>
      <w:sz w:val="48"/>
      <w:szCs w:val="48"/>
    </w:rPr>
  </w:style>
  <w:style w:type="paragraph" w:styleId="a7">
    <w:name w:val="Subtitle"/>
    <w:link w:val="a8"/>
    <w:uiPriority w:val="11"/>
    <w:qFormat/>
    <w:rsid w:val="003638EC"/>
    <w:pPr>
      <w:spacing w:before="200" w:after="200"/>
    </w:pPr>
    <w:rPr>
      <w:sz w:val="24"/>
      <w:szCs w:val="24"/>
      <w:lang w:eastAsia="zh-CN"/>
    </w:rPr>
  </w:style>
  <w:style w:type="character" w:customStyle="1" w:styleId="a8">
    <w:name w:val="Подзаголовок Знак"/>
    <w:link w:val="a7"/>
    <w:uiPriority w:val="11"/>
    <w:rsid w:val="003638EC"/>
    <w:rPr>
      <w:sz w:val="24"/>
      <w:szCs w:val="24"/>
    </w:rPr>
  </w:style>
  <w:style w:type="paragraph" w:styleId="21">
    <w:name w:val="Quote"/>
    <w:link w:val="22"/>
    <w:uiPriority w:val="29"/>
    <w:qFormat/>
    <w:rsid w:val="003638EC"/>
    <w:pPr>
      <w:ind w:left="720" w:right="720"/>
    </w:pPr>
    <w:rPr>
      <w:i/>
      <w:lang w:eastAsia="zh-CN"/>
    </w:rPr>
  </w:style>
  <w:style w:type="character" w:customStyle="1" w:styleId="22">
    <w:name w:val="Цитата 2 Знак"/>
    <w:link w:val="21"/>
    <w:uiPriority w:val="29"/>
    <w:rsid w:val="003638EC"/>
    <w:rPr>
      <w:i/>
    </w:rPr>
  </w:style>
  <w:style w:type="paragraph" w:styleId="a9">
    <w:name w:val="Intense Quote"/>
    <w:link w:val="aa"/>
    <w:uiPriority w:val="30"/>
    <w:qFormat/>
    <w:rsid w:val="003638EC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  <w:lang w:eastAsia="zh-CN"/>
    </w:rPr>
  </w:style>
  <w:style w:type="character" w:customStyle="1" w:styleId="aa">
    <w:name w:val="Выделенная цитата Знак"/>
    <w:link w:val="a9"/>
    <w:uiPriority w:val="30"/>
    <w:rsid w:val="003638EC"/>
    <w:rPr>
      <w:i/>
    </w:rPr>
  </w:style>
  <w:style w:type="paragraph" w:styleId="ab">
    <w:name w:val="header"/>
    <w:link w:val="ac"/>
    <w:uiPriority w:val="99"/>
    <w:unhideWhenUsed/>
    <w:rsid w:val="003638EC"/>
    <w:pPr>
      <w:tabs>
        <w:tab w:val="center" w:pos="7143"/>
        <w:tab w:val="right" w:pos="14287"/>
      </w:tabs>
    </w:pPr>
    <w:rPr>
      <w:lang w:eastAsia="zh-CN"/>
    </w:rPr>
  </w:style>
  <w:style w:type="character" w:customStyle="1" w:styleId="ac">
    <w:name w:val="Верхний колонтитул Знак"/>
    <w:link w:val="ab"/>
    <w:uiPriority w:val="99"/>
    <w:rsid w:val="003638EC"/>
  </w:style>
  <w:style w:type="paragraph" w:styleId="ad">
    <w:name w:val="footer"/>
    <w:link w:val="ae"/>
    <w:uiPriority w:val="99"/>
    <w:unhideWhenUsed/>
    <w:rsid w:val="003638EC"/>
    <w:pPr>
      <w:tabs>
        <w:tab w:val="center" w:pos="7143"/>
        <w:tab w:val="right" w:pos="14287"/>
      </w:tabs>
    </w:pPr>
    <w:rPr>
      <w:lang w:eastAsia="zh-CN"/>
    </w:rPr>
  </w:style>
  <w:style w:type="character" w:customStyle="1" w:styleId="FooterChar">
    <w:name w:val="Footer Char"/>
    <w:uiPriority w:val="99"/>
    <w:rsid w:val="003638EC"/>
  </w:style>
  <w:style w:type="paragraph" w:styleId="af">
    <w:name w:val="caption"/>
    <w:uiPriority w:val="35"/>
    <w:semiHidden/>
    <w:unhideWhenUsed/>
    <w:qFormat/>
    <w:rsid w:val="003638EC"/>
    <w:pPr>
      <w:spacing w:line="276" w:lineRule="auto"/>
    </w:pPr>
    <w:rPr>
      <w:b/>
      <w:bCs/>
      <w:color w:val="4F81BD"/>
      <w:sz w:val="18"/>
      <w:szCs w:val="18"/>
      <w:lang w:eastAsia="zh-CN"/>
    </w:rPr>
  </w:style>
  <w:style w:type="character" w:customStyle="1" w:styleId="ae">
    <w:name w:val="Нижний колонтитул Знак"/>
    <w:link w:val="ad"/>
    <w:uiPriority w:val="99"/>
    <w:rsid w:val="003638EC"/>
  </w:style>
  <w:style w:type="table" w:styleId="af0">
    <w:name w:val="Table Grid"/>
    <w:uiPriority w:val="59"/>
    <w:rsid w:val="003638EC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3638EC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3638EC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sid w:val="003638EC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3638EC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3638EC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3638EC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3638EC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3638EC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3638EC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3638EC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3638EC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3638EC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3638EC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3638EC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3638EC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3638EC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3638EC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rsid w:val="003638EC"/>
    <w:rPr>
      <w:color w:val="0000FF"/>
      <w:u w:val="single"/>
    </w:rPr>
  </w:style>
  <w:style w:type="paragraph" w:styleId="af2">
    <w:name w:val="footnote text"/>
    <w:link w:val="af3"/>
    <w:uiPriority w:val="99"/>
    <w:semiHidden/>
    <w:unhideWhenUsed/>
    <w:rsid w:val="003638EC"/>
    <w:pPr>
      <w:spacing w:after="40"/>
    </w:pPr>
    <w:rPr>
      <w:sz w:val="18"/>
      <w:lang w:eastAsia="zh-CN"/>
    </w:rPr>
  </w:style>
  <w:style w:type="character" w:customStyle="1" w:styleId="af3">
    <w:name w:val="Текст сноски Знак"/>
    <w:link w:val="af2"/>
    <w:uiPriority w:val="99"/>
    <w:rsid w:val="003638EC"/>
    <w:rPr>
      <w:sz w:val="18"/>
    </w:rPr>
  </w:style>
  <w:style w:type="character" w:styleId="af4">
    <w:name w:val="footnote reference"/>
    <w:uiPriority w:val="99"/>
    <w:unhideWhenUsed/>
    <w:rsid w:val="003638EC"/>
    <w:rPr>
      <w:vertAlign w:val="superscript"/>
    </w:rPr>
  </w:style>
  <w:style w:type="paragraph" w:styleId="af5">
    <w:name w:val="endnote text"/>
    <w:link w:val="af6"/>
    <w:uiPriority w:val="99"/>
    <w:semiHidden/>
    <w:unhideWhenUsed/>
    <w:rsid w:val="003638EC"/>
    <w:rPr>
      <w:lang w:eastAsia="zh-CN"/>
    </w:rPr>
  </w:style>
  <w:style w:type="character" w:customStyle="1" w:styleId="af6">
    <w:name w:val="Текст концевой сноски Знак"/>
    <w:link w:val="af5"/>
    <w:uiPriority w:val="99"/>
    <w:rsid w:val="003638EC"/>
    <w:rPr>
      <w:sz w:val="20"/>
    </w:rPr>
  </w:style>
  <w:style w:type="character" w:styleId="af7">
    <w:name w:val="endnote reference"/>
    <w:uiPriority w:val="99"/>
    <w:semiHidden/>
    <w:unhideWhenUsed/>
    <w:rsid w:val="003638EC"/>
    <w:rPr>
      <w:vertAlign w:val="superscript"/>
    </w:rPr>
  </w:style>
  <w:style w:type="paragraph" w:styleId="11">
    <w:name w:val="toc 1"/>
    <w:uiPriority w:val="39"/>
    <w:unhideWhenUsed/>
    <w:rsid w:val="003638EC"/>
    <w:pPr>
      <w:spacing w:after="57"/>
    </w:pPr>
    <w:rPr>
      <w:lang w:eastAsia="zh-CN"/>
    </w:rPr>
  </w:style>
  <w:style w:type="paragraph" w:styleId="23">
    <w:name w:val="toc 2"/>
    <w:uiPriority w:val="39"/>
    <w:unhideWhenUsed/>
    <w:rsid w:val="003638EC"/>
    <w:pPr>
      <w:spacing w:after="57"/>
      <w:ind w:left="283"/>
    </w:pPr>
    <w:rPr>
      <w:lang w:eastAsia="zh-CN"/>
    </w:rPr>
  </w:style>
  <w:style w:type="paragraph" w:styleId="31">
    <w:name w:val="toc 3"/>
    <w:uiPriority w:val="39"/>
    <w:unhideWhenUsed/>
    <w:rsid w:val="003638EC"/>
    <w:pPr>
      <w:spacing w:after="57"/>
      <w:ind w:left="567"/>
    </w:pPr>
    <w:rPr>
      <w:lang w:eastAsia="zh-CN"/>
    </w:rPr>
  </w:style>
  <w:style w:type="paragraph" w:styleId="41">
    <w:name w:val="toc 4"/>
    <w:uiPriority w:val="39"/>
    <w:unhideWhenUsed/>
    <w:rsid w:val="003638EC"/>
    <w:pPr>
      <w:spacing w:after="57"/>
      <w:ind w:left="850"/>
    </w:pPr>
    <w:rPr>
      <w:lang w:eastAsia="zh-CN"/>
    </w:rPr>
  </w:style>
  <w:style w:type="paragraph" w:styleId="51">
    <w:name w:val="toc 5"/>
    <w:uiPriority w:val="39"/>
    <w:unhideWhenUsed/>
    <w:rsid w:val="003638EC"/>
    <w:pPr>
      <w:spacing w:after="57"/>
      <w:ind w:left="1134"/>
    </w:pPr>
    <w:rPr>
      <w:lang w:eastAsia="zh-CN"/>
    </w:rPr>
  </w:style>
  <w:style w:type="paragraph" w:styleId="61">
    <w:name w:val="toc 6"/>
    <w:uiPriority w:val="39"/>
    <w:unhideWhenUsed/>
    <w:rsid w:val="003638EC"/>
    <w:pPr>
      <w:spacing w:after="57"/>
      <w:ind w:left="1417"/>
    </w:pPr>
    <w:rPr>
      <w:lang w:eastAsia="zh-CN"/>
    </w:rPr>
  </w:style>
  <w:style w:type="paragraph" w:styleId="71">
    <w:name w:val="toc 7"/>
    <w:uiPriority w:val="39"/>
    <w:unhideWhenUsed/>
    <w:rsid w:val="003638EC"/>
    <w:pPr>
      <w:spacing w:after="57"/>
      <w:ind w:left="1701"/>
    </w:pPr>
    <w:rPr>
      <w:lang w:eastAsia="zh-CN"/>
    </w:rPr>
  </w:style>
  <w:style w:type="paragraph" w:styleId="81">
    <w:name w:val="toc 8"/>
    <w:uiPriority w:val="39"/>
    <w:unhideWhenUsed/>
    <w:rsid w:val="003638EC"/>
    <w:pPr>
      <w:spacing w:after="57"/>
      <w:ind w:left="1984"/>
    </w:pPr>
    <w:rPr>
      <w:lang w:eastAsia="zh-CN"/>
    </w:rPr>
  </w:style>
  <w:style w:type="paragraph" w:styleId="91">
    <w:name w:val="toc 9"/>
    <w:uiPriority w:val="39"/>
    <w:unhideWhenUsed/>
    <w:rsid w:val="003638EC"/>
    <w:pPr>
      <w:spacing w:after="57"/>
      <w:ind w:left="2268"/>
    </w:pPr>
    <w:rPr>
      <w:lang w:eastAsia="zh-CN"/>
    </w:rPr>
  </w:style>
  <w:style w:type="paragraph" w:styleId="af8">
    <w:name w:val="TOC Heading"/>
    <w:uiPriority w:val="39"/>
    <w:unhideWhenUsed/>
    <w:rsid w:val="003638EC"/>
    <w:rPr>
      <w:lang w:eastAsia="zh-CN"/>
    </w:rPr>
  </w:style>
  <w:style w:type="paragraph" w:styleId="af9">
    <w:name w:val="table of figures"/>
    <w:uiPriority w:val="99"/>
    <w:unhideWhenUsed/>
    <w:rsid w:val="003638EC"/>
    <w:rPr>
      <w:lang w:eastAsia="zh-CN"/>
    </w:rPr>
  </w:style>
  <w:style w:type="paragraph" w:styleId="afa">
    <w:name w:val="Normal (Web)"/>
    <w:basedOn w:val="a"/>
    <w:rsid w:val="003638EC"/>
    <w:pPr>
      <w:spacing w:before="100" w:beforeAutospacing="1" w:after="100" w:afterAutospacing="1"/>
    </w:pPr>
  </w:style>
  <w:style w:type="character" w:customStyle="1" w:styleId="print-footnote1">
    <w:name w:val="print-footnote1"/>
    <w:rsid w:val="003638EC"/>
    <w:rPr>
      <w:sz w:val="15"/>
      <w:szCs w:val="15"/>
    </w:rPr>
  </w:style>
  <w:style w:type="paragraph" w:customStyle="1" w:styleId="docdata">
    <w:name w:val="docdata"/>
    <w:aliases w:val="docy,v5,3019,bqiaagaaeyqcaaagiaiaaampcqaabtcjaaaaaaaaaaaaaaaaaaaaaaaaaaaaaaaaaaaaaaaaaaaaaaaaaaaaaaaaaaaaaaaaaaaaaaaaaaaaaaaaaaaaaaaaaaaaaaaaaaaaaaaaaaaaaaaaaaaaaaaaaaaaaaaaaaaaaaaaaaaaaaaaaaaaaaaaaaaaaaaaaaaaaaaaaaaaaaaaaaaaaaaaaaaaaaaaaaaaaaaa"/>
    <w:basedOn w:val="a"/>
    <w:rsid w:val="00CB2D2A"/>
    <w:pPr>
      <w:spacing w:before="100" w:beforeAutospacing="1" w:after="100" w:afterAutospacing="1"/>
    </w:pPr>
    <w:rPr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38EC"/>
    <w:rPr>
      <w:lang w:eastAsia="zh-CN"/>
    </w:rPr>
  </w:style>
  <w:style w:type="paragraph" w:styleId="1">
    <w:name w:val="heading 1"/>
    <w:basedOn w:val="a"/>
    <w:link w:val="10"/>
    <w:rsid w:val="003638EC"/>
    <w:pPr>
      <w:spacing w:before="240" w:after="240"/>
      <w:outlineLvl w:val="0"/>
    </w:pPr>
    <w:rPr>
      <w:b/>
      <w:bCs/>
      <w:caps/>
      <w:color w:val="184073"/>
      <w:sz w:val="18"/>
      <w:szCs w:val="18"/>
    </w:rPr>
  </w:style>
  <w:style w:type="paragraph" w:styleId="2">
    <w:name w:val="heading 2"/>
    <w:basedOn w:val="a"/>
    <w:next w:val="a"/>
    <w:link w:val="20"/>
    <w:rsid w:val="003638EC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">
    <w:name w:val="heading 3"/>
    <w:link w:val="30"/>
    <w:uiPriority w:val="9"/>
    <w:unhideWhenUsed/>
    <w:qFormat/>
    <w:rsid w:val="003638EC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  <w:lang w:eastAsia="zh-CN"/>
    </w:rPr>
  </w:style>
  <w:style w:type="paragraph" w:styleId="4">
    <w:name w:val="heading 4"/>
    <w:link w:val="40"/>
    <w:uiPriority w:val="9"/>
    <w:unhideWhenUsed/>
    <w:qFormat/>
    <w:rsid w:val="003638EC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zh-CN"/>
    </w:rPr>
  </w:style>
  <w:style w:type="paragraph" w:styleId="5">
    <w:name w:val="heading 5"/>
    <w:link w:val="50"/>
    <w:uiPriority w:val="9"/>
    <w:unhideWhenUsed/>
    <w:qFormat/>
    <w:rsid w:val="003638EC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zh-CN"/>
    </w:rPr>
  </w:style>
  <w:style w:type="paragraph" w:styleId="6">
    <w:name w:val="heading 6"/>
    <w:link w:val="60"/>
    <w:uiPriority w:val="9"/>
    <w:unhideWhenUsed/>
    <w:qFormat/>
    <w:rsid w:val="003638EC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zh-CN"/>
    </w:rPr>
  </w:style>
  <w:style w:type="paragraph" w:styleId="7">
    <w:name w:val="heading 7"/>
    <w:link w:val="70"/>
    <w:uiPriority w:val="9"/>
    <w:unhideWhenUsed/>
    <w:qFormat/>
    <w:rsid w:val="003638EC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zh-CN"/>
    </w:rPr>
  </w:style>
  <w:style w:type="paragraph" w:styleId="8">
    <w:name w:val="heading 8"/>
    <w:link w:val="80"/>
    <w:uiPriority w:val="9"/>
    <w:unhideWhenUsed/>
    <w:qFormat/>
    <w:rsid w:val="003638EC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zh-CN"/>
    </w:rPr>
  </w:style>
  <w:style w:type="paragraph" w:styleId="9">
    <w:name w:val="heading 9"/>
    <w:link w:val="90"/>
    <w:uiPriority w:val="9"/>
    <w:unhideWhenUsed/>
    <w:qFormat/>
    <w:rsid w:val="003638EC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3638EC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sid w:val="003638EC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sid w:val="003638EC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sid w:val="003638EC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sid w:val="003638EC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3638EC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3638EC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3638EC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3638EC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rsid w:val="003638EC"/>
    <w:pPr>
      <w:ind w:left="720"/>
      <w:contextualSpacing/>
    </w:pPr>
    <w:rPr>
      <w:lang w:eastAsia="zh-CN"/>
    </w:rPr>
  </w:style>
  <w:style w:type="paragraph" w:styleId="a4">
    <w:name w:val="No Spacing"/>
    <w:uiPriority w:val="1"/>
    <w:qFormat/>
    <w:rsid w:val="003638EC"/>
    <w:rPr>
      <w:lang w:eastAsia="zh-CN"/>
    </w:rPr>
  </w:style>
  <w:style w:type="paragraph" w:styleId="a5">
    <w:name w:val="Title"/>
    <w:link w:val="a6"/>
    <w:uiPriority w:val="10"/>
    <w:qFormat/>
    <w:rsid w:val="003638EC"/>
    <w:pPr>
      <w:spacing w:before="300" w:after="200"/>
      <w:contextualSpacing/>
    </w:pPr>
    <w:rPr>
      <w:sz w:val="48"/>
      <w:szCs w:val="48"/>
      <w:lang w:eastAsia="zh-CN"/>
    </w:rPr>
  </w:style>
  <w:style w:type="character" w:customStyle="1" w:styleId="a6">
    <w:name w:val="Название Знак"/>
    <w:link w:val="a5"/>
    <w:uiPriority w:val="10"/>
    <w:rsid w:val="003638EC"/>
    <w:rPr>
      <w:sz w:val="48"/>
      <w:szCs w:val="48"/>
    </w:rPr>
  </w:style>
  <w:style w:type="paragraph" w:styleId="a7">
    <w:name w:val="Subtitle"/>
    <w:link w:val="a8"/>
    <w:uiPriority w:val="11"/>
    <w:qFormat/>
    <w:rsid w:val="003638EC"/>
    <w:pPr>
      <w:spacing w:before="200" w:after="200"/>
    </w:pPr>
    <w:rPr>
      <w:sz w:val="24"/>
      <w:szCs w:val="24"/>
      <w:lang w:eastAsia="zh-CN"/>
    </w:rPr>
  </w:style>
  <w:style w:type="character" w:customStyle="1" w:styleId="a8">
    <w:name w:val="Подзаголовок Знак"/>
    <w:link w:val="a7"/>
    <w:uiPriority w:val="11"/>
    <w:rsid w:val="003638EC"/>
    <w:rPr>
      <w:sz w:val="24"/>
      <w:szCs w:val="24"/>
    </w:rPr>
  </w:style>
  <w:style w:type="paragraph" w:styleId="21">
    <w:name w:val="Quote"/>
    <w:link w:val="22"/>
    <w:uiPriority w:val="29"/>
    <w:qFormat/>
    <w:rsid w:val="003638EC"/>
    <w:pPr>
      <w:ind w:left="720" w:right="720"/>
    </w:pPr>
    <w:rPr>
      <w:i/>
      <w:lang w:eastAsia="zh-CN"/>
    </w:rPr>
  </w:style>
  <w:style w:type="character" w:customStyle="1" w:styleId="22">
    <w:name w:val="Цитата 2 Знак"/>
    <w:link w:val="21"/>
    <w:uiPriority w:val="29"/>
    <w:rsid w:val="003638EC"/>
    <w:rPr>
      <w:i/>
    </w:rPr>
  </w:style>
  <w:style w:type="paragraph" w:styleId="a9">
    <w:name w:val="Intense Quote"/>
    <w:link w:val="aa"/>
    <w:uiPriority w:val="30"/>
    <w:qFormat/>
    <w:rsid w:val="003638EC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  <w:lang w:eastAsia="zh-CN"/>
    </w:rPr>
  </w:style>
  <w:style w:type="character" w:customStyle="1" w:styleId="aa">
    <w:name w:val="Выделенная цитата Знак"/>
    <w:link w:val="a9"/>
    <w:uiPriority w:val="30"/>
    <w:rsid w:val="003638EC"/>
    <w:rPr>
      <w:i/>
    </w:rPr>
  </w:style>
  <w:style w:type="paragraph" w:styleId="ab">
    <w:name w:val="header"/>
    <w:link w:val="ac"/>
    <w:uiPriority w:val="99"/>
    <w:unhideWhenUsed/>
    <w:rsid w:val="003638EC"/>
    <w:pPr>
      <w:tabs>
        <w:tab w:val="center" w:pos="7143"/>
        <w:tab w:val="right" w:pos="14287"/>
      </w:tabs>
    </w:pPr>
    <w:rPr>
      <w:lang w:eastAsia="zh-CN"/>
    </w:rPr>
  </w:style>
  <w:style w:type="character" w:customStyle="1" w:styleId="ac">
    <w:name w:val="Верхний колонтитул Знак"/>
    <w:link w:val="ab"/>
    <w:uiPriority w:val="99"/>
    <w:rsid w:val="003638EC"/>
  </w:style>
  <w:style w:type="paragraph" w:styleId="ad">
    <w:name w:val="footer"/>
    <w:link w:val="ae"/>
    <w:uiPriority w:val="99"/>
    <w:unhideWhenUsed/>
    <w:rsid w:val="003638EC"/>
    <w:pPr>
      <w:tabs>
        <w:tab w:val="center" w:pos="7143"/>
        <w:tab w:val="right" w:pos="14287"/>
      </w:tabs>
    </w:pPr>
    <w:rPr>
      <w:lang w:eastAsia="zh-CN"/>
    </w:rPr>
  </w:style>
  <w:style w:type="character" w:customStyle="1" w:styleId="FooterChar">
    <w:name w:val="Footer Char"/>
    <w:uiPriority w:val="99"/>
    <w:rsid w:val="003638EC"/>
  </w:style>
  <w:style w:type="paragraph" w:styleId="af">
    <w:name w:val="caption"/>
    <w:uiPriority w:val="35"/>
    <w:semiHidden/>
    <w:unhideWhenUsed/>
    <w:qFormat/>
    <w:rsid w:val="003638EC"/>
    <w:pPr>
      <w:spacing w:line="276" w:lineRule="auto"/>
    </w:pPr>
    <w:rPr>
      <w:b/>
      <w:bCs/>
      <w:color w:val="4F81BD"/>
      <w:sz w:val="18"/>
      <w:szCs w:val="18"/>
      <w:lang w:eastAsia="zh-CN"/>
    </w:rPr>
  </w:style>
  <w:style w:type="character" w:customStyle="1" w:styleId="ae">
    <w:name w:val="Нижний колонтитул Знак"/>
    <w:link w:val="ad"/>
    <w:uiPriority w:val="99"/>
    <w:rsid w:val="003638EC"/>
  </w:style>
  <w:style w:type="table" w:styleId="af0">
    <w:name w:val="Table Grid"/>
    <w:uiPriority w:val="59"/>
    <w:rsid w:val="003638EC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3638EC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3638EC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sid w:val="003638EC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3638EC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3638EC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3638EC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3638EC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3638EC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3638EC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3638EC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3638EC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3638EC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3638EC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3638EC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3638EC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3638EC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3638EC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rsid w:val="003638EC"/>
    <w:rPr>
      <w:color w:val="0000FF"/>
      <w:u w:val="single"/>
    </w:rPr>
  </w:style>
  <w:style w:type="paragraph" w:styleId="af2">
    <w:name w:val="footnote text"/>
    <w:link w:val="af3"/>
    <w:uiPriority w:val="99"/>
    <w:semiHidden/>
    <w:unhideWhenUsed/>
    <w:rsid w:val="003638EC"/>
    <w:pPr>
      <w:spacing w:after="40"/>
    </w:pPr>
    <w:rPr>
      <w:sz w:val="18"/>
      <w:lang w:eastAsia="zh-CN"/>
    </w:rPr>
  </w:style>
  <w:style w:type="character" w:customStyle="1" w:styleId="af3">
    <w:name w:val="Текст сноски Знак"/>
    <w:link w:val="af2"/>
    <w:uiPriority w:val="99"/>
    <w:rsid w:val="003638EC"/>
    <w:rPr>
      <w:sz w:val="18"/>
    </w:rPr>
  </w:style>
  <w:style w:type="character" w:styleId="af4">
    <w:name w:val="footnote reference"/>
    <w:uiPriority w:val="99"/>
    <w:unhideWhenUsed/>
    <w:rsid w:val="003638EC"/>
    <w:rPr>
      <w:vertAlign w:val="superscript"/>
    </w:rPr>
  </w:style>
  <w:style w:type="paragraph" w:styleId="af5">
    <w:name w:val="endnote text"/>
    <w:link w:val="af6"/>
    <w:uiPriority w:val="99"/>
    <w:semiHidden/>
    <w:unhideWhenUsed/>
    <w:rsid w:val="003638EC"/>
    <w:rPr>
      <w:lang w:eastAsia="zh-CN"/>
    </w:rPr>
  </w:style>
  <w:style w:type="character" w:customStyle="1" w:styleId="af6">
    <w:name w:val="Текст концевой сноски Знак"/>
    <w:link w:val="af5"/>
    <w:uiPriority w:val="99"/>
    <w:rsid w:val="003638EC"/>
    <w:rPr>
      <w:sz w:val="20"/>
    </w:rPr>
  </w:style>
  <w:style w:type="character" w:styleId="af7">
    <w:name w:val="endnote reference"/>
    <w:uiPriority w:val="99"/>
    <w:semiHidden/>
    <w:unhideWhenUsed/>
    <w:rsid w:val="003638EC"/>
    <w:rPr>
      <w:vertAlign w:val="superscript"/>
    </w:rPr>
  </w:style>
  <w:style w:type="paragraph" w:styleId="11">
    <w:name w:val="toc 1"/>
    <w:uiPriority w:val="39"/>
    <w:unhideWhenUsed/>
    <w:rsid w:val="003638EC"/>
    <w:pPr>
      <w:spacing w:after="57"/>
    </w:pPr>
    <w:rPr>
      <w:lang w:eastAsia="zh-CN"/>
    </w:rPr>
  </w:style>
  <w:style w:type="paragraph" w:styleId="23">
    <w:name w:val="toc 2"/>
    <w:uiPriority w:val="39"/>
    <w:unhideWhenUsed/>
    <w:rsid w:val="003638EC"/>
    <w:pPr>
      <w:spacing w:after="57"/>
      <w:ind w:left="283"/>
    </w:pPr>
    <w:rPr>
      <w:lang w:eastAsia="zh-CN"/>
    </w:rPr>
  </w:style>
  <w:style w:type="paragraph" w:styleId="31">
    <w:name w:val="toc 3"/>
    <w:uiPriority w:val="39"/>
    <w:unhideWhenUsed/>
    <w:rsid w:val="003638EC"/>
    <w:pPr>
      <w:spacing w:after="57"/>
      <w:ind w:left="567"/>
    </w:pPr>
    <w:rPr>
      <w:lang w:eastAsia="zh-CN"/>
    </w:rPr>
  </w:style>
  <w:style w:type="paragraph" w:styleId="41">
    <w:name w:val="toc 4"/>
    <w:uiPriority w:val="39"/>
    <w:unhideWhenUsed/>
    <w:rsid w:val="003638EC"/>
    <w:pPr>
      <w:spacing w:after="57"/>
      <w:ind w:left="850"/>
    </w:pPr>
    <w:rPr>
      <w:lang w:eastAsia="zh-CN"/>
    </w:rPr>
  </w:style>
  <w:style w:type="paragraph" w:styleId="51">
    <w:name w:val="toc 5"/>
    <w:uiPriority w:val="39"/>
    <w:unhideWhenUsed/>
    <w:rsid w:val="003638EC"/>
    <w:pPr>
      <w:spacing w:after="57"/>
      <w:ind w:left="1134"/>
    </w:pPr>
    <w:rPr>
      <w:lang w:eastAsia="zh-CN"/>
    </w:rPr>
  </w:style>
  <w:style w:type="paragraph" w:styleId="61">
    <w:name w:val="toc 6"/>
    <w:uiPriority w:val="39"/>
    <w:unhideWhenUsed/>
    <w:rsid w:val="003638EC"/>
    <w:pPr>
      <w:spacing w:after="57"/>
      <w:ind w:left="1417"/>
    </w:pPr>
    <w:rPr>
      <w:lang w:eastAsia="zh-CN"/>
    </w:rPr>
  </w:style>
  <w:style w:type="paragraph" w:styleId="71">
    <w:name w:val="toc 7"/>
    <w:uiPriority w:val="39"/>
    <w:unhideWhenUsed/>
    <w:rsid w:val="003638EC"/>
    <w:pPr>
      <w:spacing w:after="57"/>
      <w:ind w:left="1701"/>
    </w:pPr>
    <w:rPr>
      <w:lang w:eastAsia="zh-CN"/>
    </w:rPr>
  </w:style>
  <w:style w:type="paragraph" w:styleId="81">
    <w:name w:val="toc 8"/>
    <w:uiPriority w:val="39"/>
    <w:unhideWhenUsed/>
    <w:rsid w:val="003638EC"/>
    <w:pPr>
      <w:spacing w:after="57"/>
      <w:ind w:left="1984"/>
    </w:pPr>
    <w:rPr>
      <w:lang w:eastAsia="zh-CN"/>
    </w:rPr>
  </w:style>
  <w:style w:type="paragraph" w:styleId="91">
    <w:name w:val="toc 9"/>
    <w:uiPriority w:val="39"/>
    <w:unhideWhenUsed/>
    <w:rsid w:val="003638EC"/>
    <w:pPr>
      <w:spacing w:after="57"/>
      <w:ind w:left="2268"/>
    </w:pPr>
    <w:rPr>
      <w:lang w:eastAsia="zh-CN"/>
    </w:rPr>
  </w:style>
  <w:style w:type="paragraph" w:styleId="af8">
    <w:name w:val="TOC Heading"/>
    <w:uiPriority w:val="39"/>
    <w:unhideWhenUsed/>
    <w:rsid w:val="003638EC"/>
    <w:rPr>
      <w:lang w:eastAsia="zh-CN"/>
    </w:rPr>
  </w:style>
  <w:style w:type="paragraph" w:styleId="af9">
    <w:name w:val="table of figures"/>
    <w:uiPriority w:val="99"/>
    <w:unhideWhenUsed/>
    <w:rsid w:val="003638EC"/>
    <w:rPr>
      <w:lang w:eastAsia="zh-CN"/>
    </w:rPr>
  </w:style>
  <w:style w:type="paragraph" w:styleId="afa">
    <w:name w:val="Normal (Web)"/>
    <w:basedOn w:val="a"/>
    <w:rsid w:val="003638EC"/>
    <w:pPr>
      <w:spacing w:before="100" w:beforeAutospacing="1" w:after="100" w:afterAutospacing="1"/>
    </w:pPr>
  </w:style>
  <w:style w:type="character" w:customStyle="1" w:styleId="print-footnote1">
    <w:name w:val="print-footnote1"/>
    <w:rsid w:val="003638EC"/>
    <w:rPr>
      <w:sz w:val="15"/>
      <w:szCs w:val="15"/>
    </w:rPr>
  </w:style>
  <w:style w:type="paragraph" w:customStyle="1" w:styleId="docdata">
    <w:name w:val="docdata"/>
    <w:aliases w:val="docy,v5,3019,bqiaagaaeyqcaaagiaiaaampcqaabtcjaaaaaaaaaaaaaaaaaaaaaaaaaaaaaaaaaaaaaaaaaaaaaaaaaaaaaaaaaaaaaaaaaaaaaaaaaaaaaaaaaaaaaaaaaaaaaaaaaaaaaaaaaaaaaaaaaaaaaaaaaaaaaaaaaaaaaaaaaaaaaaaaaaaaaaaaaaaaaaaaaaaaaaaaaaaaaaaaaaaaaaaaaaaaaaaaaaaaaaaa"/>
    <w:basedOn w:val="a"/>
    <w:rsid w:val="00CB2D2A"/>
    <w:pPr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101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gma</dc:creator>
  <cp:lastModifiedBy>Михаил Юрьевич Колесниченко</cp:lastModifiedBy>
  <cp:revision>2</cp:revision>
  <dcterms:created xsi:type="dcterms:W3CDTF">2024-09-16T10:19:00Z</dcterms:created>
  <dcterms:modified xsi:type="dcterms:W3CDTF">2024-09-16T10:19:00Z</dcterms:modified>
</cp:coreProperties>
</file>