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115588" w:rsidP="0011558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09.09.2024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0159F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0159F7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0066/01-07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425FDE" w:rsidRPr="00425FDE" w:rsidRDefault="005E5919" w:rsidP="00425FDE">
      <w:pPr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>предмет</w:t>
      </w:r>
      <w:r w:rsidR="002647F3">
        <w:rPr>
          <w:rFonts w:ascii="PT Astra Serif" w:hAnsi="PT Astra Serif"/>
          <w:sz w:val="26"/>
          <w:szCs w:val="26"/>
        </w:rPr>
        <w:t>а</w:t>
      </w:r>
      <w:r w:rsidR="00E24315">
        <w:rPr>
          <w:rFonts w:ascii="PT Astra Serif" w:hAnsi="PT Astra Serif"/>
          <w:sz w:val="26"/>
          <w:szCs w:val="26"/>
        </w:rPr>
        <w:t xml:space="preserve"> охраны</w:t>
      </w:r>
      <w:r w:rsidR="002647F3">
        <w:rPr>
          <w:rFonts w:ascii="PT Astra Serif" w:hAnsi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объект</w:t>
      </w:r>
      <w:r w:rsidR="004157E1">
        <w:rPr>
          <w:rFonts w:ascii="PT Astra Serif" w:eastAsia="PT Astra Serif" w:hAnsi="PT Astra Serif" w:cs="PT Astra Serif"/>
          <w:sz w:val="26"/>
          <w:szCs w:val="26"/>
        </w:rPr>
        <w:t>а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 культурного наследия 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425FDE">
        <w:rPr>
          <w:rFonts w:ascii="PT Astra Serif" w:eastAsia="PT Astra Serif" w:hAnsi="PT Astra Serif" w:cs="PT Astra Serif"/>
          <w:sz w:val="26"/>
          <w:szCs w:val="26"/>
        </w:rPr>
        <w:t>В этих домах жили политические ссыльные</w:t>
      </w:r>
      <w:r w:rsidR="00425FDE" w:rsidRPr="00425FDE">
        <w:rPr>
          <w:rFonts w:ascii="PT Astra Serif" w:eastAsia="PT Astra Serif" w:hAnsi="PT Astra Serif" w:cs="PT Astra Serif"/>
          <w:sz w:val="26"/>
          <w:szCs w:val="26"/>
        </w:rPr>
        <w:t xml:space="preserve">: </w:t>
      </w:r>
      <w:r w:rsidR="00425FDE" w:rsidRPr="00425FDE">
        <w:rPr>
          <w:rFonts w:ascii="PT Astra Serif" w:hAnsi="PT Astra Serif"/>
          <w:sz w:val="26"/>
          <w:szCs w:val="26"/>
        </w:rPr>
        <w:t>Я.М. Свердлов, В.М. Косарев, И.Я. Жилин, В.Д. Вегман, М.М.</w:t>
      </w:r>
      <w:r w:rsidR="00425FDE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="003B1F5F">
        <w:rPr>
          <w:rFonts w:ascii="PT Astra Serif" w:hAnsi="PT Astra Serif"/>
          <w:sz w:val="26"/>
          <w:szCs w:val="26"/>
        </w:rPr>
        <w:t>Иванов и другие», 1906-1917 гг. (ансамбль),</w:t>
      </w:r>
      <w:r w:rsidR="00425FDE" w:rsidRPr="00425FDE">
        <w:rPr>
          <w:rFonts w:ascii="PT Astra Serif" w:hAnsi="PT Astra Serif"/>
          <w:sz w:val="26"/>
          <w:szCs w:val="26"/>
        </w:rPr>
        <w:t xml:space="preserve"> </w:t>
      </w:r>
      <w:r w:rsidR="004157E1">
        <w:rPr>
          <w:rFonts w:ascii="PT Astra Serif" w:hAnsi="PT Astra Serif"/>
          <w:sz w:val="26"/>
          <w:szCs w:val="26"/>
        </w:rPr>
        <w:t xml:space="preserve">и жилых домой в его составе, </w:t>
      </w:r>
      <w:r w:rsidR="002647F3">
        <w:rPr>
          <w:rFonts w:ascii="PT Astra Serif" w:hAnsi="PT Astra Serif"/>
          <w:sz w:val="26"/>
          <w:szCs w:val="26"/>
        </w:rPr>
        <w:t>расположенн</w:t>
      </w:r>
      <w:r w:rsidR="004157E1">
        <w:rPr>
          <w:rFonts w:ascii="PT Astra Serif" w:hAnsi="PT Astra Serif"/>
          <w:sz w:val="26"/>
          <w:szCs w:val="26"/>
        </w:rPr>
        <w:t>ых</w:t>
      </w:r>
      <w:r w:rsidR="002647F3">
        <w:rPr>
          <w:rFonts w:ascii="PT Astra Serif" w:hAnsi="PT Astra Serif"/>
          <w:sz w:val="26"/>
          <w:szCs w:val="26"/>
        </w:rPr>
        <w:t xml:space="preserve"> на</w:t>
      </w:r>
      <w:r w:rsidR="004157E1">
        <w:rPr>
          <w:rFonts w:ascii="PT Astra Serif" w:hAnsi="PT Astra Serif"/>
          <w:sz w:val="26"/>
          <w:szCs w:val="26"/>
        </w:rPr>
        <w:t> </w:t>
      </w:r>
      <w:r w:rsidR="002647F3">
        <w:rPr>
          <w:rFonts w:ascii="PT Astra Serif" w:hAnsi="PT Astra Serif"/>
          <w:sz w:val="26"/>
          <w:szCs w:val="26"/>
        </w:rPr>
        <w:t>территории с. Нарым Парабельского района Томской области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8420D4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2" w:name="OLE_LINK1"/>
      <w:bookmarkStart w:id="3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2"/>
      <w:bookmarkEnd w:id="3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приказом </w:t>
      </w:r>
      <w:bookmarkStart w:id="4" w:name="OLE_LINK5"/>
      <w:bookmarkStart w:id="5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4"/>
      <w:bookmarkEnd w:id="5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RDefault="008420D4" w:rsidP="00590B65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="002647F3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объект</w:t>
      </w:r>
      <w:r w:rsidR="00373792">
        <w:rPr>
          <w:rFonts w:ascii="PT Astra Serif" w:eastAsia="Andale Sans UI" w:hAnsi="PT Astra Serif"/>
          <w:kern w:val="1"/>
          <w:sz w:val="26"/>
          <w:szCs w:val="26"/>
          <w:lang w:bidi="ar-SA"/>
        </w:rPr>
        <w:t>а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 регионального значения «</w:t>
      </w:r>
      <w:r w:rsidR="00425FDE">
        <w:rPr>
          <w:rFonts w:ascii="PT Astra Serif" w:eastAsia="PT Astra Serif" w:hAnsi="PT Astra Serif" w:cs="PT Astra Serif"/>
          <w:sz w:val="26"/>
          <w:szCs w:val="26"/>
        </w:rPr>
        <w:t>В этих домах жили политические ссыльные</w:t>
      </w:r>
      <w:r w:rsidR="00425FDE" w:rsidRPr="00425FDE">
        <w:rPr>
          <w:rFonts w:ascii="PT Astra Serif" w:eastAsia="PT Astra Serif" w:hAnsi="PT Astra Serif" w:cs="PT Astra Serif"/>
          <w:sz w:val="26"/>
          <w:szCs w:val="26"/>
        </w:rPr>
        <w:t xml:space="preserve">: </w:t>
      </w:r>
      <w:r w:rsidR="008E11F9">
        <w:rPr>
          <w:rFonts w:ascii="PT Astra Serif" w:hAnsi="PT Astra Serif"/>
          <w:sz w:val="26"/>
          <w:szCs w:val="26"/>
        </w:rPr>
        <w:t>Я.М. Свердлов, В.М. </w:t>
      </w:r>
      <w:r w:rsidR="00425FDE" w:rsidRPr="00425FDE">
        <w:rPr>
          <w:rFonts w:ascii="PT Astra Serif" w:hAnsi="PT Astra Serif"/>
          <w:sz w:val="26"/>
          <w:szCs w:val="26"/>
        </w:rPr>
        <w:t>Косарев, И.Я. Жилин, В.Д. Вегман, М.М.</w:t>
      </w:r>
      <w:r w:rsidR="00425FDE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="00425FDE" w:rsidRPr="00425FDE">
        <w:rPr>
          <w:rFonts w:ascii="PT Astra Serif" w:hAnsi="PT Astra Serif"/>
          <w:sz w:val="26"/>
          <w:szCs w:val="26"/>
        </w:rPr>
        <w:t>Иванов и другие», 1906-1917 гг.</w:t>
      </w:r>
      <w:r w:rsidR="003B1F5F">
        <w:rPr>
          <w:rFonts w:ascii="PT Astra Serif" w:hAnsi="PT Astra Serif"/>
          <w:sz w:val="26"/>
          <w:szCs w:val="26"/>
        </w:rPr>
        <w:t xml:space="preserve"> (ансамбль)</w:t>
      </w:r>
      <w:r w:rsidR="00425FDE" w:rsidRPr="00425FDE">
        <w:rPr>
          <w:rFonts w:ascii="PT Astra Serif" w:hAnsi="PT Astra Serif"/>
          <w:sz w:val="26"/>
          <w:szCs w:val="26"/>
        </w:rPr>
        <w:t xml:space="preserve">, </w:t>
      </w:r>
      <w:r w:rsidR="00373792">
        <w:rPr>
          <w:rFonts w:ascii="PT Astra Serif" w:hAnsi="PT Astra Serif"/>
          <w:sz w:val="26"/>
          <w:szCs w:val="26"/>
        </w:rPr>
        <w:t xml:space="preserve">и жилых домой в его составе, </w:t>
      </w:r>
      <w:r w:rsidR="002647F3">
        <w:rPr>
          <w:rFonts w:ascii="PT Astra Serif" w:hAnsi="PT Astra Serif"/>
          <w:sz w:val="26"/>
          <w:szCs w:val="26"/>
        </w:rPr>
        <w:t>расположенных по</w:t>
      </w:r>
      <w:r w:rsidR="00425FDE" w:rsidRPr="00425FDE">
        <w:rPr>
          <w:rFonts w:ascii="PT Astra Serif" w:hAnsi="PT Astra Serif"/>
          <w:sz w:val="26"/>
          <w:szCs w:val="26"/>
        </w:rPr>
        <w:t xml:space="preserve"> адрес</w:t>
      </w:r>
      <w:r w:rsidR="002647F3">
        <w:rPr>
          <w:rFonts w:ascii="PT Astra Serif" w:hAnsi="PT Astra Serif"/>
          <w:sz w:val="26"/>
          <w:szCs w:val="26"/>
        </w:rPr>
        <w:t>ам</w:t>
      </w:r>
      <w:r w:rsidR="00425FDE" w:rsidRPr="00425FDE">
        <w:rPr>
          <w:rFonts w:ascii="PT Astra Serif" w:hAnsi="PT Astra Serif"/>
          <w:sz w:val="26"/>
          <w:szCs w:val="26"/>
        </w:rPr>
        <w:t>: Томская область, Парабельск</w:t>
      </w:r>
      <w:r w:rsidR="002647F3">
        <w:rPr>
          <w:rFonts w:ascii="PT Astra Serif" w:hAnsi="PT Astra Serif"/>
          <w:sz w:val="26"/>
          <w:szCs w:val="26"/>
        </w:rPr>
        <w:t>ий район, с. Нарым,</w:t>
      </w:r>
      <w:r w:rsidR="003B1F5F">
        <w:rPr>
          <w:rFonts w:ascii="PT Astra Serif" w:hAnsi="PT Astra Serif"/>
          <w:sz w:val="26"/>
          <w:szCs w:val="26"/>
        </w:rPr>
        <w:t xml:space="preserve"> ул. </w:t>
      </w:r>
      <w:r w:rsidR="002647F3">
        <w:rPr>
          <w:rFonts w:ascii="PT Astra Serif" w:hAnsi="PT Astra Serif"/>
          <w:sz w:val="26"/>
          <w:szCs w:val="26"/>
        </w:rPr>
        <w:t>Куйбышева, 6, 9, 10, 11, 12, 13, 17, 18, 19, 21, 23, 32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</w:t>
      </w:r>
      <w:r w:rsidR="003B1F5F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настоящему приказу.</w:t>
      </w:r>
    </w:p>
    <w:p w:rsidR="00365267" w:rsidRPr="008420D4" w:rsidRDefault="008420D4" w:rsidP="00590B65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1E2F" w:rsidRDefault="00BE1E2F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EE448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6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6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1E2F" w:rsidRDefault="00BE1E2F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15588">
        <w:rPr>
          <w:rFonts w:ascii="PT Astra Serif" w:hAnsi="PT Astra Serif" w:cs="PT Astra Serif"/>
          <w:color w:val="000000" w:themeColor="text1"/>
          <w:sz w:val="26"/>
          <w:szCs w:val="26"/>
        </w:rPr>
        <w:t>09.09.2024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bookmarkStart w:id="7" w:name="_GoBack"/>
      <w:bookmarkEnd w:id="7"/>
      <w:r w:rsidR="000159F7">
        <w:rPr>
          <w:rFonts w:ascii="PT Astra Serif" w:hAnsi="PT Astra Serif" w:cs="PT Astra Serif"/>
          <w:color w:val="000000" w:themeColor="text1"/>
          <w:sz w:val="26"/>
          <w:szCs w:val="26"/>
        </w:rPr>
        <w:t>0066/01-07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373792" w:rsidP="003C3E75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070799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="0008312C">
        <w:rPr>
          <w:rFonts w:ascii="PT Astra Serif" w:eastAsia="PT Astra Serif" w:hAnsi="PT Astra Serif" w:cs="PT Astra Serif"/>
          <w:sz w:val="26"/>
          <w:szCs w:val="26"/>
        </w:rPr>
        <w:br/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425FDE">
        <w:rPr>
          <w:rFonts w:ascii="PT Astra Serif" w:eastAsia="PT Astra Serif" w:hAnsi="PT Astra Serif" w:cs="PT Astra Serif"/>
          <w:sz w:val="26"/>
          <w:szCs w:val="26"/>
        </w:rPr>
        <w:t>В этих домах жили политические ссыльные</w:t>
      </w:r>
      <w:r w:rsidR="00425FDE" w:rsidRPr="00425FDE">
        <w:rPr>
          <w:rFonts w:ascii="PT Astra Serif" w:eastAsia="PT Astra Serif" w:hAnsi="PT Astra Serif" w:cs="PT Astra Serif"/>
          <w:sz w:val="26"/>
          <w:szCs w:val="26"/>
        </w:rPr>
        <w:t xml:space="preserve">: </w:t>
      </w:r>
      <w:r w:rsidR="00425FDE" w:rsidRPr="00425FDE">
        <w:rPr>
          <w:rFonts w:ascii="PT Astra Serif" w:hAnsi="PT Astra Serif"/>
          <w:sz w:val="26"/>
          <w:szCs w:val="26"/>
        </w:rPr>
        <w:t>Я.М. Свердлов, В.М. Косарев, И.Я.</w:t>
      </w:r>
      <w:r w:rsidR="008E11F9">
        <w:rPr>
          <w:rFonts w:ascii="PT Astra Serif" w:hAnsi="PT Astra Serif"/>
          <w:sz w:val="26"/>
          <w:szCs w:val="26"/>
        </w:rPr>
        <w:t> </w:t>
      </w:r>
      <w:r w:rsidR="00425FDE" w:rsidRPr="00425FDE">
        <w:rPr>
          <w:rFonts w:ascii="PT Astra Serif" w:hAnsi="PT Astra Serif"/>
          <w:sz w:val="26"/>
          <w:szCs w:val="26"/>
        </w:rPr>
        <w:t>Жилин, В.Д. Вегман, М.М.</w:t>
      </w:r>
      <w:r w:rsidR="00425FDE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="00425FDE" w:rsidRPr="00425FDE">
        <w:rPr>
          <w:rFonts w:ascii="PT Astra Serif" w:hAnsi="PT Astra Serif"/>
          <w:sz w:val="26"/>
          <w:szCs w:val="26"/>
        </w:rPr>
        <w:t>Иванов и другие», 1906-1917 гг.</w:t>
      </w:r>
      <w:r w:rsidR="003B1F5F">
        <w:rPr>
          <w:rFonts w:ascii="PT Astra Serif" w:hAnsi="PT Astra Serif"/>
          <w:sz w:val="26"/>
          <w:szCs w:val="26"/>
        </w:rPr>
        <w:t xml:space="preserve"> (ансамбль)</w:t>
      </w:r>
      <w:r w:rsidR="00425FDE" w:rsidRPr="00425FDE">
        <w:rPr>
          <w:rFonts w:ascii="PT Astra Serif" w:hAnsi="PT Astra Serif"/>
          <w:sz w:val="26"/>
          <w:szCs w:val="26"/>
        </w:rPr>
        <w:t>, по адресу: Томская область, Парабел</w:t>
      </w:r>
      <w:r w:rsidR="003B1F5F">
        <w:rPr>
          <w:rFonts w:ascii="PT Astra Serif" w:hAnsi="PT Astra Serif"/>
          <w:sz w:val="26"/>
          <w:szCs w:val="26"/>
        </w:rPr>
        <w:t>ьский район, с. Нарым</w:t>
      </w:r>
      <w:r w:rsidR="00D21C64">
        <w:rPr>
          <w:rFonts w:ascii="PT Astra Serif" w:hAnsi="PT Astra Serif"/>
          <w:sz w:val="26"/>
          <w:szCs w:val="26"/>
        </w:rPr>
        <w:t>,</w:t>
      </w:r>
      <w:r w:rsidR="003C3E75" w:rsidRPr="003C3E75">
        <w:rPr>
          <w:rFonts w:ascii="PT Astra Serif" w:hAnsi="PT Astra Serif"/>
          <w:sz w:val="26"/>
          <w:szCs w:val="26"/>
        </w:rPr>
        <w:t xml:space="preserve"> </w:t>
      </w:r>
      <w:r w:rsidR="003C3E75">
        <w:rPr>
          <w:rFonts w:ascii="PT Astra Serif" w:hAnsi="PT Astra Serif"/>
          <w:sz w:val="26"/>
          <w:szCs w:val="26"/>
        </w:rPr>
        <w:t>ул. Куйбышева, 6, 9, 10, 11, 12, 13, 17, 18, 19, 21, 23, 32</w:t>
      </w:r>
    </w:p>
    <w:p w:rsidR="00425FDE" w:rsidRDefault="00425FDE" w:rsidP="0008312C">
      <w:pPr>
        <w:jc w:val="center"/>
      </w:pPr>
    </w:p>
    <w:p w:rsidR="00176FC9" w:rsidRPr="00C70E0C" w:rsidRDefault="00225AA0" w:rsidP="00590B65">
      <w:pPr>
        <w:pStyle w:val="13"/>
        <w:numPr>
          <w:ilvl w:val="0"/>
          <w:numId w:val="2"/>
        </w:numPr>
        <w:tabs>
          <w:tab w:val="left" w:pos="54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Характер поверхности </w:t>
      </w:r>
      <w:r w:rsidRPr="00A0794E">
        <w:rPr>
          <w:rFonts w:ascii="PT Astra Serif" w:hAnsi="PT Astra Serif"/>
          <w:sz w:val="26"/>
          <w:szCs w:val="26"/>
        </w:rPr>
        <w:t>(геохарактеристики, ландшафтные</w:t>
      </w:r>
      <w:r w:rsidR="00176FC9" w:rsidRPr="00C70E0C">
        <w:rPr>
          <w:rFonts w:ascii="PT Astra Serif" w:hAnsi="PT Astra Serif"/>
          <w:sz w:val="26"/>
          <w:szCs w:val="26"/>
        </w:rPr>
        <w:t xml:space="preserve"> характеристики:</w:t>
      </w:r>
    </w:p>
    <w:p w:rsidR="00225AA0" w:rsidRDefault="00225AA0" w:rsidP="00590B65">
      <w:pPr>
        <w:pStyle w:val="13"/>
        <w:numPr>
          <w:ilvl w:val="1"/>
          <w:numId w:val="2"/>
        </w:numPr>
        <w:tabs>
          <w:tab w:val="left" w:pos="0"/>
          <w:tab w:val="left" w:pos="426"/>
        </w:tabs>
        <w:spacing w:after="0"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Style w:val="FontStyle21"/>
          <w:rFonts w:ascii="PT Astra Serif" w:hAnsi="PT Astra Serif"/>
        </w:rPr>
        <w:t xml:space="preserve">Культурный слой </w:t>
      </w:r>
      <w:r w:rsidRPr="00A0794E">
        <w:rPr>
          <w:rFonts w:ascii="PT Astra Serif" w:hAnsi="PT Astra Serif"/>
          <w:sz w:val="26"/>
          <w:szCs w:val="26"/>
        </w:rPr>
        <w:t>территории, обладающий археологической ценностью.</w:t>
      </w:r>
    </w:p>
    <w:p w:rsidR="00225AA0" w:rsidRPr="00225AA0" w:rsidRDefault="00225AA0" w:rsidP="00590B65">
      <w:pPr>
        <w:pStyle w:val="13"/>
        <w:numPr>
          <w:ilvl w:val="1"/>
          <w:numId w:val="2"/>
        </w:numPr>
        <w:tabs>
          <w:tab w:val="left" w:pos="0"/>
          <w:tab w:val="left" w:pos="426"/>
        </w:tabs>
        <w:spacing w:after="0"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25AA0">
        <w:rPr>
          <w:rFonts w:ascii="PT Astra Serif" w:hAnsi="PT Astra Serif"/>
          <w:sz w:val="26"/>
          <w:szCs w:val="26"/>
        </w:rPr>
        <w:t xml:space="preserve">Местоположение ансамбля на относительно ровной территории, ограниченной: </w:t>
      </w:r>
      <w:r w:rsidRPr="00225AA0">
        <w:rPr>
          <w:rFonts w:ascii="PT Astra Serif" w:hAnsi="PT Astra Serif"/>
          <w:bCs/>
          <w:sz w:val="26"/>
          <w:szCs w:val="26"/>
        </w:rPr>
        <w:t>с запада – протокой Безымянной, с юга – Кетской протокой и с востока – озером Полой.</w:t>
      </w:r>
    </w:p>
    <w:p w:rsidR="00225AA0" w:rsidRDefault="00225AA0" w:rsidP="00590B65">
      <w:pPr>
        <w:pStyle w:val="13"/>
        <w:numPr>
          <w:ilvl w:val="0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Планировочные характеристики, включая: </w:t>
      </w:r>
    </w:p>
    <w:p w:rsidR="00176FC9" w:rsidRDefault="00225AA0" w:rsidP="00590B65">
      <w:pPr>
        <w:pStyle w:val="13"/>
        <w:numPr>
          <w:ilvl w:val="1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ансамбля в юго-западной исторической части </w:t>
      </w:r>
      <w:r w:rsidR="00D21C64">
        <w:rPr>
          <w:rFonts w:ascii="PT Astra Serif" w:hAnsi="PT Astra Serif"/>
          <w:sz w:val="26"/>
          <w:szCs w:val="26"/>
        </w:rPr>
        <w:t>села, в </w:t>
      </w:r>
      <w:r>
        <w:rPr>
          <w:rFonts w:ascii="PT Astra Serif" w:hAnsi="PT Astra Serif"/>
          <w:sz w:val="26"/>
          <w:szCs w:val="26"/>
        </w:rPr>
        <w:t>среде сохранившейся малоэтажной деревянной застройки. Ансамбль представляет собой фрагмент исторической застройки с. Нарым кон. Х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>Х в.</w:t>
      </w:r>
    </w:p>
    <w:p w:rsidR="00225AA0" w:rsidRDefault="00225AA0" w:rsidP="00590B65">
      <w:pPr>
        <w:pStyle w:val="13"/>
        <w:numPr>
          <w:ilvl w:val="1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Тип застройки – усадебный.</w:t>
      </w:r>
    </w:p>
    <w:p w:rsidR="00225AA0" w:rsidRDefault="00225AA0" w:rsidP="00590B65">
      <w:pPr>
        <w:pStyle w:val="13"/>
        <w:numPr>
          <w:ilvl w:val="1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Тип планировки – регулярный.</w:t>
      </w:r>
    </w:p>
    <w:p w:rsidR="00225AA0" w:rsidRPr="00C70E0C" w:rsidRDefault="00225AA0" w:rsidP="00590B65">
      <w:pPr>
        <w:pStyle w:val="13"/>
        <w:numPr>
          <w:ilvl w:val="1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Основная планировочная </w:t>
      </w:r>
      <w:r w:rsidRPr="00A0794E">
        <w:rPr>
          <w:rFonts w:ascii="PT Astra Serif" w:hAnsi="PT Astra Serif"/>
          <w:sz w:val="26"/>
          <w:szCs w:val="26"/>
        </w:rPr>
        <w:t>ось с направлением на северо-восток, фиксирует местоположение главной улицы исторической части села – ул.</w:t>
      </w:r>
      <w:r w:rsidR="008E11F9">
        <w:rPr>
          <w:rFonts w:ascii="PT Astra Serif" w:hAnsi="PT Astra Serif"/>
          <w:sz w:val="26"/>
          <w:szCs w:val="26"/>
        </w:rPr>
        <w:t> </w:t>
      </w:r>
      <w:r w:rsidRPr="00A0794E">
        <w:rPr>
          <w:rFonts w:ascii="PT Astra Serif" w:hAnsi="PT Astra Serif"/>
          <w:sz w:val="26"/>
          <w:szCs w:val="26"/>
        </w:rPr>
        <w:t>Куйбышева, вдоль которой расположены объекты ансамбля</w:t>
      </w:r>
      <w:r>
        <w:rPr>
          <w:rFonts w:ascii="PT Astra Serif" w:hAnsi="PT Astra Serif"/>
          <w:sz w:val="26"/>
          <w:szCs w:val="26"/>
        </w:rPr>
        <w:t>.</w:t>
      </w:r>
    </w:p>
    <w:p w:rsidR="00225AA0" w:rsidRDefault="00225AA0" w:rsidP="00590B65">
      <w:pPr>
        <w:pStyle w:val="13"/>
        <w:numPr>
          <w:ilvl w:val="0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Объемно-пространственные характеристики:</w:t>
      </w:r>
    </w:p>
    <w:p w:rsidR="00CE43D9" w:rsidRDefault="00CE43D9" w:rsidP="00590B65">
      <w:pPr>
        <w:pStyle w:val="13"/>
        <w:numPr>
          <w:ilvl w:val="1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CE43D9">
        <w:rPr>
          <w:rFonts w:ascii="PT Astra Serif" w:hAnsi="PT Astra Serif"/>
          <w:sz w:val="26"/>
          <w:szCs w:val="26"/>
        </w:rPr>
        <w:t xml:space="preserve">Расположение основных зданий </w:t>
      </w:r>
      <w:r w:rsidRPr="00A0794E">
        <w:rPr>
          <w:rFonts w:ascii="PT Astra Serif" w:hAnsi="PT Astra Serif"/>
          <w:sz w:val="26"/>
          <w:szCs w:val="26"/>
        </w:rPr>
        <w:t xml:space="preserve">ансамбля главными фасадами по красной линии улицы Куйбышева, формируют строчку застройки улицы. </w:t>
      </w:r>
    </w:p>
    <w:p w:rsidR="00176FC9" w:rsidRDefault="00CE43D9" w:rsidP="00590B65">
      <w:pPr>
        <w:pStyle w:val="13"/>
        <w:numPr>
          <w:ilvl w:val="1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Силуэт застройки улицы, </w:t>
      </w:r>
      <w:r w:rsidRPr="00A0794E">
        <w:rPr>
          <w:rFonts w:ascii="PT Astra Serif" w:hAnsi="PT Astra Serif"/>
          <w:sz w:val="26"/>
          <w:szCs w:val="26"/>
        </w:rPr>
        <w:t>сформированный разными по габаритам одноэт</w:t>
      </w:r>
      <w:r>
        <w:rPr>
          <w:rFonts w:ascii="PT Astra Serif" w:hAnsi="PT Astra Serif"/>
          <w:sz w:val="26"/>
          <w:szCs w:val="26"/>
        </w:rPr>
        <w:t>ажными и двухэтажными зданиями.</w:t>
      </w:r>
    </w:p>
    <w:p w:rsidR="00CE43D9" w:rsidRPr="00C70E0C" w:rsidRDefault="002252F2" w:rsidP="00590B65">
      <w:pPr>
        <w:pStyle w:val="13"/>
        <w:numPr>
          <w:ilvl w:val="1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Пространственная </w:t>
      </w:r>
      <w:r w:rsidRPr="00A0794E">
        <w:rPr>
          <w:rFonts w:ascii="PT Astra Serif" w:hAnsi="PT Astra Serif"/>
          <w:sz w:val="26"/>
          <w:szCs w:val="26"/>
        </w:rPr>
        <w:t>организация ансамбля, включающая пространственный коридор (улицу) обеспечивающую совместное восприятие зданий ансамбля. Секторы и направления видовых раскрытий зданий при их восприятии с ул.</w:t>
      </w:r>
      <w:r w:rsidR="008E11F9">
        <w:rPr>
          <w:rFonts w:ascii="PT Astra Serif" w:hAnsi="PT Astra Serif"/>
          <w:sz w:val="26"/>
          <w:szCs w:val="26"/>
        </w:rPr>
        <w:t> </w:t>
      </w:r>
      <w:r w:rsidRPr="00A0794E">
        <w:rPr>
          <w:rFonts w:ascii="PT Astra Serif" w:hAnsi="PT Astra Serif"/>
          <w:sz w:val="26"/>
          <w:szCs w:val="26"/>
        </w:rPr>
        <w:t>Куйбышева</w:t>
      </w:r>
      <w:r>
        <w:rPr>
          <w:rFonts w:ascii="PT Astra Serif" w:hAnsi="PT Astra Serif"/>
          <w:sz w:val="26"/>
          <w:szCs w:val="26"/>
        </w:rPr>
        <w:t>.</w:t>
      </w:r>
    </w:p>
    <w:p w:rsidR="00176FC9" w:rsidRPr="00C70E0C" w:rsidRDefault="002252F2" w:rsidP="00590B65">
      <w:pPr>
        <w:pStyle w:val="13"/>
        <w:numPr>
          <w:ilvl w:val="0"/>
          <w:numId w:val="2"/>
        </w:numPr>
        <w:tabs>
          <w:tab w:val="left" w:pos="360"/>
        </w:tabs>
        <w:spacing w:line="240" w:lineRule="auto"/>
        <w:ind w:left="0" w:firstLine="567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Архитектурно-стилистические характеристики:</w:t>
      </w:r>
    </w:p>
    <w:p w:rsidR="00176FC9" w:rsidRPr="00C70E0C" w:rsidRDefault="002252F2" w:rsidP="008B4011">
      <w:pPr>
        <w:pStyle w:val="13"/>
        <w:numPr>
          <w:ilvl w:val="1"/>
          <w:numId w:val="2"/>
        </w:numPr>
        <w:tabs>
          <w:tab w:val="left" w:pos="540"/>
          <w:tab w:val="left" w:pos="1418"/>
        </w:tabs>
        <w:spacing w:before="240"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Расположение основных </w:t>
      </w:r>
      <w:r w:rsidRPr="00A0794E">
        <w:rPr>
          <w:rFonts w:ascii="PT Astra Serif" w:hAnsi="PT Astra Serif"/>
          <w:sz w:val="26"/>
          <w:szCs w:val="26"/>
        </w:rPr>
        <w:t>зданий исторических усадеб в строчке застройки улицы Куйбышева и расположение отдельных сохранившихся хозяйственных построек (амбаров) по границам усадеб, торцевыми фасадами по красной линии улицы (в створе фасада главного дома и ворот с оградой).</w:t>
      </w:r>
    </w:p>
    <w:p w:rsidR="00176FC9" w:rsidRPr="00C70E0C" w:rsidRDefault="002252F2" w:rsidP="00590B65">
      <w:pPr>
        <w:pStyle w:val="13"/>
        <w:numPr>
          <w:ilvl w:val="1"/>
          <w:numId w:val="2"/>
        </w:numPr>
        <w:tabs>
          <w:tab w:val="left" w:pos="540"/>
          <w:tab w:val="left" w:pos="1418"/>
        </w:tabs>
        <w:spacing w:before="240"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Стилистические особенности исторической </w:t>
      </w:r>
      <w:r w:rsidRPr="00A0794E">
        <w:rPr>
          <w:rFonts w:ascii="PT Astra Serif" w:hAnsi="PT Astra Serif"/>
          <w:sz w:val="26"/>
          <w:szCs w:val="26"/>
        </w:rPr>
        <w:t>застройки ансамбля: деревянные бревенчатые дома с дворовыми прирубами и тёсовыми крышами, оформленные простым декором в виде профильного дощатого карниза и простых наличников с минимальным декором.</w:t>
      </w:r>
    </w:p>
    <w:p w:rsidR="002252F2" w:rsidRDefault="002252F2" w:rsidP="008B4011">
      <w:pPr>
        <w:pStyle w:val="13"/>
        <w:numPr>
          <w:ilvl w:val="0"/>
          <w:numId w:val="2"/>
        </w:numPr>
        <w:tabs>
          <w:tab w:val="left" w:pos="142"/>
          <w:tab w:val="left" w:pos="284"/>
          <w:tab w:val="left" w:pos="1418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Ценные элементы застройки:</w:t>
      </w:r>
    </w:p>
    <w:p w:rsidR="00176FC9" w:rsidRDefault="002252F2" w:rsidP="00590B65">
      <w:pPr>
        <w:pStyle w:val="13"/>
        <w:numPr>
          <w:ilvl w:val="1"/>
          <w:numId w:val="2"/>
        </w:numPr>
        <w:tabs>
          <w:tab w:val="left" w:pos="142"/>
          <w:tab w:val="left" w:pos="284"/>
          <w:tab w:val="left" w:pos="567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Объекты культурного наследия, </w:t>
      </w:r>
      <w:r w:rsidRPr="00A0794E">
        <w:rPr>
          <w:rFonts w:ascii="PT Astra Serif" w:hAnsi="PT Astra Serif"/>
          <w:sz w:val="26"/>
          <w:szCs w:val="26"/>
        </w:rPr>
        <w:t>входящие в состав ансамбля «В этих домах жили политические ссыльные: Я.М. Свердлов, В.М. Косарев, И.Я. Жилин, В.Д.</w:t>
      </w:r>
      <w:r w:rsidR="008E11F9">
        <w:rPr>
          <w:rFonts w:ascii="PT Astra Serif" w:hAnsi="PT Astra Serif"/>
          <w:sz w:val="26"/>
          <w:szCs w:val="26"/>
        </w:rPr>
        <w:t> </w:t>
      </w:r>
      <w:r w:rsidRPr="00A0794E">
        <w:rPr>
          <w:rFonts w:ascii="PT Astra Serif" w:hAnsi="PT Astra Serif"/>
          <w:sz w:val="26"/>
          <w:szCs w:val="26"/>
        </w:rPr>
        <w:t>Вегман, М.М. Васильев, Ф.И. Голощекин, А.Ф. Иванов и другие», 1906-1917 гг., расположенные по адресам: Куйбышева, 6; 9; 10; 11; 12; 13; 17; 18; 19; 21; 23; 32</w:t>
      </w:r>
      <w:r>
        <w:rPr>
          <w:rFonts w:ascii="PT Astra Serif" w:hAnsi="PT Astra Serif"/>
          <w:sz w:val="26"/>
          <w:szCs w:val="26"/>
        </w:rPr>
        <w:t>.</w:t>
      </w:r>
    </w:p>
    <w:p w:rsidR="002252F2" w:rsidRDefault="002252F2" w:rsidP="00590B65">
      <w:pPr>
        <w:pStyle w:val="13"/>
        <w:numPr>
          <w:ilvl w:val="1"/>
          <w:numId w:val="2"/>
        </w:numPr>
        <w:tabs>
          <w:tab w:val="left" w:pos="142"/>
          <w:tab w:val="left" w:pos="284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Объекты, обладающие признаками объектов культурного наследия: бревенчатый амбар по ул. Куйбышева, 10.</w:t>
      </w:r>
    </w:p>
    <w:p w:rsidR="002252F2" w:rsidRPr="00C70E0C" w:rsidRDefault="002252F2" w:rsidP="00590B65">
      <w:pPr>
        <w:pStyle w:val="13"/>
        <w:numPr>
          <w:ilvl w:val="1"/>
          <w:numId w:val="2"/>
        </w:numPr>
        <w:tabs>
          <w:tab w:val="left" w:pos="142"/>
          <w:tab w:val="left" w:pos="284"/>
        </w:tabs>
        <w:spacing w:line="240" w:lineRule="auto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Ценность функционального назначения: в этих </w:t>
      </w:r>
      <w:r w:rsidR="00827612">
        <w:rPr>
          <w:rFonts w:ascii="PT Astra Serif" w:hAnsi="PT Astra Serif"/>
          <w:sz w:val="26"/>
          <w:szCs w:val="26"/>
        </w:rPr>
        <w:t xml:space="preserve">жилых </w:t>
      </w:r>
      <w:r>
        <w:rPr>
          <w:rFonts w:ascii="PT Astra Serif" w:hAnsi="PT Astra Serif"/>
          <w:sz w:val="26"/>
          <w:szCs w:val="26"/>
        </w:rPr>
        <w:t xml:space="preserve">домах </w:t>
      </w:r>
      <w:r w:rsidR="00D21C64">
        <w:rPr>
          <w:rFonts w:ascii="PT Astra Serif" w:hAnsi="PT Astra Serif"/>
          <w:sz w:val="26"/>
          <w:szCs w:val="26"/>
        </w:rPr>
        <w:t>в 1906-1917 </w:t>
      </w:r>
      <w:r w:rsidR="00827612">
        <w:rPr>
          <w:rFonts w:ascii="PT Astra Serif" w:hAnsi="PT Astra Serif"/>
          <w:sz w:val="26"/>
          <w:szCs w:val="26"/>
        </w:rPr>
        <w:t>гг. жили политические ссыльные.</w:t>
      </w:r>
    </w:p>
    <w:p w:rsidR="00544616" w:rsidRDefault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070799" w:rsidRPr="00070799" w:rsidRDefault="00373792" w:rsidP="008B40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418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II</w:t>
      </w:r>
      <w:r w:rsidR="00070799" w:rsidRPr="00070799">
        <w:rPr>
          <w:rFonts w:ascii="PT Astra Serif" w:hAnsi="PT Astra Serif"/>
          <w:sz w:val="26"/>
          <w:szCs w:val="26"/>
        </w:rPr>
        <w:t>. Пр</w:t>
      </w:r>
      <w:r w:rsidR="008B4011">
        <w:rPr>
          <w:rFonts w:ascii="PT Astra Serif" w:hAnsi="PT Astra Serif"/>
          <w:sz w:val="26"/>
          <w:szCs w:val="26"/>
        </w:rPr>
        <w:t>е</w:t>
      </w:r>
      <w:r w:rsidR="00070799" w:rsidRPr="00070799">
        <w:rPr>
          <w:rFonts w:ascii="PT Astra Serif" w:hAnsi="PT Astra Serif"/>
          <w:sz w:val="26"/>
          <w:szCs w:val="26"/>
        </w:rPr>
        <w:t>дмет охраны жилого дома в составе объекта культурного наследия регионального значения «В этих домах жили политические ссыльные: Я.М. Свердлов, В.М. Косарев, И.Я. Жилин, В.Д. Вегман, М.М. Васильев, Ф.И. Голощекин</w:t>
      </w:r>
      <w:r w:rsidR="008B4011">
        <w:rPr>
          <w:rFonts w:ascii="PT Astra Serif" w:hAnsi="PT Astra Serif"/>
          <w:sz w:val="26"/>
          <w:szCs w:val="26"/>
        </w:rPr>
        <w:t>, А.Ф. </w:t>
      </w:r>
      <w:r w:rsidR="00070799" w:rsidRPr="00070799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 w:rsidR="008B4011">
        <w:rPr>
          <w:rFonts w:ascii="PT Astra Serif" w:hAnsi="PT Astra Serif"/>
          <w:sz w:val="26"/>
          <w:szCs w:val="26"/>
        </w:rPr>
        <w:t>область, Парабельский </w:t>
      </w:r>
      <w:r w:rsidR="00064566">
        <w:rPr>
          <w:rFonts w:ascii="PT Astra Serif" w:hAnsi="PT Astra Serif"/>
          <w:sz w:val="26"/>
          <w:szCs w:val="26"/>
        </w:rPr>
        <w:t>район, с. </w:t>
      </w:r>
      <w:r w:rsidR="00070799" w:rsidRPr="00070799">
        <w:rPr>
          <w:rFonts w:ascii="PT Astra Serif" w:hAnsi="PT Astra Serif"/>
          <w:sz w:val="26"/>
          <w:szCs w:val="26"/>
        </w:rPr>
        <w:t>Нарым, ул. Куйбышева, 6</w:t>
      </w:r>
    </w:p>
    <w:p w:rsidR="00070799" w:rsidRDefault="000707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064566" w:rsidRDefault="00064566" w:rsidP="008B4011">
      <w:pPr>
        <w:pStyle w:val="a7"/>
        <w:numPr>
          <w:ilvl w:val="0"/>
          <w:numId w:val="3"/>
        </w:numPr>
        <w:tabs>
          <w:tab w:val="left" w:pos="1560"/>
        </w:tabs>
        <w:ind w:left="1418" w:hanging="878"/>
        <w:jc w:val="both"/>
        <w:rPr>
          <w:rFonts w:ascii="PT Astra Serif" w:hAnsi="PT Astra Serif"/>
          <w:sz w:val="26"/>
          <w:szCs w:val="26"/>
        </w:rPr>
      </w:pPr>
      <w:r w:rsidRPr="00064566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064566" w:rsidRDefault="00064566" w:rsidP="00590B65">
      <w:pPr>
        <w:pStyle w:val="a7"/>
        <w:numPr>
          <w:ilvl w:val="1"/>
          <w:numId w:val="3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</w:t>
      </w:r>
      <w:r w:rsidRPr="00064566">
        <w:rPr>
          <w:rFonts w:ascii="PT Astra Serif" w:hAnsi="PT Astra Serif"/>
          <w:sz w:val="26"/>
          <w:szCs w:val="26"/>
        </w:rPr>
        <w:t>здания в юго-западной исторической части села. Угловое расположение здания в квартале: восточным фасадом по красной линии улицы Куйбышева, южным – по красной линии переулка Рыбного. Формирует планировочный угол квартала и строчку застройки улиц</w:t>
      </w:r>
      <w:r>
        <w:rPr>
          <w:rFonts w:ascii="PT Astra Serif" w:hAnsi="PT Astra Serif"/>
          <w:sz w:val="26"/>
          <w:szCs w:val="26"/>
        </w:rPr>
        <w:t>.</w:t>
      </w:r>
    </w:p>
    <w:p w:rsidR="00064566" w:rsidRPr="00064566" w:rsidRDefault="00064566" w:rsidP="00590B65">
      <w:pPr>
        <w:pStyle w:val="a7"/>
        <w:numPr>
          <w:ilvl w:val="1"/>
          <w:numId w:val="3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064566">
        <w:rPr>
          <w:rFonts w:ascii="PT Astra Serif" w:hAnsi="PT Astra Serif"/>
          <w:sz w:val="26"/>
          <w:szCs w:val="26"/>
        </w:rPr>
        <w:t xml:space="preserve">Здание является частью исторической усадьбы кон. </w:t>
      </w:r>
      <w:r w:rsidRPr="00064566">
        <w:rPr>
          <w:rFonts w:ascii="PT Astra Serif" w:hAnsi="PT Astra Serif"/>
          <w:sz w:val="26"/>
          <w:szCs w:val="26"/>
          <w:lang w:val="en-US"/>
        </w:rPr>
        <w:t>XIX</w:t>
      </w:r>
      <w:r w:rsidRPr="00064566">
        <w:rPr>
          <w:rFonts w:ascii="PT Astra Serif" w:hAnsi="PT Astra Serif"/>
          <w:sz w:val="26"/>
          <w:szCs w:val="26"/>
        </w:rPr>
        <w:t xml:space="preserve"> в. (второстепенный дом).</w:t>
      </w:r>
    </w:p>
    <w:p w:rsidR="00064566" w:rsidRDefault="00064566" w:rsidP="00590B65">
      <w:pPr>
        <w:pStyle w:val="a7"/>
        <w:numPr>
          <w:ilvl w:val="1"/>
          <w:numId w:val="3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</w:t>
      </w:r>
      <w:r w:rsidRPr="00064566">
        <w:rPr>
          <w:rFonts w:ascii="PT Astra Serif" w:hAnsi="PT Astra Serif"/>
          <w:sz w:val="26"/>
          <w:szCs w:val="26"/>
        </w:rPr>
        <w:t xml:space="preserve">размеры здания, воссозданного </w:t>
      </w:r>
      <w:r w:rsidRPr="00064566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064566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064566">
        <w:rPr>
          <w:rFonts w:ascii="PT Astra Serif" w:hAnsi="PT Astra Serif"/>
          <w:sz w:val="26"/>
          <w:szCs w:val="26"/>
        </w:rPr>
        <w:t xml:space="preserve">кон. </w:t>
      </w:r>
      <w:r w:rsidRPr="00064566">
        <w:rPr>
          <w:rFonts w:ascii="PT Astra Serif" w:hAnsi="PT Astra Serif"/>
          <w:sz w:val="26"/>
          <w:szCs w:val="26"/>
          <w:lang w:val="en-US"/>
        </w:rPr>
        <w:t>XIX</w:t>
      </w:r>
      <w:r w:rsidRPr="00064566">
        <w:rPr>
          <w:rFonts w:ascii="PT Astra Serif" w:hAnsi="PT Astra Serif"/>
          <w:sz w:val="26"/>
          <w:szCs w:val="26"/>
        </w:rPr>
        <w:t xml:space="preserve"> в.</w:t>
      </w:r>
    </w:p>
    <w:p w:rsidR="00064566" w:rsidRDefault="00064566" w:rsidP="00590B65">
      <w:pPr>
        <w:pStyle w:val="a7"/>
        <w:numPr>
          <w:ilvl w:val="1"/>
          <w:numId w:val="3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</w:t>
      </w:r>
      <w:r w:rsidRPr="00064566">
        <w:rPr>
          <w:rFonts w:ascii="PT Astra Serif" w:hAnsi="PT Astra Serif"/>
          <w:sz w:val="26"/>
          <w:szCs w:val="26"/>
        </w:rPr>
        <w:t>и направления видовых раскрытий здания при его восприятии с ул. Куйбышева, переулка Рыбного и с дворовой территории.</w:t>
      </w:r>
    </w:p>
    <w:p w:rsidR="00064566" w:rsidRDefault="00064566" w:rsidP="00590B65">
      <w:pPr>
        <w:pStyle w:val="a7"/>
        <w:numPr>
          <w:ilvl w:val="0"/>
          <w:numId w:val="3"/>
        </w:numPr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Объемно-пространственная композиция </w:t>
      </w:r>
      <w:r w:rsidRPr="00064566">
        <w:rPr>
          <w:rFonts w:ascii="PT Astra Serif" w:hAnsi="PT Astra Serif"/>
          <w:sz w:val="26"/>
          <w:szCs w:val="26"/>
        </w:rPr>
        <w:t xml:space="preserve">здания, воссозданного </w:t>
      </w:r>
      <w:r w:rsidRPr="00064566">
        <w:rPr>
          <w:rStyle w:val="aff3"/>
          <w:rFonts w:ascii="PT Astra Serif" w:hAnsi="PT Astra Serif"/>
          <w:b w:val="0"/>
          <w:sz w:val="26"/>
          <w:szCs w:val="26"/>
        </w:rPr>
        <w:t xml:space="preserve">на дату строительства </w:t>
      </w:r>
      <w:r w:rsidRPr="00064566">
        <w:rPr>
          <w:rFonts w:ascii="PT Astra Serif" w:hAnsi="PT Astra Serif"/>
          <w:sz w:val="26"/>
          <w:szCs w:val="26"/>
        </w:rPr>
        <w:t xml:space="preserve">кон. </w:t>
      </w:r>
      <w:r w:rsidRPr="00064566">
        <w:rPr>
          <w:rFonts w:ascii="PT Astra Serif" w:hAnsi="PT Astra Serif"/>
          <w:sz w:val="26"/>
          <w:szCs w:val="26"/>
          <w:lang w:val="en-US"/>
        </w:rPr>
        <w:t>XIX</w:t>
      </w:r>
      <w:r w:rsidRPr="00064566">
        <w:rPr>
          <w:rFonts w:ascii="PT Astra Serif" w:hAnsi="PT Astra Serif"/>
          <w:sz w:val="26"/>
          <w:szCs w:val="26"/>
        </w:rPr>
        <w:t xml:space="preserve"> в.</w:t>
      </w:r>
      <w:r w:rsidRPr="00064566">
        <w:rPr>
          <w:rStyle w:val="aff3"/>
          <w:rFonts w:ascii="PT Astra Serif" w:hAnsi="PT Astra Serif"/>
          <w:sz w:val="26"/>
          <w:szCs w:val="26"/>
        </w:rPr>
        <w:t xml:space="preserve">: </w:t>
      </w:r>
      <w:r w:rsidRPr="00064566">
        <w:rPr>
          <w:rFonts w:ascii="PT Astra Serif" w:hAnsi="PT Astra Serif"/>
          <w:sz w:val="26"/>
          <w:szCs w:val="26"/>
        </w:rPr>
        <w:t>двухэтажный деревянный прямоугольный в плане дом без подвала. Северо-западный угол дома решён в уровне первого этажа – террасой, в уровне второго этажа –  остеклённой верандой на столбах (на два этажа) под одной крышей с домом. Высотные отметки по карнизу здания</w:t>
      </w:r>
      <w:r>
        <w:rPr>
          <w:rFonts w:ascii="PT Astra Serif" w:hAnsi="PT Astra Serif"/>
          <w:sz w:val="26"/>
          <w:szCs w:val="26"/>
        </w:rPr>
        <w:t>.</w:t>
      </w:r>
    </w:p>
    <w:p w:rsidR="00064566" w:rsidRDefault="00064566" w:rsidP="00590B65">
      <w:pPr>
        <w:pStyle w:val="a7"/>
        <w:numPr>
          <w:ilvl w:val="0"/>
          <w:numId w:val="3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064566">
        <w:rPr>
          <w:rFonts w:ascii="PT Astra Serif" w:hAnsi="PT Astra Serif"/>
          <w:sz w:val="26"/>
          <w:szCs w:val="26"/>
        </w:rPr>
        <w:t>Конфигурация воссозданной крыши (вальмовая). Высотные отметки по коньку крыши. Покрытие крыши из листового металла с фальцовкой и окраской. Воссозданное со стороны южного фасада слуховое окно и его исторический вид с парапетом.</w:t>
      </w:r>
    </w:p>
    <w:p w:rsidR="00064566" w:rsidRPr="00064566" w:rsidRDefault="00064566" w:rsidP="00590B65">
      <w:pPr>
        <w:pStyle w:val="a7"/>
        <w:numPr>
          <w:ilvl w:val="0"/>
          <w:numId w:val="3"/>
        </w:numPr>
        <w:ind w:left="0" w:firstLine="540"/>
        <w:jc w:val="both"/>
        <w:rPr>
          <w:rStyle w:val="aff3"/>
          <w:rFonts w:ascii="PT Astra Serif" w:hAnsi="PT Astra Serif"/>
          <w:b w:val="0"/>
          <w:bCs w:val="0"/>
          <w:sz w:val="26"/>
          <w:szCs w:val="26"/>
        </w:rPr>
      </w:pPr>
      <w:r w:rsidRPr="00064566">
        <w:rPr>
          <w:rFonts w:ascii="PT Astra Serif" w:hAnsi="PT Astra Serif"/>
          <w:sz w:val="26"/>
          <w:szCs w:val="26"/>
        </w:rPr>
        <w:t xml:space="preserve">Композиция здания, воссозданного </w:t>
      </w:r>
      <w:r w:rsidRPr="00064566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064566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064566">
        <w:rPr>
          <w:rFonts w:ascii="PT Astra Serif" w:hAnsi="PT Astra Serif"/>
          <w:sz w:val="26"/>
          <w:szCs w:val="26"/>
        </w:rPr>
        <w:t xml:space="preserve">кон. </w:t>
      </w:r>
      <w:r w:rsidRPr="00064566">
        <w:rPr>
          <w:rFonts w:ascii="PT Astra Serif" w:hAnsi="PT Astra Serif"/>
          <w:sz w:val="26"/>
          <w:szCs w:val="26"/>
          <w:lang w:val="en-US"/>
        </w:rPr>
        <w:t>XIX</w:t>
      </w:r>
      <w:r w:rsidRPr="00064566">
        <w:rPr>
          <w:rFonts w:ascii="PT Astra Serif" w:hAnsi="PT Astra Serif"/>
          <w:sz w:val="26"/>
          <w:szCs w:val="26"/>
        </w:rPr>
        <w:t xml:space="preserve"> в.</w:t>
      </w:r>
      <w:r w:rsidRPr="00064566">
        <w:rPr>
          <w:rStyle w:val="aff3"/>
          <w:rFonts w:ascii="PT Astra Serif" w:hAnsi="PT Astra Serif"/>
          <w:sz w:val="26"/>
          <w:szCs w:val="26"/>
        </w:rPr>
        <w:t xml:space="preserve">: </w:t>
      </w:r>
    </w:p>
    <w:p w:rsidR="00064566" w:rsidRPr="00064566" w:rsidRDefault="00064566" w:rsidP="00590B65">
      <w:pPr>
        <w:pStyle w:val="a7"/>
        <w:numPr>
          <w:ilvl w:val="1"/>
          <w:numId w:val="3"/>
        </w:numPr>
        <w:ind w:left="0" w:firstLine="567"/>
        <w:jc w:val="both"/>
        <w:rPr>
          <w:rStyle w:val="aff3"/>
          <w:rFonts w:ascii="PT Astra Serif" w:hAnsi="PT Astra Serif"/>
          <w:b w:val="0"/>
          <w:bCs w:val="0"/>
          <w:sz w:val="26"/>
          <w:szCs w:val="26"/>
        </w:rPr>
      </w:pPr>
      <w:r w:rsidRPr="00064566">
        <w:rPr>
          <w:rStyle w:val="aff3"/>
          <w:rFonts w:ascii="PT Astra Serif" w:hAnsi="PT Astra Serif"/>
          <w:b w:val="0"/>
          <w:sz w:val="26"/>
          <w:szCs w:val="26"/>
        </w:rPr>
        <w:t>Главный</w:t>
      </w:r>
      <w:r>
        <w:rPr>
          <w:rStyle w:val="aff3"/>
          <w:rFonts w:ascii="PT Astra Serif" w:hAnsi="PT Astra Serif"/>
          <w:b w:val="0"/>
          <w:sz w:val="26"/>
          <w:szCs w:val="26"/>
        </w:rPr>
        <w:t xml:space="preserve"> </w:t>
      </w:r>
      <w:r w:rsidRPr="00064566">
        <w:rPr>
          <w:rFonts w:ascii="PT Astra Serif" w:hAnsi="PT Astra Serif"/>
          <w:sz w:val="26"/>
          <w:szCs w:val="26"/>
        </w:rPr>
        <w:t>южный фасад в 7 осей окон с историческим композиционным акцентом в виде слухового окна в уровне крыши. Восточный фасад в 5 осей окон. Северный фасад в 5 осей проёмов с асимметрично расположенной террасой и верандой над ней в правой части фасада. Западный фасад в 4 оси проёмов (по 2 этажу) с асимметрично расположенной террасой и верандой над ней в левой части фасада</w:t>
      </w:r>
      <w:r>
        <w:rPr>
          <w:rFonts w:ascii="PT Astra Serif" w:hAnsi="PT Astra Serif"/>
          <w:sz w:val="26"/>
          <w:szCs w:val="26"/>
        </w:rPr>
        <w:t>.</w:t>
      </w:r>
    </w:p>
    <w:p w:rsidR="00064566" w:rsidRPr="00064566" w:rsidRDefault="00064566" w:rsidP="00590B65">
      <w:pPr>
        <w:pStyle w:val="a7"/>
        <w:numPr>
          <w:ilvl w:val="1"/>
          <w:numId w:val="3"/>
        </w:numPr>
        <w:ind w:left="0" w:firstLine="567"/>
        <w:jc w:val="both"/>
        <w:rPr>
          <w:rStyle w:val="aff3"/>
          <w:rFonts w:ascii="PT Astra Serif" w:hAnsi="PT Astra Serif"/>
          <w:b w:val="0"/>
          <w:bCs w:val="0"/>
          <w:sz w:val="26"/>
          <w:szCs w:val="26"/>
        </w:rPr>
      </w:pPr>
      <w:r w:rsidRPr="00064566">
        <w:rPr>
          <w:rStyle w:val="aff3"/>
          <w:rFonts w:ascii="PT Astra Serif" w:hAnsi="PT Astra Serif"/>
          <w:b w:val="0"/>
          <w:sz w:val="26"/>
          <w:szCs w:val="26"/>
        </w:rPr>
        <w:t>Местоположение</w:t>
      </w:r>
      <w:r>
        <w:rPr>
          <w:rStyle w:val="aff3"/>
          <w:rFonts w:ascii="PT Astra Serif" w:hAnsi="PT Astra Serif"/>
          <w:b w:val="0"/>
          <w:sz w:val="26"/>
          <w:szCs w:val="26"/>
        </w:rPr>
        <w:t xml:space="preserve">, </w:t>
      </w:r>
      <w:r w:rsidRPr="00064566">
        <w:rPr>
          <w:rFonts w:ascii="PT Astra Serif" w:hAnsi="PT Astra Serif"/>
          <w:sz w:val="26"/>
          <w:szCs w:val="26"/>
        </w:rPr>
        <w:t>форма и габаритные размеры оконных проёмов – прямоугольные обычных размеров, окна второго этажа более высокие</w:t>
      </w:r>
      <w:r>
        <w:rPr>
          <w:rFonts w:ascii="PT Astra Serif" w:hAnsi="PT Astra Serif"/>
          <w:sz w:val="26"/>
          <w:szCs w:val="26"/>
        </w:rPr>
        <w:t>.</w:t>
      </w:r>
    </w:p>
    <w:p w:rsidR="00064566" w:rsidRPr="00064566" w:rsidRDefault="00064566" w:rsidP="00590B65">
      <w:pPr>
        <w:pStyle w:val="a7"/>
        <w:numPr>
          <w:ilvl w:val="1"/>
          <w:numId w:val="3"/>
        </w:numPr>
        <w:ind w:left="0" w:firstLine="567"/>
        <w:jc w:val="both"/>
        <w:rPr>
          <w:rStyle w:val="aff3"/>
          <w:rFonts w:ascii="PT Astra Serif" w:hAnsi="PT Astra Serif"/>
          <w:b w:val="0"/>
          <w:bCs w:val="0"/>
          <w:sz w:val="26"/>
          <w:szCs w:val="26"/>
        </w:rPr>
      </w:pPr>
      <w:r w:rsidRPr="00064566">
        <w:rPr>
          <w:rStyle w:val="aff3"/>
          <w:rFonts w:ascii="PT Astra Serif" w:hAnsi="PT Astra Serif"/>
          <w:b w:val="0"/>
          <w:sz w:val="26"/>
          <w:szCs w:val="26"/>
        </w:rPr>
        <w:t>Местоположение</w:t>
      </w:r>
      <w:r>
        <w:rPr>
          <w:rStyle w:val="aff3"/>
          <w:rFonts w:ascii="PT Astra Serif" w:hAnsi="PT Astra Serif"/>
          <w:b w:val="0"/>
          <w:sz w:val="26"/>
          <w:szCs w:val="26"/>
        </w:rPr>
        <w:t xml:space="preserve">, </w:t>
      </w:r>
      <w:r w:rsidRPr="00064566">
        <w:rPr>
          <w:rFonts w:ascii="PT Astra Serif" w:hAnsi="PT Astra Serif"/>
          <w:sz w:val="26"/>
          <w:szCs w:val="26"/>
        </w:rPr>
        <w:t xml:space="preserve">форма и габаритные размеры основных входов в здание: один вход, расположенный по 2-й оси проёмов северного фасада и второй </w:t>
      </w:r>
      <w:r w:rsidRPr="00064566">
        <w:rPr>
          <w:rFonts w:ascii="PT Astra Serif" w:hAnsi="PT Astra Serif"/>
          <w:sz w:val="26"/>
          <w:szCs w:val="26"/>
        </w:rPr>
        <w:lastRenderedPageBreak/>
        <w:t>вход, расположенный на западном фасаде (с террасы). Дверной проём выхода на веранду второго этажа.</w:t>
      </w:r>
    </w:p>
    <w:p w:rsidR="00064566" w:rsidRPr="00590B65" w:rsidRDefault="00064566" w:rsidP="00590B65">
      <w:pPr>
        <w:pStyle w:val="a7"/>
        <w:numPr>
          <w:ilvl w:val="1"/>
          <w:numId w:val="3"/>
        </w:numPr>
        <w:ind w:left="0" w:firstLine="567"/>
        <w:jc w:val="both"/>
        <w:rPr>
          <w:rStyle w:val="aff3"/>
          <w:rFonts w:ascii="PT Astra Serif" w:hAnsi="PT Astra Serif"/>
          <w:b w:val="0"/>
          <w:bCs w:val="0"/>
          <w:sz w:val="26"/>
          <w:szCs w:val="26"/>
        </w:rPr>
      </w:pPr>
      <w:r w:rsidRPr="00064566">
        <w:rPr>
          <w:rStyle w:val="aff3"/>
          <w:rFonts w:ascii="PT Astra Serif" w:hAnsi="PT Astra Serif"/>
          <w:b w:val="0"/>
          <w:sz w:val="26"/>
          <w:szCs w:val="26"/>
        </w:rPr>
        <w:t xml:space="preserve">Воссозданное </w:t>
      </w:r>
      <w:r w:rsidR="00590B65" w:rsidRPr="00590B65">
        <w:rPr>
          <w:rFonts w:ascii="PT Astra Serif" w:hAnsi="PT Astra Serif"/>
          <w:sz w:val="26"/>
          <w:szCs w:val="26"/>
        </w:rPr>
        <w:t>декоративное оформление фасадов: профильный венчающий карниз большого выноса с фризом, фасадная обшивка из профильных досок (горизонтальная), угловые лопатки из горизонтальной профильной доски с фигурным краем, наличники окон прямоугольные с профильным карнизом в навершии, элементами геометрического рисунка на лобовой доске, фигурной подоконной доской и боковинами с фигурными свесами. Воссозданные столбы веранды: в уровне первого этажа – фигурные резные в виде колонн, в уровне второго этажа – прямоугольные с филёнчатой обшивкой. Воссозданный козырёк с треугольным фронтоном на стойках, расположенный над входом северного фасада.</w:t>
      </w:r>
    </w:p>
    <w:p w:rsidR="00064566" w:rsidRDefault="00064566" w:rsidP="00590B65">
      <w:pPr>
        <w:pStyle w:val="a7"/>
        <w:numPr>
          <w:ilvl w:val="0"/>
          <w:numId w:val="3"/>
        </w:numPr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90B65">
        <w:rPr>
          <w:rFonts w:ascii="PT Astra Serif" w:hAnsi="PT Astra Serif"/>
          <w:sz w:val="26"/>
          <w:szCs w:val="26"/>
        </w:rPr>
        <w:t xml:space="preserve">Виды отделки фасадной поверхности здания на дату строительства кон. </w:t>
      </w:r>
      <w:r w:rsidRPr="00590B65">
        <w:rPr>
          <w:rFonts w:ascii="PT Astra Serif" w:hAnsi="PT Astra Serif"/>
          <w:sz w:val="26"/>
          <w:szCs w:val="26"/>
          <w:lang w:val="en-US"/>
        </w:rPr>
        <w:t>XIX</w:t>
      </w:r>
      <w:r w:rsidRPr="00590B65">
        <w:rPr>
          <w:rFonts w:ascii="PT Astra Serif" w:hAnsi="PT Astra Serif"/>
          <w:sz w:val="26"/>
          <w:szCs w:val="26"/>
        </w:rPr>
        <w:t xml:space="preserve"> в.: обшивка стен сруба и элементы фасадного декора с  окрашенной поверхностью.</w:t>
      </w:r>
    </w:p>
    <w:p w:rsidR="00064566" w:rsidRDefault="00064566" w:rsidP="00590B65">
      <w:pPr>
        <w:pStyle w:val="a7"/>
        <w:numPr>
          <w:ilvl w:val="0"/>
          <w:numId w:val="3"/>
        </w:numPr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90B65">
        <w:rPr>
          <w:rFonts w:ascii="PT Astra Serif" w:hAnsi="PT Astra Serif"/>
          <w:sz w:val="26"/>
          <w:szCs w:val="26"/>
        </w:rPr>
        <w:t>Материал и исторический вид дверных и оконных заполнений. Исторический ри</w:t>
      </w:r>
      <w:r w:rsidR="00590B65">
        <w:rPr>
          <w:rFonts w:ascii="PT Astra Serif" w:hAnsi="PT Astra Serif"/>
          <w:sz w:val="26"/>
          <w:szCs w:val="26"/>
        </w:rPr>
        <w:t>сунок расстекловки оконных рам.</w:t>
      </w:r>
    </w:p>
    <w:p w:rsidR="00064566" w:rsidRDefault="00064566" w:rsidP="00590B65">
      <w:pPr>
        <w:pStyle w:val="a7"/>
        <w:numPr>
          <w:ilvl w:val="0"/>
          <w:numId w:val="3"/>
        </w:numPr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90B65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в габаритах капитальных конструкций стен и перекрытий здания, воссозданного на дату строительства кон. </w:t>
      </w:r>
      <w:r w:rsidRPr="00590B65">
        <w:rPr>
          <w:rFonts w:ascii="PT Astra Serif" w:hAnsi="PT Astra Serif"/>
          <w:sz w:val="26"/>
          <w:szCs w:val="26"/>
          <w:lang w:val="en-US"/>
        </w:rPr>
        <w:t>XIX</w:t>
      </w:r>
      <w:r w:rsidRPr="00590B65">
        <w:rPr>
          <w:rFonts w:ascii="PT Astra Serif" w:hAnsi="PT Astra Serif"/>
          <w:sz w:val="26"/>
          <w:szCs w:val="26"/>
        </w:rPr>
        <w:t xml:space="preserve"> в., включая местоположение и габариты дверных проёмов всех помещений здания. </w:t>
      </w:r>
    </w:p>
    <w:p w:rsidR="00064566" w:rsidRDefault="00064566" w:rsidP="00590B65">
      <w:pPr>
        <w:pStyle w:val="a7"/>
        <w:numPr>
          <w:ilvl w:val="0"/>
          <w:numId w:val="3"/>
        </w:numPr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90B65">
        <w:rPr>
          <w:rFonts w:ascii="PT Astra Serif" w:hAnsi="PT Astra Serif"/>
          <w:sz w:val="26"/>
          <w:szCs w:val="26"/>
        </w:rPr>
        <w:t xml:space="preserve">Воссозданные конструктивные элементы здания: стены дома из брёвен, рубленных в «обло» с обшивкой, перекрытия деревянные по балкам, </w:t>
      </w:r>
      <w:r w:rsidR="00590B65">
        <w:rPr>
          <w:rFonts w:ascii="PT Astra Serif" w:hAnsi="PT Astra Serif"/>
          <w:sz w:val="26"/>
          <w:szCs w:val="26"/>
        </w:rPr>
        <w:t>конструкция веранды на столбах.</w:t>
      </w:r>
    </w:p>
    <w:p w:rsidR="00590B65" w:rsidRDefault="00064566" w:rsidP="00590B65">
      <w:pPr>
        <w:pStyle w:val="a7"/>
        <w:numPr>
          <w:ilvl w:val="0"/>
          <w:numId w:val="3"/>
        </w:numPr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90B65">
        <w:rPr>
          <w:rFonts w:ascii="PT Astra Serif" w:hAnsi="PT Astra Serif"/>
          <w:sz w:val="26"/>
          <w:szCs w:val="26"/>
        </w:rPr>
        <w:t>Воссозданная деревянная лестница подъёма на веранду, расположенная на террасе в северо-западном углу дома и её ограждение на точёных фигурных столбиках с поручнем и заполнением из точёных балясин (отдельные балясины и столбики подлинные).</w:t>
      </w:r>
    </w:p>
    <w:p w:rsidR="00064566" w:rsidRPr="00590B65" w:rsidRDefault="00064566" w:rsidP="00590B65">
      <w:pPr>
        <w:pStyle w:val="a7"/>
        <w:numPr>
          <w:ilvl w:val="0"/>
          <w:numId w:val="3"/>
        </w:numPr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90B65">
        <w:rPr>
          <w:rFonts w:ascii="PT Astra Serif" w:hAnsi="PT Astra Serif"/>
          <w:sz w:val="26"/>
          <w:szCs w:val="26"/>
        </w:rPr>
        <w:t>Исторически ценное функциональное назначение – на этом месте стоял дом, в котором с 1913 г. по 1917 г. жил политический ссыльный А.И. Рыков.</w:t>
      </w:r>
    </w:p>
    <w:p w:rsidR="00070799" w:rsidRPr="00064566" w:rsidRDefault="000707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p w:rsidR="00752251" w:rsidRPr="00752251" w:rsidRDefault="00373792" w:rsidP="007522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III</w:t>
      </w:r>
      <w:r w:rsidR="00752251" w:rsidRPr="00752251">
        <w:rPr>
          <w:rFonts w:ascii="PT Astra Serif" w:hAnsi="PT Astra Serif"/>
          <w:sz w:val="26"/>
          <w:szCs w:val="26"/>
        </w:rPr>
        <w:t>. Предмет охраны жилого дома в составе объекта культурного наследия регионального значения «В этих домах жили политические ссыльные: Я.М. Свердлов, В.М. Косарев, И.Я. Жилин, В.Д. Вегман, М.М.</w:t>
      </w:r>
      <w:r w:rsidR="008B4011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="00752251" w:rsidRPr="00752251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 w:rsidR="00752251">
        <w:rPr>
          <w:rFonts w:ascii="PT Astra Serif" w:hAnsi="PT Astra Serif"/>
          <w:sz w:val="26"/>
          <w:szCs w:val="26"/>
        </w:rPr>
        <w:t>область, Парабельский</w:t>
      </w:r>
      <w:r w:rsidR="008B4011">
        <w:rPr>
          <w:rFonts w:ascii="PT Astra Serif" w:hAnsi="PT Astra Serif"/>
          <w:sz w:val="26"/>
          <w:szCs w:val="26"/>
        </w:rPr>
        <w:t> </w:t>
      </w:r>
      <w:r w:rsidR="00752251">
        <w:rPr>
          <w:rFonts w:ascii="PT Astra Serif" w:hAnsi="PT Astra Serif"/>
          <w:sz w:val="26"/>
          <w:szCs w:val="26"/>
        </w:rPr>
        <w:t>район, с. </w:t>
      </w:r>
      <w:r w:rsidR="00752251" w:rsidRPr="00752251">
        <w:rPr>
          <w:rFonts w:ascii="PT Astra Serif" w:hAnsi="PT Astra Serif"/>
          <w:sz w:val="26"/>
          <w:szCs w:val="26"/>
        </w:rPr>
        <w:t>Нарым, ул. Куйбышева, 9</w:t>
      </w:r>
    </w:p>
    <w:p w:rsidR="00752251" w:rsidRDefault="007522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</w:rPr>
      </w:pPr>
    </w:p>
    <w:p w:rsidR="00752251" w:rsidRDefault="00752251" w:rsidP="000607C0">
      <w:pPr>
        <w:pStyle w:val="a7"/>
        <w:numPr>
          <w:ilvl w:val="0"/>
          <w:numId w:val="6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52251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752251" w:rsidRDefault="00752251" w:rsidP="000607C0">
      <w:pPr>
        <w:pStyle w:val="a7"/>
        <w:numPr>
          <w:ilvl w:val="1"/>
          <w:numId w:val="6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здания </w:t>
      </w:r>
      <w:r w:rsidRPr="00752251">
        <w:rPr>
          <w:rFonts w:ascii="PT Astra Serif" w:hAnsi="PT Astra Serif"/>
          <w:sz w:val="26"/>
          <w:szCs w:val="26"/>
        </w:rPr>
        <w:t>в юго-западной исторической части села, в строчке застройки квартала главным западным фасадом по красной линии ул.</w:t>
      </w:r>
      <w:r w:rsidR="008E11F9">
        <w:rPr>
          <w:rFonts w:ascii="PT Astra Serif" w:hAnsi="PT Astra Serif"/>
          <w:sz w:val="26"/>
          <w:szCs w:val="26"/>
        </w:rPr>
        <w:t> </w:t>
      </w:r>
      <w:r w:rsidRPr="00752251">
        <w:rPr>
          <w:rFonts w:ascii="PT Astra Serif" w:hAnsi="PT Astra Serif"/>
          <w:sz w:val="26"/>
          <w:szCs w:val="26"/>
        </w:rPr>
        <w:t>Куйбышева. Формирует строчку застройки улицы.</w:t>
      </w:r>
    </w:p>
    <w:p w:rsidR="00752251" w:rsidRDefault="00752251" w:rsidP="000607C0">
      <w:pPr>
        <w:pStyle w:val="a7"/>
        <w:numPr>
          <w:ilvl w:val="1"/>
          <w:numId w:val="6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дом </w:t>
      </w:r>
      <w:r w:rsidRPr="00752251">
        <w:rPr>
          <w:rFonts w:ascii="PT Astra Serif" w:hAnsi="PT Astra Serif"/>
          <w:sz w:val="26"/>
          <w:szCs w:val="26"/>
        </w:rPr>
        <w:t xml:space="preserve">в структуре исторической усадьбы кон. </w:t>
      </w:r>
      <w:r w:rsidRPr="00752251">
        <w:rPr>
          <w:rFonts w:ascii="PT Astra Serif" w:hAnsi="PT Astra Serif"/>
          <w:sz w:val="26"/>
          <w:szCs w:val="26"/>
          <w:lang w:val="en-US"/>
        </w:rPr>
        <w:t>XIX</w:t>
      </w:r>
      <w:r w:rsidRPr="00752251">
        <w:rPr>
          <w:rFonts w:ascii="PT Astra Serif" w:hAnsi="PT Astra Serif"/>
          <w:sz w:val="26"/>
          <w:szCs w:val="26"/>
        </w:rPr>
        <w:t xml:space="preserve"> в.</w:t>
      </w:r>
    </w:p>
    <w:p w:rsidR="00752251" w:rsidRDefault="00752251" w:rsidP="000607C0">
      <w:pPr>
        <w:pStyle w:val="a7"/>
        <w:numPr>
          <w:ilvl w:val="1"/>
          <w:numId w:val="6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размеры </w:t>
      </w:r>
      <w:r w:rsidRPr="00752251">
        <w:rPr>
          <w:rFonts w:ascii="PT Astra Serif" w:hAnsi="PT Astra Serif"/>
          <w:sz w:val="26"/>
          <w:szCs w:val="26"/>
        </w:rPr>
        <w:t xml:space="preserve">здания </w:t>
      </w:r>
      <w:r w:rsidRPr="00752251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752251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752251">
        <w:rPr>
          <w:rFonts w:ascii="PT Astra Serif" w:hAnsi="PT Astra Serif"/>
          <w:sz w:val="26"/>
          <w:szCs w:val="26"/>
        </w:rPr>
        <w:t xml:space="preserve">кон. </w:t>
      </w:r>
      <w:r w:rsidRPr="00752251">
        <w:rPr>
          <w:rFonts w:ascii="PT Astra Serif" w:hAnsi="PT Astra Serif"/>
          <w:sz w:val="26"/>
          <w:szCs w:val="26"/>
          <w:lang w:val="en-US"/>
        </w:rPr>
        <w:t>XIX</w:t>
      </w:r>
      <w:r w:rsidRPr="00752251">
        <w:rPr>
          <w:rFonts w:ascii="PT Astra Serif" w:hAnsi="PT Astra Serif"/>
          <w:sz w:val="26"/>
          <w:szCs w:val="26"/>
        </w:rPr>
        <w:t xml:space="preserve"> в.</w:t>
      </w:r>
    </w:p>
    <w:p w:rsidR="00752251" w:rsidRDefault="00752251" w:rsidP="000607C0">
      <w:pPr>
        <w:pStyle w:val="a7"/>
        <w:numPr>
          <w:ilvl w:val="1"/>
          <w:numId w:val="6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и </w:t>
      </w:r>
      <w:r w:rsidRPr="00752251">
        <w:rPr>
          <w:rFonts w:ascii="PT Astra Serif" w:hAnsi="PT Astra Serif"/>
          <w:sz w:val="26"/>
          <w:szCs w:val="26"/>
        </w:rPr>
        <w:t>направления видовых раскрытий здания при его восприятии с ул. Куйбышева и с дворовой территории усадьбы.</w:t>
      </w:r>
    </w:p>
    <w:p w:rsidR="00752251" w:rsidRDefault="00752251" w:rsidP="000607C0">
      <w:pPr>
        <w:pStyle w:val="a7"/>
        <w:numPr>
          <w:ilvl w:val="0"/>
          <w:numId w:val="6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Объемно-пространственная </w:t>
      </w:r>
      <w:r w:rsidRPr="00752251">
        <w:rPr>
          <w:rFonts w:ascii="PT Astra Serif" w:hAnsi="PT Astra Serif"/>
          <w:sz w:val="26"/>
          <w:szCs w:val="26"/>
        </w:rPr>
        <w:t xml:space="preserve">композиция здания </w:t>
      </w:r>
      <w:r w:rsidRPr="00752251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752251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752251">
        <w:rPr>
          <w:rFonts w:ascii="PT Astra Serif" w:hAnsi="PT Astra Serif"/>
          <w:sz w:val="26"/>
          <w:szCs w:val="26"/>
        </w:rPr>
        <w:t xml:space="preserve">кон. </w:t>
      </w:r>
      <w:r w:rsidRPr="00752251">
        <w:rPr>
          <w:rFonts w:ascii="PT Astra Serif" w:hAnsi="PT Astra Serif"/>
          <w:sz w:val="26"/>
          <w:szCs w:val="26"/>
          <w:lang w:val="en-US"/>
        </w:rPr>
        <w:t>XIX</w:t>
      </w:r>
      <w:r w:rsidRPr="00752251">
        <w:rPr>
          <w:rFonts w:ascii="PT Astra Serif" w:hAnsi="PT Astra Serif"/>
          <w:sz w:val="26"/>
          <w:szCs w:val="26"/>
        </w:rPr>
        <w:t xml:space="preserve"> в</w:t>
      </w:r>
      <w:r w:rsidRPr="00E26D18">
        <w:rPr>
          <w:rFonts w:ascii="PT Astra Serif" w:hAnsi="PT Astra Serif"/>
          <w:sz w:val="26"/>
          <w:szCs w:val="26"/>
        </w:rPr>
        <w:t>.</w:t>
      </w:r>
      <w:r w:rsidRPr="00E26D18">
        <w:rPr>
          <w:rStyle w:val="aff3"/>
          <w:rFonts w:ascii="PT Astra Serif" w:hAnsi="PT Astra Serif"/>
          <w:b w:val="0"/>
          <w:sz w:val="26"/>
          <w:szCs w:val="26"/>
        </w:rPr>
        <w:t>:</w:t>
      </w:r>
      <w:r w:rsidRPr="00752251">
        <w:rPr>
          <w:rFonts w:ascii="PT Astra Serif" w:hAnsi="PT Astra Serif"/>
          <w:sz w:val="26"/>
          <w:szCs w:val="26"/>
        </w:rPr>
        <w:t xml:space="preserve"> одноэтажный деревянный прямоугольный в плане дом с дворовой более низкой по высоте  пристройкой по восточному фасаду. Высотные отметки по карнизу основного объёма и пристройки.</w:t>
      </w:r>
    </w:p>
    <w:p w:rsidR="00752251" w:rsidRDefault="00752251" w:rsidP="000607C0">
      <w:pPr>
        <w:pStyle w:val="a7"/>
        <w:numPr>
          <w:ilvl w:val="0"/>
          <w:numId w:val="6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964DEC">
        <w:rPr>
          <w:rFonts w:ascii="PT Astra Serif" w:hAnsi="PT Astra Serif"/>
          <w:sz w:val="26"/>
          <w:szCs w:val="26"/>
        </w:rPr>
        <w:t>Крыша на дату сохранившихся элементов, е</w:t>
      </w:r>
      <w:r w:rsidR="005177F1">
        <w:rPr>
          <w:rFonts w:ascii="PT Astra Serif" w:hAnsi="PT Astra Serif"/>
          <w:sz w:val="26"/>
          <w:szCs w:val="26"/>
        </w:rPr>
        <w:t>е</w:t>
      </w:r>
      <w:r w:rsidRPr="00964DEC">
        <w:rPr>
          <w:rFonts w:ascii="PT Astra Serif" w:hAnsi="PT Astra Serif"/>
          <w:sz w:val="26"/>
          <w:szCs w:val="26"/>
        </w:rPr>
        <w:t xml:space="preserve"> конфигурация (над основным объёмом – вальмовая, над пристройкой – односкатная под одним скатом с крышей дома). Высотные отметки по коньку крыши дома. Историческое покрытие крыши двухслойное тёсовое.</w:t>
      </w:r>
    </w:p>
    <w:p w:rsidR="00752251" w:rsidRDefault="00752251" w:rsidP="000607C0">
      <w:pPr>
        <w:pStyle w:val="a7"/>
        <w:numPr>
          <w:ilvl w:val="0"/>
          <w:numId w:val="6"/>
        </w:numPr>
        <w:tabs>
          <w:tab w:val="left" w:pos="1418"/>
        </w:tabs>
        <w:ind w:left="142" w:firstLine="398"/>
        <w:jc w:val="both"/>
        <w:rPr>
          <w:rFonts w:ascii="PT Astra Serif" w:hAnsi="PT Astra Serif"/>
          <w:sz w:val="26"/>
          <w:szCs w:val="26"/>
        </w:rPr>
      </w:pPr>
      <w:r w:rsidRPr="00B4398F"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 фасадов на дату строительства здания кон. </w:t>
      </w:r>
      <w:r w:rsidRPr="00B4398F">
        <w:rPr>
          <w:rFonts w:ascii="PT Astra Serif" w:hAnsi="PT Astra Serif"/>
          <w:sz w:val="26"/>
          <w:szCs w:val="26"/>
          <w:lang w:val="en-US"/>
        </w:rPr>
        <w:t>XIX</w:t>
      </w:r>
      <w:r w:rsidRPr="00B4398F">
        <w:rPr>
          <w:rFonts w:ascii="PT Astra Serif" w:hAnsi="PT Astra Serif"/>
          <w:sz w:val="26"/>
          <w:szCs w:val="26"/>
        </w:rPr>
        <w:t xml:space="preserve"> в.:</w:t>
      </w:r>
    </w:p>
    <w:p w:rsidR="00B4398F" w:rsidRDefault="00B4398F" w:rsidP="000607C0">
      <w:pPr>
        <w:pStyle w:val="a7"/>
        <w:numPr>
          <w:ilvl w:val="1"/>
          <w:numId w:val="6"/>
        </w:numPr>
        <w:tabs>
          <w:tab w:val="left" w:pos="1418"/>
        </w:tabs>
        <w:ind w:left="142" w:firstLine="39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</w:t>
      </w:r>
      <w:r w:rsidRPr="00752251">
        <w:rPr>
          <w:rFonts w:ascii="PT Astra Serif" w:hAnsi="PT Astra Serif"/>
          <w:sz w:val="26"/>
          <w:szCs w:val="26"/>
        </w:rPr>
        <w:t>западный фасад в 3 оси окон, южный – в 3 оси окон, северный – в 1 ось окна. Западный фасад асимметричной композиции «глухой» с выступающим объёмом пристройки в правой части фасада.</w:t>
      </w:r>
    </w:p>
    <w:p w:rsidR="00B4398F" w:rsidRDefault="00B4398F" w:rsidP="000607C0">
      <w:pPr>
        <w:pStyle w:val="a7"/>
        <w:numPr>
          <w:ilvl w:val="1"/>
          <w:numId w:val="6"/>
        </w:numPr>
        <w:tabs>
          <w:tab w:val="left" w:pos="1418"/>
        </w:tabs>
        <w:ind w:left="142" w:firstLine="39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Местоположение, </w:t>
      </w:r>
      <w:r w:rsidRPr="00752251">
        <w:rPr>
          <w:rFonts w:ascii="PT Astra Serif" w:hAnsi="PT Astra Serif"/>
          <w:sz w:val="26"/>
          <w:szCs w:val="26"/>
        </w:rPr>
        <w:t>форма и габаритные размеры оконных проёмов: прямоугольные обычных размеров.</w:t>
      </w:r>
    </w:p>
    <w:p w:rsidR="00B4398F" w:rsidRDefault="00B4398F" w:rsidP="000607C0">
      <w:pPr>
        <w:pStyle w:val="a7"/>
        <w:numPr>
          <w:ilvl w:val="1"/>
          <w:numId w:val="6"/>
        </w:numPr>
        <w:tabs>
          <w:tab w:val="left" w:pos="1418"/>
        </w:tabs>
        <w:ind w:left="142" w:firstLine="39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Местоположение, </w:t>
      </w:r>
      <w:r w:rsidRPr="00752251">
        <w:rPr>
          <w:rFonts w:ascii="PT Astra Serif" w:hAnsi="PT Astra Serif"/>
          <w:sz w:val="26"/>
          <w:szCs w:val="26"/>
        </w:rPr>
        <w:t>форма и габаритные размеры основных входов в здание: главный вход – прямоугольный дверной проём для одностворчатой двери, расположе</w:t>
      </w:r>
      <w:r>
        <w:rPr>
          <w:rFonts w:ascii="PT Astra Serif" w:hAnsi="PT Astra Serif"/>
          <w:sz w:val="26"/>
          <w:szCs w:val="26"/>
        </w:rPr>
        <w:t>нный на южном фасаде пристройки.</w:t>
      </w:r>
    </w:p>
    <w:p w:rsidR="00B4398F" w:rsidRPr="006E099D" w:rsidRDefault="00B4398F" w:rsidP="000607C0">
      <w:pPr>
        <w:pStyle w:val="a7"/>
        <w:numPr>
          <w:ilvl w:val="1"/>
          <w:numId w:val="6"/>
        </w:numPr>
        <w:tabs>
          <w:tab w:val="left" w:pos="1418"/>
        </w:tabs>
        <w:ind w:left="142" w:firstLine="398"/>
        <w:jc w:val="both"/>
        <w:rPr>
          <w:rFonts w:ascii="PT Astra Serif" w:hAnsi="PT Astra Serif"/>
          <w:sz w:val="26"/>
          <w:szCs w:val="26"/>
        </w:rPr>
      </w:pPr>
      <w:r w:rsidRPr="006E099D">
        <w:rPr>
          <w:rFonts w:ascii="PT Astra Serif" w:hAnsi="PT Astra Serif"/>
          <w:sz w:val="26"/>
          <w:szCs w:val="26"/>
        </w:rPr>
        <w:t>Подлинное декоративное оформление фасадов основного объёма: профильный венчающий карниз большого выноса. Исторический вид здания.</w:t>
      </w:r>
    </w:p>
    <w:p w:rsidR="00752251" w:rsidRDefault="00B4398F" w:rsidP="000607C0">
      <w:pPr>
        <w:pStyle w:val="a7"/>
        <w:numPr>
          <w:ilvl w:val="0"/>
          <w:numId w:val="6"/>
        </w:numPr>
        <w:tabs>
          <w:tab w:val="left" w:pos="1418"/>
        </w:tabs>
        <w:ind w:left="142" w:firstLine="39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Виды </w:t>
      </w:r>
      <w:r w:rsidR="00752251" w:rsidRPr="006E099D">
        <w:rPr>
          <w:rFonts w:ascii="PT Astra Serif" w:hAnsi="PT Astra Serif"/>
          <w:sz w:val="26"/>
          <w:szCs w:val="26"/>
        </w:rPr>
        <w:t xml:space="preserve">отделки фасадной поверхности здания на дату строительства кон. </w:t>
      </w:r>
      <w:r w:rsidR="00752251" w:rsidRPr="006E099D">
        <w:rPr>
          <w:rFonts w:ascii="PT Astra Serif" w:hAnsi="PT Astra Serif"/>
          <w:sz w:val="26"/>
          <w:szCs w:val="26"/>
          <w:lang w:val="en-US"/>
        </w:rPr>
        <w:t>XIX</w:t>
      </w:r>
      <w:r w:rsidR="006E099D">
        <w:rPr>
          <w:rFonts w:ascii="PT Astra Serif" w:hAnsi="PT Astra Serif"/>
          <w:sz w:val="26"/>
          <w:szCs w:val="26"/>
        </w:rPr>
        <w:t> </w:t>
      </w:r>
      <w:r w:rsidR="00752251" w:rsidRPr="006E099D">
        <w:rPr>
          <w:rFonts w:ascii="PT Astra Serif" w:hAnsi="PT Astra Serif"/>
          <w:sz w:val="26"/>
          <w:szCs w:val="26"/>
        </w:rPr>
        <w:t>в.: бревенчатые стены сруба и карниз без окраски.</w:t>
      </w:r>
    </w:p>
    <w:p w:rsidR="00752251" w:rsidRDefault="00752251" w:rsidP="000607C0">
      <w:pPr>
        <w:pStyle w:val="a7"/>
        <w:numPr>
          <w:ilvl w:val="0"/>
          <w:numId w:val="6"/>
        </w:numPr>
        <w:tabs>
          <w:tab w:val="left" w:pos="1418"/>
        </w:tabs>
        <w:ind w:left="142" w:firstLine="398"/>
        <w:jc w:val="both"/>
        <w:rPr>
          <w:rFonts w:ascii="PT Astra Serif" w:hAnsi="PT Astra Serif"/>
          <w:sz w:val="26"/>
          <w:szCs w:val="26"/>
        </w:rPr>
      </w:pPr>
      <w:r w:rsidRPr="006E099D">
        <w:rPr>
          <w:rFonts w:ascii="PT Astra Serif" w:hAnsi="PT Astra Serif"/>
          <w:sz w:val="26"/>
          <w:szCs w:val="26"/>
        </w:rPr>
        <w:t>Заполнения дверных и оконных проёмов на дату сохранившихся элементов: деревянные дверные коробки и оконные коробки с подоконником. Исторический ри</w:t>
      </w:r>
      <w:r w:rsidR="006E099D">
        <w:rPr>
          <w:rFonts w:ascii="PT Astra Serif" w:hAnsi="PT Astra Serif"/>
          <w:sz w:val="26"/>
          <w:szCs w:val="26"/>
        </w:rPr>
        <w:t>сунок расстекловки оконных рам.</w:t>
      </w:r>
    </w:p>
    <w:p w:rsidR="00752251" w:rsidRDefault="00752251" w:rsidP="000607C0">
      <w:pPr>
        <w:pStyle w:val="a7"/>
        <w:numPr>
          <w:ilvl w:val="0"/>
          <w:numId w:val="6"/>
        </w:numPr>
        <w:ind w:left="142" w:firstLine="398"/>
        <w:jc w:val="both"/>
        <w:rPr>
          <w:rFonts w:ascii="PT Astra Serif" w:hAnsi="PT Astra Serif"/>
          <w:sz w:val="26"/>
          <w:szCs w:val="26"/>
        </w:rPr>
      </w:pPr>
      <w:r w:rsidRPr="006E099D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здания в габаритах капитальных конструкций стен и перекрытий на дату строительства кон. </w:t>
      </w:r>
      <w:r w:rsidRPr="006E099D">
        <w:rPr>
          <w:rFonts w:ascii="PT Astra Serif" w:hAnsi="PT Astra Serif"/>
          <w:sz w:val="26"/>
          <w:szCs w:val="26"/>
          <w:lang w:val="en-US"/>
        </w:rPr>
        <w:t>XIX</w:t>
      </w:r>
      <w:r w:rsidRPr="006E099D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 проёмов всех помещений здания. Дом типа «изба-пятистенка» с одной поперечной капитальной стеной.</w:t>
      </w:r>
    </w:p>
    <w:p w:rsidR="00752251" w:rsidRDefault="00752251" w:rsidP="000607C0">
      <w:pPr>
        <w:pStyle w:val="a7"/>
        <w:numPr>
          <w:ilvl w:val="0"/>
          <w:numId w:val="6"/>
        </w:numPr>
        <w:ind w:left="142" w:firstLine="398"/>
        <w:jc w:val="both"/>
        <w:rPr>
          <w:rFonts w:ascii="PT Astra Serif" w:hAnsi="PT Astra Serif"/>
          <w:sz w:val="26"/>
          <w:szCs w:val="26"/>
        </w:rPr>
      </w:pPr>
      <w:r w:rsidRPr="006E099D">
        <w:rPr>
          <w:rFonts w:ascii="PT Astra Serif" w:hAnsi="PT Astra Serif"/>
          <w:sz w:val="26"/>
          <w:szCs w:val="26"/>
        </w:rPr>
        <w:t xml:space="preserve">Конструктивные элементы здания на дату строительства кон. </w:t>
      </w:r>
      <w:r w:rsidRPr="006E099D">
        <w:rPr>
          <w:rFonts w:ascii="PT Astra Serif" w:hAnsi="PT Astra Serif"/>
          <w:sz w:val="26"/>
          <w:szCs w:val="26"/>
          <w:lang w:val="en-US"/>
        </w:rPr>
        <w:t>XIX</w:t>
      </w:r>
      <w:r w:rsidRPr="006E099D">
        <w:rPr>
          <w:rFonts w:ascii="PT Astra Serif" w:hAnsi="PT Astra Serif"/>
          <w:sz w:val="26"/>
          <w:szCs w:val="26"/>
        </w:rPr>
        <w:t xml:space="preserve"> в.: стены дома из бревен, рубленных в «обло», перекрытия деревянные по балкам (балки внутри помещения), пристройка тёсовая.</w:t>
      </w:r>
    </w:p>
    <w:p w:rsidR="00752251" w:rsidRPr="006E099D" w:rsidRDefault="00752251" w:rsidP="000607C0">
      <w:pPr>
        <w:pStyle w:val="a7"/>
        <w:numPr>
          <w:ilvl w:val="0"/>
          <w:numId w:val="6"/>
        </w:numPr>
        <w:ind w:left="142" w:firstLine="398"/>
        <w:jc w:val="both"/>
        <w:rPr>
          <w:rFonts w:ascii="PT Astra Serif" w:hAnsi="PT Astra Serif"/>
          <w:sz w:val="26"/>
          <w:szCs w:val="26"/>
        </w:rPr>
      </w:pPr>
      <w:r w:rsidRPr="006E099D">
        <w:rPr>
          <w:rFonts w:ascii="PT Astra Serif" w:hAnsi="PT Astra Serif"/>
          <w:sz w:val="26"/>
          <w:szCs w:val="26"/>
        </w:rPr>
        <w:t xml:space="preserve">Исторически ценное функциональное назначение – дом жилой, в этом доме в 1906-1917 гг. жили политические ссыльные. </w:t>
      </w:r>
    </w:p>
    <w:p w:rsidR="00752251" w:rsidRDefault="0075225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4"/>
          <w:szCs w:val="24"/>
        </w:rPr>
      </w:pPr>
    </w:p>
    <w:p w:rsidR="00752251" w:rsidRPr="006E099D" w:rsidRDefault="00373792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IV</w:t>
      </w:r>
      <w:r w:rsidR="006E099D" w:rsidRPr="006E099D">
        <w:rPr>
          <w:rFonts w:ascii="PT Astra Serif" w:hAnsi="PT Astra Serif"/>
          <w:sz w:val="26"/>
          <w:szCs w:val="26"/>
        </w:rPr>
        <w:t>. Предмет охраны жилого дома в составе объекта культурного наследия регионального значения «В этих домах жили политические ссыльные: Я.М. Свердлов, В.М. Косарев, И.Я. Жилин, В.Д. Вегман, М.М.</w:t>
      </w:r>
      <w:r w:rsidR="008B4011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="006E099D" w:rsidRPr="006E099D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 w:rsidR="008B4011">
        <w:rPr>
          <w:rFonts w:ascii="PT Astra Serif" w:hAnsi="PT Astra Serif"/>
          <w:sz w:val="26"/>
          <w:szCs w:val="26"/>
        </w:rPr>
        <w:t>область, Парабельский</w:t>
      </w:r>
      <w:r w:rsidR="006E099D">
        <w:rPr>
          <w:rFonts w:ascii="PT Astra Serif" w:hAnsi="PT Astra Serif"/>
          <w:sz w:val="26"/>
          <w:szCs w:val="26"/>
        </w:rPr>
        <w:t>район, с. </w:t>
      </w:r>
      <w:r w:rsidR="006E099D" w:rsidRPr="006E099D">
        <w:rPr>
          <w:rFonts w:ascii="PT Astra Serif" w:hAnsi="PT Astra Serif"/>
          <w:sz w:val="26"/>
          <w:szCs w:val="26"/>
        </w:rPr>
        <w:t>Нарым, ул. Куйбышева, 10</w:t>
      </w:r>
    </w:p>
    <w:p w:rsidR="00070799" w:rsidRDefault="00070799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B73B73" w:rsidRDefault="00B73B73" w:rsidP="00373792">
      <w:pPr>
        <w:pStyle w:val="a7"/>
        <w:numPr>
          <w:ilvl w:val="0"/>
          <w:numId w:val="10"/>
        </w:numPr>
        <w:tabs>
          <w:tab w:val="left" w:pos="1418"/>
        </w:tabs>
        <w:ind w:left="142" w:firstLine="425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B73B73" w:rsidRDefault="00B73B73" w:rsidP="00373792">
      <w:pPr>
        <w:pStyle w:val="a7"/>
        <w:numPr>
          <w:ilvl w:val="1"/>
          <w:numId w:val="11"/>
        </w:numPr>
        <w:tabs>
          <w:tab w:val="left" w:pos="1418"/>
        </w:tabs>
        <w:ind w:left="142" w:firstLine="42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</w:t>
      </w:r>
      <w:r w:rsidRPr="00B73B73">
        <w:rPr>
          <w:rFonts w:ascii="PT Astra Serif" w:hAnsi="PT Astra Serif"/>
          <w:sz w:val="26"/>
          <w:szCs w:val="26"/>
        </w:rPr>
        <w:t>здания в юго-западной исторической части села, в строчке застройки квартала главным восточным фасадом по красной линии ул.</w:t>
      </w:r>
      <w:r w:rsidR="008E11F9">
        <w:rPr>
          <w:rFonts w:ascii="PT Astra Serif" w:hAnsi="PT Astra Serif"/>
          <w:sz w:val="26"/>
          <w:szCs w:val="26"/>
        </w:rPr>
        <w:t> </w:t>
      </w:r>
      <w:r w:rsidRPr="00B73B73">
        <w:rPr>
          <w:rFonts w:ascii="PT Astra Serif" w:hAnsi="PT Astra Serif"/>
          <w:sz w:val="26"/>
          <w:szCs w:val="26"/>
        </w:rPr>
        <w:t>Куйбышева. Формирует строчку застройки улицы.</w:t>
      </w:r>
    </w:p>
    <w:p w:rsidR="00B73B73" w:rsidRPr="00B73B73" w:rsidRDefault="00B73B73" w:rsidP="00373792">
      <w:pPr>
        <w:pStyle w:val="a7"/>
        <w:numPr>
          <w:ilvl w:val="1"/>
          <w:numId w:val="11"/>
        </w:numPr>
        <w:tabs>
          <w:tab w:val="left" w:pos="1418"/>
        </w:tabs>
        <w:ind w:left="142" w:firstLine="425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Здание является частью исторической усадьбы кон. </w:t>
      </w:r>
      <w:r w:rsidRPr="00B73B73">
        <w:rPr>
          <w:rFonts w:ascii="PT Astra Serif" w:hAnsi="PT Astra Serif"/>
          <w:sz w:val="26"/>
          <w:szCs w:val="26"/>
          <w:lang w:val="en-US"/>
        </w:rPr>
        <w:t>XIX</w:t>
      </w:r>
      <w:r w:rsidRPr="00B73B73">
        <w:rPr>
          <w:rFonts w:ascii="PT Astra Serif" w:hAnsi="PT Astra Serif"/>
          <w:sz w:val="26"/>
          <w:szCs w:val="26"/>
        </w:rPr>
        <w:t xml:space="preserve"> в., главный дом в структуре домовладения (к северу от дома в строчке застройки улицы сохранился бревенчатый амбар).</w:t>
      </w:r>
    </w:p>
    <w:p w:rsidR="00B73B73" w:rsidRDefault="00B73B73" w:rsidP="00373792">
      <w:pPr>
        <w:pStyle w:val="a7"/>
        <w:numPr>
          <w:ilvl w:val="1"/>
          <w:numId w:val="11"/>
        </w:numPr>
        <w:tabs>
          <w:tab w:val="left" w:pos="1418"/>
        </w:tabs>
        <w:ind w:left="142" w:firstLine="42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</w:t>
      </w:r>
      <w:r w:rsidRPr="00B73B73">
        <w:rPr>
          <w:rFonts w:ascii="PT Astra Serif" w:hAnsi="PT Astra Serif"/>
          <w:sz w:val="26"/>
          <w:szCs w:val="26"/>
        </w:rPr>
        <w:t>размеры здания</w:t>
      </w:r>
      <w:r w:rsidRPr="00B73B73">
        <w:rPr>
          <w:rFonts w:ascii="PT Astra Serif" w:hAnsi="PT Astra Serif"/>
          <w:b/>
          <w:sz w:val="26"/>
          <w:szCs w:val="26"/>
        </w:rPr>
        <w:t xml:space="preserve"> </w:t>
      </w:r>
      <w:r w:rsidRPr="00B73B73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B73B73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B73B73">
        <w:rPr>
          <w:rFonts w:ascii="PT Astra Serif" w:hAnsi="PT Astra Serif"/>
          <w:sz w:val="26"/>
          <w:szCs w:val="26"/>
        </w:rPr>
        <w:t xml:space="preserve">кон. </w:t>
      </w:r>
      <w:r w:rsidRPr="00B73B73">
        <w:rPr>
          <w:rFonts w:ascii="PT Astra Serif" w:hAnsi="PT Astra Serif"/>
          <w:sz w:val="26"/>
          <w:szCs w:val="26"/>
          <w:lang w:val="en-US"/>
        </w:rPr>
        <w:t>XIX</w:t>
      </w:r>
      <w:r w:rsidRPr="00B73B73">
        <w:rPr>
          <w:rFonts w:ascii="PT Astra Serif" w:hAnsi="PT Astra Serif"/>
          <w:sz w:val="26"/>
          <w:szCs w:val="26"/>
        </w:rPr>
        <w:t xml:space="preserve"> в</w:t>
      </w:r>
      <w:r>
        <w:rPr>
          <w:rFonts w:ascii="PT Astra Serif" w:hAnsi="PT Astra Serif"/>
          <w:sz w:val="26"/>
          <w:szCs w:val="26"/>
        </w:rPr>
        <w:t>.</w:t>
      </w:r>
    </w:p>
    <w:p w:rsidR="00B73B73" w:rsidRDefault="00B73B73" w:rsidP="00373792">
      <w:pPr>
        <w:pStyle w:val="a7"/>
        <w:numPr>
          <w:ilvl w:val="1"/>
          <w:numId w:val="11"/>
        </w:numPr>
        <w:tabs>
          <w:tab w:val="left" w:pos="1418"/>
        </w:tabs>
        <w:ind w:left="142" w:firstLine="42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</w:t>
      </w:r>
      <w:r w:rsidRPr="00B73B73">
        <w:rPr>
          <w:rFonts w:ascii="PT Astra Serif" w:hAnsi="PT Astra Serif"/>
          <w:sz w:val="26"/>
          <w:szCs w:val="26"/>
        </w:rPr>
        <w:t>и направления видовых раскрытий здания при его восприятии с ул. Куйбышева и с дворовой территории усадьбы.</w:t>
      </w:r>
    </w:p>
    <w:p w:rsidR="00B73B73" w:rsidRDefault="00B73B73" w:rsidP="00373792">
      <w:pPr>
        <w:pStyle w:val="a7"/>
        <w:numPr>
          <w:ilvl w:val="0"/>
          <w:numId w:val="10"/>
        </w:numPr>
        <w:tabs>
          <w:tab w:val="left" w:pos="1418"/>
        </w:tabs>
        <w:ind w:left="142" w:firstLine="425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B73B73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B73B73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B73B73">
        <w:rPr>
          <w:rFonts w:ascii="PT Astra Serif" w:hAnsi="PT Astra Serif"/>
          <w:sz w:val="26"/>
          <w:szCs w:val="26"/>
        </w:rPr>
        <w:t xml:space="preserve">кон. </w:t>
      </w:r>
      <w:r w:rsidRPr="00B73B73">
        <w:rPr>
          <w:rFonts w:ascii="PT Astra Serif" w:hAnsi="PT Astra Serif"/>
          <w:sz w:val="26"/>
          <w:szCs w:val="26"/>
          <w:lang w:val="en-US"/>
        </w:rPr>
        <w:t>XIX</w:t>
      </w:r>
      <w:r w:rsidRPr="00B73B73">
        <w:rPr>
          <w:rFonts w:ascii="PT Astra Serif" w:hAnsi="PT Astra Serif"/>
          <w:sz w:val="26"/>
          <w:szCs w:val="26"/>
        </w:rPr>
        <w:t xml:space="preserve"> в.</w:t>
      </w:r>
      <w:r w:rsidRPr="00B73B73">
        <w:rPr>
          <w:rStyle w:val="aff3"/>
          <w:rFonts w:ascii="PT Astra Serif" w:hAnsi="PT Astra Serif"/>
          <w:sz w:val="26"/>
          <w:szCs w:val="26"/>
        </w:rPr>
        <w:t xml:space="preserve">: </w:t>
      </w:r>
      <w:r w:rsidRPr="00B73B73">
        <w:rPr>
          <w:rFonts w:ascii="PT Astra Serif" w:hAnsi="PT Astra Serif"/>
          <w:sz w:val="26"/>
          <w:szCs w:val="26"/>
        </w:rPr>
        <w:t xml:space="preserve"> двухэтажный деревянный прямоугольный в плане дом с дворовой более низкой по высоте пристройкой (прирубом) по всему западному фасаду. Высотные отметки по карнизу основного объёма и прируба.</w:t>
      </w:r>
    </w:p>
    <w:p w:rsidR="00B73B73" w:rsidRDefault="00B73B73" w:rsidP="00373792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Крыша на дату сохранившихся элементов, её конфигурация (над основным объёмом – вальмовая, над прирубом – односкатная). Высотные отметки по коньку крыши дома и прируба. Историческое покрытие крыши двухслойное тёсовое. </w:t>
      </w:r>
    </w:p>
    <w:p w:rsidR="00B73B73" w:rsidRPr="00B73B73" w:rsidRDefault="00B73B73" w:rsidP="00373792">
      <w:pPr>
        <w:pStyle w:val="a7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 фасадов на дату строительства здания кон. </w:t>
      </w:r>
      <w:r w:rsidRPr="00B73B73">
        <w:rPr>
          <w:rFonts w:ascii="PT Astra Serif" w:hAnsi="PT Astra Serif"/>
          <w:sz w:val="26"/>
          <w:szCs w:val="26"/>
          <w:lang w:val="en-US"/>
        </w:rPr>
        <w:t>XIX</w:t>
      </w:r>
      <w:r w:rsidRPr="00B73B73">
        <w:rPr>
          <w:rFonts w:ascii="PT Astra Serif" w:hAnsi="PT Astra Serif"/>
          <w:sz w:val="26"/>
          <w:szCs w:val="26"/>
        </w:rPr>
        <w:t xml:space="preserve"> в.:</w:t>
      </w:r>
    </w:p>
    <w:p w:rsidR="00B73B73" w:rsidRPr="00B73B73" w:rsidRDefault="00B73B73" w:rsidP="00373792">
      <w:pPr>
        <w:pStyle w:val="a7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B73B73">
        <w:rPr>
          <w:rFonts w:ascii="PT Astra Serif" w:hAnsi="PT Astra Serif"/>
          <w:sz w:val="26"/>
          <w:szCs w:val="26"/>
        </w:rPr>
        <w:t xml:space="preserve">Главный восточный фасад в 4 оси окон. Южный фасад основного объёма решён по второму этажу в 3 оси окон, по первому этажу в 1 ось окна, фасад прируба – в 1 ось окна. Северный фасад основного объёма решён: по второму этажу в 2 оси окон, по первому этажу в 1 ось окна, прируб – в 2 оси проёмов. Западный фасад прируба «глухой». </w:t>
      </w:r>
    </w:p>
    <w:p w:rsidR="00B73B73" w:rsidRPr="00B73B73" w:rsidRDefault="00B73B73" w:rsidP="00373792">
      <w:pPr>
        <w:pStyle w:val="a7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B73B73">
        <w:rPr>
          <w:rFonts w:ascii="PT Astra Serif" w:hAnsi="PT Astra Serif"/>
          <w:sz w:val="26"/>
          <w:szCs w:val="26"/>
        </w:rPr>
        <w:t>Местоположение, форма и габаритные размеры оконных проёмов: прямоугольные, в уровне второго этажа обычных размеров, в уровне первого этажа почти квадратные, окна южного и северного фасадов прируба прямоугольные небольшого размера (в виде отверстий).</w:t>
      </w:r>
    </w:p>
    <w:p w:rsidR="00B73B73" w:rsidRPr="00B73B73" w:rsidRDefault="00B73B73" w:rsidP="00373792">
      <w:pPr>
        <w:pStyle w:val="a7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B73B73">
        <w:rPr>
          <w:rFonts w:ascii="PT Astra Serif" w:hAnsi="PT Astra Serif"/>
          <w:sz w:val="26"/>
          <w:szCs w:val="26"/>
        </w:rPr>
        <w:t xml:space="preserve">Местоположение, форма и габаритные размеры основных входов в здание: дверные проёмы, расположенные на северном фасаде прируба. </w:t>
      </w:r>
    </w:p>
    <w:p w:rsidR="00B73B73" w:rsidRPr="00B73B73" w:rsidRDefault="00B73B73" w:rsidP="00373792">
      <w:pPr>
        <w:pStyle w:val="a7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>Подлинное декоративное оформление фасадов дома: профильный венчающий карниз большого выноса с фризом; наличники окон второго этажа восточного фасада с раскрепованным полукруглым навершием лобовой доски, фигурными боковинами с резными свесами и фигурной подоконной частью и их декор (профильный  карниз, резной декор на лобовой доске, узкий призматический накладной декор на боковинах и нижней доске, точеные фигурные детали в навершии).</w:t>
      </w:r>
    </w:p>
    <w:p w:rsidR="00B73B73" w:rsidRDefault="00B73B73" w:rsidP="000607C0">
      <w:pPr>
        <w:pStyle w:val="a7"/>
        <w:numPr>
          <w:ilvl w:val="0"/>
          <w:numId w:val="1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Виды отделки фасадной поверхности здания на дату строительства кон. </w:t>
      </w:r>
      <w:r w:rsidRPr="00B73B73">
        <w:rPr>
          <w:rFonts w:ascii="PT Astra Serif" w:hAnsi="PT Astra Serif"/>
          <w:sz w:val="26"/>
          <w:szCs w:val="26"/>
          <w:lang w:val="en-US"/>
        </w:rPr>
        <w:t>XIX</w:t>
      </w:r>
      <w:r w:rsidRPr="00B73B73">
        <w:rPr>
          <w:rFonts w:ascii="PT Astra Serif" w:hAnsi="PT Astra Serif"/>
          <w:sz w:val="26"/>
          <w:szCs w:val="26"/>
        </w:rPr>
        <w:t xml:space="preserve"> в. Бревенчатые стены сруба и карниз без окраски, наличники с окрашенной поверхностью.</w:t>
      </w:r>
    </w:p>
    <w:p w:rsidR="00B73B73" w:rsidRDefault="00B73B73" w:rsidP="000607C0">
      <w:pPr>
        <w:pStyle w:val="a7"/>
        <w:numPr>
          <w:ilvl w:val="0"/>
          <w:numId w:val="1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Заполнения дверных и оконных проёмов на дату сохранившихся элементов: деревянные дверные коробки и оконные коробки с подоконником. Исторический рисунок расстекловки оконных рам. </w:t>
      </w:r>
    </w:p>
    <w:p w:rsidR="00B73B73" w:rsidRDefault="00B73B73" w:rsidP="000607C0">
      <w:pPr>
        <w:pStyle w:val="a7"/>
        <w:numPr>
          <w:ilvl w:val="0"/>
          <w:numId w:val="1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здания в габаритах капитальных конструкций стен и перекрытий на дату строительства кон. </w:t>
      </w:r>
      <w:r w:rsidRPr="00B73B73">
        <w:rPr>
          <w:rFonts w:ascii="PT Astra Serif" w:hAnsi="PT Astra Serif"/>
          <w:sz w:val="26"/>
          <w:szCs w:val="26"/>
          <w:lang w:val="en-US"/>
        </w:rPr>
        <w:t>XIX</w:t>
      </w:r>
      <w:r w:rsidRPr="00B73B73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 проёмов всех помещений здания. Дом типа «изба-пятистенка» с одной поперечной капитальной стеной и «холодным» прирубом.</w:t>
      </w:r>
    </w:p>
    <w:p w:rsidR="00B73B73" w:rsidRDefault="00B73B73" w:rsidP="000607C0">
      <w:pPr>
        <w:pStyle w:val="a7"/>
        <w:numPr>
          <w:ilvl w:val="0"/>
          <w:numId w:val="1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 xml:space="preserve">Конструктивные элементы здания на дату строительства кон. </w:t>
      </w:r>
      <w:r w:rsidRPr="00B73B73">
        <w:rPr>
          <w:rFonts w:ascii="PT Astra Serif" w:hAnsi="PT Astra Serif"/>
          <w:sz w:val="26"/>
          <w:szCs w:val="26"/>
          <w:lang w:val="en-US"/>
        </w:rPr>
        <w:t>XIX</w:t>
      </w:r>
      <w:r w:rsidRPr="00B73B73">
        <w:rPr>
          <w:rFonts w:ascii="PT Astra Serif" w:hAnsi="PT Astra Serif"/>
          <w:sz w:val="26"/>
          <w:szCs w:val="26"/>
        </w:rPr>
        <w:t xml:space="preserve"> в.: стены дома из брёвен, стены прируба в полбрёвна, рубленных в «обло», пе</w:t>
      </w:r>
      <w:r>
        <w:rPr>
          <w:rFonts w:ascii="PT Astra Serif" w:hAnsi="PT Astra Serif"/>
          <w:sz w:val="26"/>
          <w:szCs w:val="26"/>
        </w:rPr>
        <w:t xml:space="preserve">рекрытия деревянные по балкам. </w:t>
      </w:r>
    </w:p>
    <w:p w:rsidR="00B73B73" w:rsidRDefault="00B73B73" w:rsidP="000607C0">
      <w:pPr>
        <w:pStyle w:val="a7"/>
        <w:numPr>
          <w:ilvl w:val="0"/>
          <w:numId w:val="1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B73B73">
        <w:rPr>
          <w:rFonts w:ascii="PT Astra Serif" w:hAnsi="PT Astra Serif"/>
          <w:sz w:val="26"/>
          <w:szCs w:val="26"/>
        </w:rPr>
        <w:t>Лестница на дату сохранившихся элементов: одномаршевая деревянная лестница на тетивах с врезными ступенями без подступёнков с дощатой подшивкой марша, расположенная в дворовом прирубе. Фрагмент ограждения лестничной площадки второго этажа из точёных балясин с профильным поручнем.</w:t>
      </w:r>
    </w:p>
    <w:p w:rsidR="006E099D" w:rsidRDefault="00B73B73" w:rsidP="00F932C7">
      <w:pPr>
        <w:pStyle w:val="a7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177F1">
        <w:rPr>
          <w:rFonts w:ascii="PT Astra Serif" w:hAnsi="PT Astra Serif"/>
          <w:sz w:val="26"/>
          <w:szCs w:val="26"/>
        </w:rPr>
        <w:t>Исторически ценное функциональное назначение – дом жилой, в этом доме в 1906-1917 гг. жили политические ссыльные.</w:t>
      </w:r>
    </w:p>
    <w:p w:rsidR="008E11F9" w:rsidRDefault="008E11F9" w:rsidP="008E11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jc w:val="both"/>
        <w:rPr>
          <w:rFonts w:ascii="PT Astra Serif" w:hAnsi="PT Astra Serif"/>
          <w:sz w:val="26"/>
          <w:szCs w:val="26"/>
        </w:rPr>
      </w:pPr>
    </w:p>
    <w:p w:rsidR="008E11F9" w:rsidRDefault="008E11F9" w:rsidP="008E11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jc w:val="both"/>
        <w:rPr>
          <w:rFonts w:ascii="PT Astra Serif" w:hAnsi="PT Astra Serif"/>
          <w:sz w:val="26"/>
          <w:szCs w:val="26"/>
        </w:rPr>
      </w:pPr>
    </w:p>
    <w:p w:rsidR="008E11F9" w:rsidRPr="008E11F9" w:rsidRDefault="008E11F9" w:rsidP="008E11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jc w:val="both"/>
        <w:rPr>
          <w:rFonts w:ascii="PT Astra Serif" w:hAnsi="PT Astra Serif"/>
          <w:sz w:val="26"/>
          <w:szCs w:val="26"/>
        </w:rPr>
      </w:pPr>
    </w:p>
    <w:p w:rsidR="007567E2" w:rsidRPr="007567E2" w:rsidRDefault="00373792" w:rsidP="007567E2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V</w:t>
      </w:r>
      <w:r w:rsidR="007567E2" w:rsidRPr="007567E2">
        <w:rPr>
          <w:rFonts w:ascii="PT Astra Serif" w:hAnsi="PT Astra Serif"/>
          <w:sz w:val="26"/>
          <w:szCs w:val="26"/>
        </w:rPr>
        <w:t xml:space="preserve">. Предмет охраны жилого дома в составе объекта культурного наследия регионального значения «В этих домах жили политические ссыльные: Я.М. Свердлов, </w:t>
      </w:r>
    </w:p>
    <w:p w:rsidR="007567E2" w:rsidRPr="007567E2" w:rsidRDefault="007567E2" w:rsidP="007567E2">
      <w:pPr>
        <w:jc w:val="center"/>
        <w:rPr>
          <w:rFonts w:ascii="PT Astra Serif" w:hAnsi="PT Astra Serif"/>
          <w:sz w:val="26"/>
          <w:szCs w:val="26"/>
        </w:rPr>
      </w:pPr>
      <w:r w:rsidRPr="007567E2">
        <w:rPr>
          <w:rFonts w:ascii="PT Astra Serif" w:hAnsi="PT Astra Serif"/>
          <w:sz w:val="26"/>
          <w:szCs w:val="26"/>
        </w:rPr>
        <w:t>В.М. Косарев, И.Я. Жилин, В.Д. Вегман, М.М.</w:t>
      </w:r>
      <w:r w:rsidR="008B4011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Pr="007567E2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 w:rsidR="008B4011">
        <w:rPr>
          <w:rFonts w:ascii="PT Astra Serif" w:hAnsi="PT Astra Serif"/>
          <w:sz w:val="26"/>
          <w:szCs w:val="26"/>
        </w:rPr>
        <w:t>область, Парабельский </w:t>
      </w:r>
      <w:r>
        <w:rPr>
          <w:rFonts w:ascii="PT Astra Serif" w:hAnsi="PT Astra Serif"/>
          <w:sz w:val="26"/>
          <w:szCs w:val="26"/>
        </w:rPr>
        <w:t>район, с. </w:t>
      </w:r>
      <w:r w:rsidRPr="007567E2">
        <w:rPr>
          <w:rFonts w:ascii="PT Astra Serif" w:hAnsi="PT Astra Serif"/>
          <w:sz w:val="26"/>
          <w:szCs w:val="26"/>
        </w:rPr>
        <w:t>Нарым, ул. Куйбышева, 11</w:t>
      </w:r>
    </w:p>
    <w:p w:rsidR="006E099D" w:rsidRDefault="006E099D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B37138" w:rsidRDefault="00B37138" w:rsidP="00373792">
      <w:pPr>
        <w:pStyle w:val="a7"/>
        <w:numPr>
          <w:ilvl w:val="0"/>
          <w:numId w:val="15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FA6488" w:rsidRDefault="00FA6488" w:rsidP="00373792">
      <w:pPr>
        <w:pStyle w:val="a7"/>
        <w:numPr>
          <w:ilvl w:val="1"/>
          <w:numId w:val="15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</w:t>
      </w:r>
      <w:r w:rsidRPr="00B37138">
        <w:rPr>
          <w:rFonts w:ascii="PT Astra Serif" w:hAnsi="PT Astra Serif"/>
          <w:sz w:val="26"/>
          <w:szCs w:val="26"/>
        </w:rPr>
        <w:t>здания в юго-западной исторической части села. Угловое расположение здания в квартале: западн</w:t>
      </w:r>
      <w:r w:rsidR="008E11F9">
        <w:rPr>
          <w:rFonts w:ascii="PT Astra Serif" w:hAnsi="PT Astra Serif"/>
          <w:sz w:val="26"/>
          <w:szCs w:val="26"/>
        </w:rPr>
        <w:t>ым фасадом по красной линии ул. </w:t>
      </w:r>
      <w:r w:rsidRPr="00B37138">
        <w:rPr>
          <w:rFonts w:ascii="PT Astra Serif" w:hAnsi="PT Astra Serif"/>
          <w:sz w:val="26"/>
          <w:szCs w:val="26"/>
        </w:rPr>
        <w:t>Куйбышева, северным – по красной линии переулка Садового. Формирует планировочный угол квартала и строчку застройки улиц.</w:t>
      </w:r>
    </w:p>
    <w:p w:rsidR="00FA6488" w:rsidRDefault="00FA6488" w:rsidP="00373792">
      <w:pPr>
        <w:pStyle w:val="a7"/>
        <w:numPr>
          <w:ilvl w:val="1"/>
          <w:numId w:val="15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</w:t>
      </w:r>
      <w:r w:rsidRPr="00B37138">
        <w:rPr>
          <w:rFonts w:ascii="PT Astra Serif" w:hAnsi="PT Astra Serif"/>
          <w:sz w:val="26"/>
          <w:szCs w:val="26"/>
        </w:rPr>
        <w:t xml:space="preserve">размеры здания </w:t>
      </w:r>
      <w:r w:rsidRPr="00FA6488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B37138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B37138">
        <w:rPr>
          <w:rFonts w:ascii="PT Astra Serif" w:hAnsi="PT Astra Serif"/>
          <w:sz w:val="26"/>
          <w:szCs w:val="26"/>
        </w:rPr>
        <w:t xml:space="preserve">кон. </w:t>
      </w:r>
      <w:r w:rsidRPr="00B37138">
        <w:rPr>
          <w:rFonts w:ascii="PT Astra Serif" w:hAnsi="PT Astra Serif"/>
          <w:sz w:val="26"/>
          <w:szCs w:val="26"/>
          <w:lang w:val="en-US"/>
        </w:rPr>
        <w:t>XIX</w:t>
      </w:r>
      <w:r w:rsidRPr="00B37138">
        <w:rPr>
          <w:rFonts w:ascii="PT Astra Serif" w:hAnsi="PT Astra Serif"/>
          <w:sz w:val="26"/>
          <w:szCs w:val="26"/>
        </w:rPr>
        <w:t xml:space="preserve"> в</w:t>
      </w:r>
      <w:r>
        <w:rPr>
          <w:rFonts w:ascii="PT Astra Serif" w:hAnsi="PT Astra Serif"/>
          <w:sz w:val="26"/>
          <w:szCs w:val="26"/>
        </w:rPr>
        <w:t>.</w:t>
      </w:r>
    </w:p>
    <w:p w:rsidR="00FA6488" w:rsidRDefault="00FA6488" w:rsidP="00373792">
      <w:pPr>
        <w:pStyle w:val="a7"/>
        <w:numPr>
          <w:ilvl w:val="1"/>
          <w:numId w:val="15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</w:t>
      </w:r>
      <w:r w:rsidRPr="00B37138">
        <w:rPr>
          <w:rFonts w:ascii="PT Astra Serif" w:hAnsi="PT Astra Serif"/>
          <w:sz w:val="26"/>
          <w:szCs w:val="26"/>
        </w:rPr>
        <w:t>и направления видовых раскрытий здания при его восприятии с ул. Куйбышева, переулка Садового и с дворовой территории усадьбы.</w:t>
      </w:r>
    </w:p>
    <w:p w:rsidR="00B37138" w:rsidRDefault="00FA6488" w:rsidP="00373792">
      <w:pPr>
        <w:pStyle w:val="a7"/>
        <w:numPr>
          <w:ilvl w:val="0"/>
          <w:numId w:val="15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Объемно-пространственная </w:t>
      </w:r>
      <w:r w:rsidR="00B37138" w:rsidRPr="00FA6488">
        <w:rPr>
          <w:rFonts w:ascii="PT Astra Serif" w:hAnsi="PT Astra Serif"/>
          <w:sz w:val="26"/>
          <w:szCs w:val="26"/>
        </w:rPr>
        <w:t xml:space="preserve">композиция здания </w:t>
      </w:r>
      <w:r w:rsidR="00B37138" w:rsidRPr="00FA6488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="00B37138" w:rsidRPr="00FA6488">
        <w:rPr>
          <w:rStyle w:val="aff3"/>
          <w:rFonts w:ascii="PT Astra Serif" w:hAnsi="PT Astra Serif"/>
          <w:sz w:val="26"/>
          <w:szCs w:val="26"/>
        </w:rPr>
        <w:t xml:space="preserve"> </w:t>
      </w:r>
      <w:r w:rsidR="00B37138" w:rsidRPr="00FA6488">
        <w:rPr>
          <w:rFonts w:ascii="PT Astra Serif" w:hAnsi="PT Astra Serif"/>
          <w:sz w:val="26"/>
          <w:szCs w:val="26"/>
        </w:rPr>
        <w:t xml:space="preserve">кон. </w:t>
      </w:r>
      <w:r w:rsidR="00B37138" w:rsidRPr="00FA6488">
        <w:rPr>
          <w:rFonts w:ascii="PT Astra Serif" w:hAnsi="PT Astra Serif"/>
          <w:sz w:val="26"/>
          <w:szCs w:val="26"/>
          <w:lang w:val="en-US"/>
        </w:rPr>
        <w:t>XIX</w:t>
      </w:r>
      <w:r w:rsidR="00B37138" w:rsidRPr="00FA6488">
        <w:rPr>
          <w:rFonts w:ascii="PT Astra Serif" w:hAnsi="PT Astra Serif"/>
          <w:sz w:val="26"/>
          <w:szCs w:val="26"/>
        </w:rPr>
        <w:t xml:space="preserve"> в.</w:t>
      </w:r>
      <w:r w:rsidR="00B37138" w:rsidRPr="00FA6488">
        <w:rPr>
          <w:rStyle w:val="aff3"/>
          <w:rFonts w:ascii="PT Astra Serif" w:hAnsi="PT Astra Serif"/>
          <w:sz w:val="26"/>
          <w:szCs w:val="26"/>
        </w:rPr>
        <w:t xml:space="preserve">: </w:t>
      </w:r>
      <w:r w:rsidR="00B37138" w:rsidRPr="00FA6488">
        <w:rPr>
          <w:rFonts w:ascii="PT Astra Serif" w:hAnsi="PT Astra Serif"/>
          <w:sz w:val="26"/>
          <w:szCs w:val="26"/>
        </w:rPr>
        <w:t xml:space="preserve"> двухэтажный деревянный прямоугольный в плане дом с дворовой более низкой по высоте пристройкой (прирубом) по восточному фасаду. Высотные отметки по карнизу основного объёма и прируба.</w:t>
      </w:r>
    </w:p>
    <w:p w:rsidR="00B37138" w:rsidRDefault="00B37138" w:rsidP="00373792">
      <w:pPr>
        <w:pStyle w:val="a7"/>
        <w:numPr>
          <w:ilvl w:val="0"/>
          <w:numId w:val="15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Крыша на дату сохранившихся элементов её конфигурация (над основным объёмом – вальмовая, над прирубом – односкатная). Высотные отметки по коньку крыши всех объёмов. Историческое двухслойное тёсовое покрытие крыши. </w:t>
      </w:r>
    </w:p>
    <w:p w:rsidR="00B37138" w:rsidRPr="00FA6488" w:rsidRDefault="00B37138" w:rsidP="00373792">
      <w:pPr>
        <w:pStyle w:val="a7"/>
        <w:numPr>
          <w:ilvl w:val="0"/>
          <w:numId w:val="15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 фасадов здания на дату строительства кон. </w:t>
      </w:r>
      <w:r w:rsidRPr="00FA6488">
        <w:rPr>
          <w:rFonts w:ascii="PT Astra Serif" w:hAnsi="PT Astra Serif"/>
          <w:sz w:val="26"/>
          <w:szCs w:val="26"/>
          <w:lang w:val="en-US"/>
        </w:rPr>
        <w:t>XIX</w:t>
      </w:r>
      <w:r w:rsidRPr="00FA6488">
        <w:rPr>
          <w:rFonts w:ascii="PT Astra Serif" w:hAnsi="PT Astra Serif"/>
          <w:sz w:val="26"/>
          <w:szCs w:val="26"/>
        </w:rPr>
        <w:t xml:space="preserve"> в.:</w:t>
      </w:r>
    </w:p>
    <w:p w:rsidR="00B37138" w:rsidRPr="00B37138" w:rsidRDefault="00B37138" w:rsidP="00373792">
      <w:pPr>
        <w:pStyle w:val="a7"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  <w:u w:val="single"/>
        </w:rPr>
      </w:pPr>
      <w:r w:rsidRPr="00B37138">
        <w:rPr>
          <w:rFonts w:ascii="PT Astra Serif" w:hAnsi="PT Astra Serif"/>
          <w:sz w:val="26"/>
          <w:szCs w:val="26"/>
        </w:rPr>
        <w:t xml:space="preserve">Главный западный фасад в 5 осей окон. Северный фасад основного объёма в 3 оси окон. Южный фасад основного объёма в 3 оси окон. Западный фасад асимметричной композиции решён по основному объёму в 1 ось окна второго этажа, правая часть фасада скрыта прирубом. </w:t>
      </w:r>
    </w:p>
    <w:p w:rsidR="00B37138" w:rsidRPr="00B37138" w:rsidRDefault="00B37138" w:rsidP="00373792">
      <w:pPr>
        <w:pStyle w:val="a7"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  <w:u w:val="single"/>
        </w:rPr>
      </w:pPr>
      <w:r w:rsidRPr="00B37138">
        <w:rPr>
          <w:rFonts w:ascii="PT Astra Serif" w:hAnsi="PT Astra Serif"/>
          <w:sz w:val="26"/>
          <w:szCs w:val="26"/>
        </w:rPr>
        <w:t xml:space="preserve">Местоположение, форма и габаритные размеры оконных проёмов – прямоугольные,  окна второго этажа более высокие. </w:t>
      </w:r>
    </w:p>
    <w:p w:rsidR="00FA6488" w:rsidRPr="00FA6488" w:rsidRDefault="00B37138" w:rsidP="00373792">
      <w:pPr>
        <w:pStyle w:val="a7"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Местоположение, форма и габаритные размеры основных входов: местоположение входов на южном фасаде прируба; </w:t>
      </w:r>
    </w:p>
    <w:p w:rsidR="00B37138" w:rsidRPr="00FA6488" w:rsidRDefault="00B37138" w:rsidP="00373792">
      <w:pPr>
        <w:pStyle w:val="a7"/>
        <w:numPr>
          <w:ilvl w:val="1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>Декоративное оформление фасадов основного объёма: профильный венчающий карниз большого выноса с фризом и обшивкой из профильных досок; горизонтальная обшивка из профильных досок; дощатые лопатки; наличники окон с треугольной на «плечиках» формой лобовой доски, боковинами с фигурными свесами и фигурной подоконной частью и их декор (профильный  карниз, ромбовидный декор на лобовой доске, элементы из пропильной резьбы на торцах боковин).</w:t>
      </w:r>
    </w:p>
    <w:p w:rsidR="00B37138" w:rsidRDefault="00B37138" w:rsidP="00373792">
      <w:pPr>
        <w:pStyle w:val="a7"/>
        <w:numPr>
          <w:ilvl w:val="0"/>
          <w:numId w:val="15"/>
        </w:numPr>
        <w:tabs>
          <w:tab w:val="left" w:pos="567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Виды отделки фасадной поверхности здания на дату строительства кон. </w:t>
      </w:r>
      <w:r w:rsidRPr="00FA6488">
        <w:rPr>
          <w:rFonts w:ascii="PT Astra Serif" w:hAnsi="PT Astra Serif"/>
          <w:sz w:val="26"/>
          <w:szCs w:val="26"/>
          <w:lang w:val="en-US"/>
        </w:rPr>
        <w:t>XIX</w:t>
      </w:r>
      <w:r w:rsidRPr="00FA6488">
        <w:rPr>
          <w:rFonts w:ascii="PT Astra Serif" w:hAnsi="PT Astra Serif"/>
          <w:sz w:val="26"/>
          <w:szCs w:val="26"/>
        </w:rPr>
        <w:t xml:space="preserve"> в. Фасадная обшивка из профильных досок и элементы фасадного декора (карниз, наличники) с окрашенной поверхностью.</w:t>
      </w:r>
    </w:p>
    <w:p w:rsidR="00B37138" w:rsidRDefault="00B37138" w:rsidP="00373792">
      <w:pPr>
        <w:pStyle w:val="a7"/>
        <w:numPr>
          <w:ilvl w:val="0"/>
          <w:numId w:val="15"/>
        </w:numPr>
        <w:tabs>
          <w:tab w:val="left" w:pos="567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Заполнения дверных и оконных проёмов на дату сохранившихся элементов: деревянные дверные коробки и оконные коробки с подоконником, Исторический рисунок расстекловки оконных рам. </w:t>
      </w:r>
    </w:p>
    <w:p w:rsidR="00B37138" w:rsidRDefault="00B37138" w:rsidP="00373792">
      <w:pPr>
        <w:pStyle w:val="a7"/>
        <w:numPr>
          <w:ilvl w:val="0"/>
          <w:numId w:val="15"/>
        </w:numPr>
        <w:tabs>
          <w:tab w:val="left" w:pos="567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здания в габаритах капитальных конструкций стен и перекрытий на дату строительства кон. </w:t>
      </w:r>
      <w:r w:rsidRPr="00FA6488">
        <w:rPr>
          <w:rFonts w:ascii="PT Astra Serif" w:hAnsi="PT Astra Serif"/>
          <w:sz w:val="26"/>
          <w:szCs w:val="26"/>
          <w:lang w:val="en-US"/>
        </w:rPr>
        <w:t>XIX</w:t>
      </w:r>
      <w:r w:rsidRPr="00FA6488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</w:t>
      </w:r>
      <w:r w:rsidR="00FA6488">
        <w:rPr>
          <w:rFonts w:ascii="PT Astra Serif" w:hAnsi="PT Astra Serif"/>
          <w:sz w:val="26"/>
          <w:szCs w:val="26"/>
        </w:rPr>
        <w:t xml:space="preserve"> проёмов всех помещений здания.</w:t>
      </w:r>
    </w:p>
    <w:p w:rsidR="00B37138" w:rsidRDefault="00B37138" w:rsidP="00FA6488">
      <w:pPr>
        <w:pStyle w:val="a7"/>
        <w:numPr>
          <w:ilvl w:val="0"/>
          <w:numId w:val="15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Конструктивные элементы здания на дату строительства кон. </w:t>
      </w:r>
      <w:r w:rsidRPr="00FA6488">
        <w:rPr>
          <w:rFonts w:ascii="PT Astra Serif" w:hAnsi="PT Astra Serif"/>
          <w:sz w:val="26"/>
          <w:szCs w:val="26"/>
          <w:lang w:val="en-US"/>
        </w:rPr>
        <w:t>XIX</w:t>
      </w:r>
      <w:r w:rsidRPr="00FA6488">
        <w:rPr>
          <w:rFonts w:ascii="PT Astra Serif" w:hAnsi="PT Astra Serif"/>
          <w:sz w:val="26"/>
          <w:szCs w:val="26"/>
        </w:rPr>
        <w:t xml:space="preserve"> в.: стены дома из брёвен, рубленных в «обло», перекрытия деревянные по балкам.</w:t>
      </w:r>
    </w:p>
    <w:p w:rsidR="00B37138" w:rsidRDefault="00B37138" w:rsidP="00FA6488">
      <w:pPr>
        <w:pStyle w:val="a7"/>
        <w:numPr>
          <w:ilvl w:val="0"/>
          <w:numId w:val="15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 xml:space="preserve">Лестница на дату сохранившихся элементов: историческое местоположение лестницы в прирубе. </w:t>
      </w:r>
    </w:p>
    <w:p w:rsidR="00B37138" w:rsidRPr="00FA6488" w:rsidRDefault="00B37138" w:rsidP="00FA6488">
      <w:pPr>
        <w:pStyle w:val="a7"/>
        <w:numPr>
          <w:ilvl w:val="0"/>
          <w:numId w:val="15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A6488">
        <w:rPr>
          <w:rFonts w:ascii="PT Astra Serif" w:hAnsi="PT Astra Serif"/>
          <w:sz w:val="26"/>
          <w:szCs w:val="26"/>
        </w:rPr>
        <w:t>Исторически ценное функциональное назначение – дом жилой, в этом доме в 1906-1917 гг. жили политические ссыльные.</w:t>
      </w:r>
    </w:p>
    <w:p w:rsidR="006E099D" w:rsidRPr="00B37138" w:rsidRDefault="006E099D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B37138" w:rsidRDefault="00B371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B31D5D" w:rsidRPr="00B31D5D" w:rsidRDefault="00373792" w:rsidP="00B31D5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VI</w:t>
      </w:r>
      <w:r w:rsidR="00B31D5D">
        <w:rPr>
          <w:rFonts w:ascii="PT Astra Serif" w:hAnsi="PT Astra Serif"/>
          <w:sz w:val="26"/>
          <w:szCs w:val="26"/>
        </w:rPr>
        <w:t xml:space="preserve">. Предмет охраны </w:t>
      </w:r>
      <w:r w:rsidR="00B31D5D" w:rsidRPr="00B31D5D">
        <w:rPr>
          <w:rFonts w:ascii="PT Astra Serif" w:hAnsi="PT Astra Serif"/>
          <w:sz w:val="26"/>
          <w:szCs w:val="26"/>
        </w:rPr>
        <w:t>жилого дома в составе объекта культурного наследия регионального значения «В этих домах жили политич</w:t>
      </w:r>
      <w:r w:rsidR="008B4011">
        <w:rPr>
          <w:rFonts w:ascii="PT Astra Serif" w:hAnsi="PT Astra Serif"/>
          <w:sz w:val="26"/>
          <w:szCs w:val="26"/>
        </w:rPr>
        <w:t xml:space="preserve">еские ссыльные: Я.М. Свердлов, </w:t>
      </w:r>
    </w:p>
    <w:p w:rsidR="00B31D5D" w:rsidRPr="00B31D5D" w:rsidRDefault="00B31D5D" w:rsidP="00B31D5D">
      <w:pPr>
        <w:jc w:val="center"/>
        <w:rPr>
          <w:rFonts w:ascii="PT Astra Serif" w:hAnsi="PT Astra Serif"/>
          <w:sz w:val="26"/>
          <w:szCs w:val="26"/>
        </w:rPr>
      </w:pPr>
      <w:r w:rsidRPr="00B31D5D">
        <w:rPr>
          <w:rFonts w:ascii="PT Astra Serif" w:hAnsi="PT Astra Serif"/>
          <w:sz w:val="26"/>
          <w:szCs w:val="26"/>
        </w:rPr>
        <w:t>В.М. Косарев, И.Я. Жилин, В.Д. Вегман, М.М.</w:t>
      </w:r>
      <w:r w:rsidR="008B4011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Pr="00B31D5D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 w:rsidR="008B4011">
        <w:rPr>
          <w:rFonts w:ascii="PT Astra Serif" w:hAnsi="PT Astra Serif"/>
          <w:sz w:val="26"/>
          <w:szCs w:val="26"/>
        </w:rPr>
        <w:t>область, Парабельский </w:t>
      </w:r>
      <w:r>
        <w:rPr>
          <w:rFonts w:ascii="PT Astra Serif" w:hAnsi="PT Astra Serif"/>
          <w:sz w:val="26"/>
          <w:szCs w:val="26"/>
        </w:rPr>
        <w:t>район, с. </w:t>
      </w:r>
      <w:r w:rsidRPr="00B31D5D">
        <w:rPr>
          <w:rFonts w:ascii="PT Astra Serif" w:hAnsi="PT Astra Serif"/>
          <w:sz w:val="26"/>
          <w:szCs w:val="26"/>
        </w:rPr>
        <w:t>Нарым, ул. Куйбышева, 12</w:t>
      </w:r>
    </w:p>
    <w:p w:rsidR="00B37138" w:rsidRDefault="00B37138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262199" w:rsidRDefault="00262199" w:rsidP="000607C0">
      <w:pPr>
        <w:pStyle w:val="a7"/>
        <w:numPr>
          <w:ilvl w:val="0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262199" w:rsidRDefault="00262199" w:rsidP="000607C0">
      <w:pPr>
        <w:pStyle w:val="a7"/>
        <w:numPr>
          <w:ilvl w:val="1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</w:t>
      </w:r>
      <w:r w:rsidRPr="00262199">
        <w:rPr>
          <w:rFonts w:ascii="PT Astra Serif" w:hAnsi="PT Astra Serif"/>
          <w:sz w:val="26"/>
          <w:szCs w:val="26"/>
        </w:rPr>
        <w:t>здания в юго-западной исторической части села. Угловое расположение здания в квартале: восточн</w:t>
      </w:r>
      <w:r w:rsidR="008E11F9">
        <w:rPr>
          <w:rFonts w:ascii="PT Astra Serif" w:hAnsi="PT Astra Serif"/>
          <w:sz w:val="26"/>
          <w:szCs w:val="26"/>
        </w:rPr>
        <w:t>ым фасадом по красной линии ул. </w:t>
      </w:r>
      <w:r w:rsidRPr="00262199">
        <w:rPr>
          <w:rFonts w:ascii="PT Astra Serif" w:hAnsi="PT Astra Serif"/>
          <w:sz w:val="26"/>
          <w:szCs w:val="26"/>
        </w:rPr>
        <w:t>Куйбышева, северным – по красной линии пер. Садового. Формирует планировочный угол квартала и строчку застройки улиц.</w:t>
      </w:r>
    </w:p>
    <w:p w:rsidR="00262199" w:rsidRDefault="00262199" w:rsidP="000607C0">
      <w:pPr>
        <w:pStyle w:val="a7"/>
        <w:numPr>
          <w:ilvl w:val="1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</w:t>
      </w:r>
      <w:r w:rsidRPr="00262199">
        <w:rPr>
          <w:rFonts w:ascii="PT Astra Serif" w:hAnsi="PT Astra Serif"/>
          <w:sz w:val="26"/>
          <w:szCs w:val="26"/>
        </w:rPr>
        <w:t xml:space="preserve">дом в структуре исторической усадьбы кон. </w:t>
      </w:r>
      <w:r w:rsidRPr="00262199">
        <w:rPr>
          <w:rFonts w:ascii="PT Astra Serif" w:hAnsi="PT Astra Serif"/>
          <w:sz w:val="26"/>
          <w:szCs w:val="26"/>
          <w:lang w:val="en-US"/>
        </w:rPr>
        <w:t>XIX</w:t>
      </w:r>
      <w:r w:rsidRPr="00262199">
        <w:rPr>
          <w:rFonts w:ascii="PT Astra Serif" w:hAnsi="PT Astra Serif"/>
          <w:sz w:val="26"/>
          <w:szCs w:val="26"/>
        </w:rPr>
        <w:t xml:space="preserve"> в.</w:t>
      </w:r>
    </w:p>
    <w:p w:rsidR="00262199" w:rsidRDefault="00262199" w:rsidP="000607C0">
      <w:pPr>
        <w:pStyle w:val="a7"/>
        <w:numPr>
          <w:ilvl w:val="1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</w:t>
      </w:r>
      <w:r w:rsidRPr="00262199">
        <w:rPr>
          <w:rFonts w:ascii="PT Astra Serif" w:hAnsi="PT Astra Serif"/>
          <w:sz w:val="26"/>
          <w:szCs w:val="26"/>
        </w:rPr>
        <w:t xml:space="preserve">размеры здания </w:t>
      </w:r>
      <w:r w:rsidRPr="00262199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262199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262199">
        <w:rPr>
          <w:rFonts w:ascii="PT Astra Serif" w:hAnsi="PT Astra Serif"/>
          <w:sz w:val="26"/>
          <w:szCs w:val="26"/>
        </w:rPr>
        <w:t xml:space="preserve">кон. </w:t>
      </w:r>
      <w:r w:rsidRPr="00262199">
        <w:rPr>
          <w:rFonts w:ascii="PT Astra Serif" w:hAnsi="PT Astra Serif"/>
          <w:sz w:val="26"/>
          <w:szCs w:val="26"/>
          <w:lang w:val="en-US"/>
        </w:rPr>
        <w:t>XIX</w:t>
      </w:r>
      <w:r w:rsidRPr="00262199">
        <w:rPr>
          <w:rFonts w:ascii="PT Astra Serif" w:hAnsi="PT Astra Serif"/>
          <w:sz w:val="26"/>
          <w:szCs w:val="26"/>
        </w:rPr>
        <w:t xml:space="preserve"> в.</w:t>
      </w:r>
    </w:p>
    <w:p w:rsidR="00262199" w:rsidRPr="00262199" w:rsidRDefault="00262199" w:rsidP="000607C0">
      <w:pPr>
        <w:pStyle w:val="a7"/>
        <w:numPr>
          <w:ilvl w:val="1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</w:t>
      </w:r>
      <w:r w:rsidRPr="00262199">
        <w:rPr>
          <w:rFonts w:ascii="PT Astra Serif" w:hAnsi="PT Astra Serif"/>
          <w:sz w:val="26"/>
          <w:szCs w:val="26"/>
        </w:rPr>
        <w:t>и направления видовых раскрытий здания при его восприятии с ул. Куйбышева и с дворовой территории усадьбы.</w:t>
      </w:r>
    </w:p>
    <w:p w:rsidR="00262199" w:rsidRDefault="00262199" w:rsidP="000607C0">
      <w:pPr>
        <w:pStyle w:val="a7"/>
        <w:numPr>
          <w:ilvl w:val="0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262199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262199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262199">
        <w:rPr>
          <w:rFonts w:ascii="PT Astra Serif" w:hAnsi="PT Astra Serif"/>
          <w:sz w:val="26"/>
          <w:szCs w:val="26"/>
        </w:rPr>
        <w:t xml:space="preserve">кон. </w:t>
      </w:r>
      <w:r w:rsidRPr="00262199">
        <w:rPr>
          <w:rFonts w:ascii="PT Astra Serif" w:hAnsi="PT Astra Serif"/>
          <w:sz w:val="26"/>
          <w:szCs w:val="26"/>
          <w:lang w:val="en-US"/>
        </w:rPr>
        <w:t>XIX</w:t>
      </w:r>
      <w:r w:rsidRPr="00262199">
        <w:rPr>
          <w:rFonts w:ascii="PT Astra Serif" w:hAnsi="PT Astra Serif"/>
          <w:sz w:val="26"/>
          <w:szCs w:val="26"/>
        </w:rPr>
        <w:t xml:space="preserve"> в.</w:t>
      </w:r>
      <w:r w:rsidRPr="00262199">
        <w:rPr>
          <w:rStyle w:val="aff3"/>
          <w:rFonts w:ascii="PT Astra Serif" w:hAnsi="PT Astra Serif"/>
          <w:b w:val="0"/>
          <w:sz w:val="26"/>
          <w:szCs w:val="26"/>
        </w:rPr>
        <w:t xml:space="preserve">: </w:t>
      </w:r>
      <w:r w:rsidRPr="00262199">
        <w:rPr>
          <w:rFonts w:ascii="PT Astra Serif" w:hAnsi="PT Astra Serif"/>
          <w:sz w:val="26"/>
          <w:szCs w:val="26"/>
        </w:rPr>
        <w:t>одноэтажный деревянный прямоугольный в плане дом с дворовым более низким по высоте «холодным» прирубом по всему западному фасаду. Высотные отметки по карнизу основного объёма и прируба.</w:t>
      </w:r>
    </w:p>
    <w:p w:rsidR="00262199" w:rsidRDefault="00262199" w:rsidP="000607C0">
      <w:pPr>
        <w:pStyle w:val="a7"/>
        <w:numPr>
          <w:ilvl w:val="0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>Крыша на дату сохранившихся элементов</w:t>
      </w:r>
      <w:r w:rsidRPr="00262199">
        <w:rPr>
          <w:rFonts w:ascii="PT Astra Serif" w:hAnsi="PT Astra Serif"/>
          <w:b/>
          <w:sz w:val="26"/>
          <w:szCs w:val="26"/>
        </w:rPr>
        <w:t xml:space="preserve"> </w:t>
      </w:r>
      <w:r w:rsidRPr="00262199">
        <w:rPr>
          <w:rFonts w:ascii="PT Astra Serif" w:hAnsi="PT Astra Serif"/>
          <w:sz w:val="26"/>
          <w:szCs w:val="26"/>
        </w:rPr>
        <w:t xml:space="preserve">её конфигурация (над основным объёмом – вальмовая, над пристройкой – односкатная). Высотные отметки по коньку крыши дома и прируба. Историческое покрытие крыши двухслойное тёсовое. </w:t>
      </w:r>
    </w:p>
    <w:p w:rsidR="00262199" w:rsidRDefault="00262199" w:rsidP="000607C0">
      <w:pPr>
        <w:pStyle w:val="a7"/>
        <w:numPr>
          <w:ilvl w:val="0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262199">
        <w:rPr>
          <w:rFonts w:ascii="PT Astra Serif" w:hAnsi="PT Astra Serif"/>
          <w:b/>
          <w:sz w:val="26"/>
          <w:szCs w:val="26"/>
        </w:rPr>
        <w:t xml:space="preserve"> </w:t>
      </w:r>
      <w:r w:rsidRPr="00262199">
        <w:rPr>
          <w:rFonts w:ascii="PT Astra Serif" w:hAnsi="PT Astra Serif"/>
          <w:sz w:val="26"/>
          <w:szCs w:val="26"/>
        </w:rPr>
        <w:t>на дату строительства</w:t>
      </w:r>
      <w:r w:rsidRPr="00262199">
        <w:rPr>
          <w:rFonts w:ascii="PT Astra Serif" w:hAnsi="PT Astra Serif"/>
          <w:b/>
          <w:sz w:val="26"/>
          <w:szCs w:val="26"/>
        </w:rPr>
        <w:t xml:space="preserve"> </w:t>
      </w:r>
      <w:r w:rsidRPr="00262199">
        <w:rPr>
          <w:rFonts w:ascii="PT Astra Serif" w:hAnsi="PT Astra Serif"/>
          <w:sz w:val="26"/>
          <w:szCs w:val="26"/>
        </w:rPr>
        <w:t>здания</w:t>
      </w:r>
      <w:r w:rsidRPr="00262199">
        <w:rPr>
          <w:rFonts w:ascii="PT Astra Serif" w:hAnsi="PT Astra Serif"/>
          <w:b/>
          <w:sz w:val="26"/>
          <w:szCs w:val="26"/>
        </w:rPr>
        <w:t xml:space="preserve"> </w:t>
      </w:r>
      <w:r w:rsidRPr="00262199">
        <w:rPr>
          <w:rFonts w:ascii="PT Astra Serif" w:hAnsi="PT Astra Serif"/>
          <w:sz w:val="26"/>
          <w:szCs w:val="26"/>
        </w:rPr>
        <w:t xml:space="preserve">кон. </w:t>
      </w:r>
      <w:r w:rsidRPr="00262199">
        <w:rPr>
          <w:rFonts w:ascii="PT Astra Serif" w:hAnsi="PT Astra Serif"/>
          <w:sz w:val="26"/>
          <w:szCs w:val="26"/>
          <w:lang w:val="en-US"/>
        </w:rPr>
        <w:t>XIX</w:t>
      </w:r>
      <w:r w:rsidRPr="00262199">
        <w:rPr>
          <w:rFonts w:ascii="PT Astra Serif" w:hAnsi="PT Astra Serif"/>
          <w:sz w:val="26"/>
          <w:szCs w:val="26"/>
        </w:rPr>
        <w:t xml:space="preserve"> в.:</w:t>
      </w:r>
    </w:p>
    <w:p w:rsidR="00262199" w:rsidRDefault="00262199" w:rsidP="000607C0">
      <w:pPr>
        <w:pStyle w:val="a7"/>
        <w:numPr>
          <w:ilvl w:val="1"/>
          <w:numId w:val="18"/>
        </w:numPr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</w:t>
      </w:r>
      <w:r w:rsidRPr="00262199">
        <w:rPr>
          <w:rFonts w:ascii="PT Astra Serif" w:hAnsi="PT Astra Serif"/>
          <w:sz w:val="26"/>
          <w:szCs w:val="26"/>
        </w:rPr>
        <w:t>восточный фасад в 3 оси окон. Боковой южный фасад основного объёма в 2 оси окон, прируб – в 1 ось окна. Северный уличный фасад основного объёма в 2 оси окон, прируб – в 1 ось окна. Западный дворовый фасад прируба в 2 оси проёмов (окно и дверь) с асимметричным расположением пристройки крытого крыльца в правой части фасада.</w:t>
      </w:r>
    </w:p>
    <w:p w:rsidR="00262199" w:rsidRDefault="00262199" w:rsidP="008B4011">
      <w:pPr>
        <w:pStyle w:val="a7"/>
        <w:numPr>
          <w:ilvl w:val="1"/>
          <w:numId w:val="18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Местоположение, </w:t>
      </w:r>
      <w:r w:rsidRPr="00262199">
        <w:rPr>
          <w:rFonts w:ascii="PT Astra Serif" w:hAnsi="PT Astra Serif"/>
          <w:sz w:val="26"/>
          <w:szCs w:val="26"/>
        </w:rPr>
        <w:t>форма и габаритные размеры оконных проёмов: окна дома прямоугольные обычных размеров, окна прируба небольшие узкие (в виде отверстий).</w:t>
      </w:r>
    </w:p>
    <w:p w:rsidR="00262199" w:rsidRDefault="00262199" w:rsidP="008B4011">
      <w:pPr>
        <w:pStyle w:val="a7"/>
        <w:numPr>
          <w:ilvl w:val="1"/>
          <w:numId w:val="18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Местоположение, </w:t>
      </w:r>
      <w:r w:rsidRPr="00262199">
        <w:rPr>
          <w:rFonts w:ascii="PT Astra Serif" w:hAnsi="PT Astra Serif"/>
          <w:sz w:val="26"/>
          <w:szCs w:val="26"/>
        </w:rPr>
        <w:t>форма и габаритные размеры основного входа в здание: главный вход – прямоугольный дверной проём для одностворчатой двери, расположенный на западном фасаде прируба.</w:t>
      </w:r>
    </w:p>
    <w:p w:rsidR="00262199" w:rsidRDefault="00262199" w:rsidP="008B4011">
      <w:pPr>
        <w:pStyle w:val="a7"/>
        <w:numPr>
          <w:ilvl w:val="1"/>
          <w:numId w:val="18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Подлинное </w:t>
      </w:r>
      <w:r w:rsidRPr="00262199">
        <w:rPr>
          <w:rFonts w:ascii="PT Astra Serif" w:hAnsi="PT Astra Serif"/>
          <w:sz w:val="26"/>
          <w:szCs w:val="26"/>
        </w:rPr>
        <w:t>декоративное оформление фасадов основного объёма: профильный венчающий карниз большого выноса с фризом, наличники окон прямоугольные с профильным карнизом в навершии, боковинами с фигурными свесами, фигурной подоконной доской и элементами резного декора, дощатая обшивка торцов брёвен сруба, наличники окон прируба простые рамочные.</w:t>
      </w:r>
    </w:p>
    <w:p w:rsidR="00262199" w:rsidRDefault="00262199" w:rsidP="008B4011">
      <w:pPr>
        <w:pStyle w:val="a7"/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 xml:space="preserve">Виды отделки фасадной поверхности здания на дату строительства кон. </w:t>
      </w:r>
      <w:r w:rsidRPr="00262199">
        <w:rPr>
          <w:rFonts w:ascii="PT Astra Serif" w:hAnsi="PT Astra Serif"/>
          <w:sz w:val="26"/>
          <w:szCs w:val="26"/>
          <w:lang w:val="en-US"/>
        </w:rPr>
        <w:t>XIX</w:t>
      </w:r>
      <w:r w:rsidRPr="00262199">
        <w:rPr>
          <w:rFonts w:ascii="PT Astra Serif" w:hAnsi="PT Astra Serif"/>
          <w:sz w:val="26"/>
          <w:szCs w:val="26"/>
        </w:rPr>
        <w:t xml:space="preserve"> в.: бревенчатые стены сруба основного объёма и прируба, карниз без отделки, наличники </w:t>
      </w:r>
      <w:r>
        <w:rPr>
          <w:rFonts w:ascii="PT Astra Serif" w:hAnsi="PT Astra Serif"/>
          <w:sz w:val="26"/>
          <w:szCs w:val="26"/>
        </w:rPr>
        <w:t>окон с  окрашенной поверхностью.</w:t>
      </w:r>
    </w:p>
    <w:p w:rsidR="00262199" w:rsidRDefault="00262199" w:rsidP="008B4011">
      <w:pPr>
        <w:pStyle w:val="a7"/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>Заполнения дверных и оконных проёмов на дату сохранившихся элементов: деревянные дверные коробки и оконные коробки с подоконником. Исторический ри</w:t>
      </w:r>
      <w:r>
        <w:rPr>
          <w:rFonts w:ascii="PT Astra Serif" w:hAnsi="PT Astra Serif"/>
          <w:sz w:val="26"/>
          <w:szCs w:val="26"/>
        </w:rPr>
        <w:t>сунок расстекловки оконных рам.</w:t>
      </w:r>
    </w:p>
    <w:p w:rsidR="00262199" w:rsidRDefault="00262199" w:rsidP="008B4011">
      <w:pPr>
        <w:pStyle w:val="a7"/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здания в габаритах капитальных конструкций стен и перекрытий на дату строительства кон. </w:t>
      </w:r>
      <w:r w:rsidRPr="00262199">
        <w:rPr>
          <w:rFonts w:ascii="PT Astra Serif" w:hAnsi="PT Astra Serif"/>
          <w:sz w:val="26"/>
          <w:szCs w:val="26"/>
          <w:lang w:val="en-US"/>
        </w:rPr>
        <w:t>XIX</w:t>
      </w:r>
      <w:r w:rsidRPr="00262199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 проёмов всех помещений здания. Дом типа «изба-пятистенка» с одной поперечной капитальной стеной в основном объёме и в прирубе.</w:t>
      </w:r>
    </w:p>
    <w:p w:rsidR="00262199" w:rsidRDefault="00262199" w:rsidP="008B4011">
      <w:pPr>
        <w:pStyle w:val="a7"/>
        <w:numPr>
          <w:ilvl w:val="0"/>
          <w:numId w:val="18"/>
        </w:numPr>
        <w:tabs>
          <w:tab w:val="left" w:pos="1134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 xml:space="preserve">Конструктивные элементы здания на дату строительства кон. </w:t>
      </w:r>
      <w:r w:rsidRPr="00262199">
        <w:rPr>
          <w:rFonts w:ascii="PT Astra Serif" w:hAnsi="PT Astra Serif"/>
          <w:sz w:val="26"/>
          <w:szCs w:val="26"/>
          <w:lang w:val="en-US"/>
        </w:rPr>
        <w:t>XIX</w:t>
      </w:r>
      <w:r w:rsidRPr="00262199">
        <w:rPr>
          <w:rFonts w:ascii="PT Astra Serif" w:hAnsi="PT Astra Serif"/>
          <w:sz w:val="26"/>
          <w:szCs w:val="26"/>
        </w:rPr>
        <w:t xml:space="preserve"> в.: стены дома и прируба из брёвен, рубленных в «обло», перекрытия деревянные по балкам.</w:t>
      </w:r>
    </w:p>
    <w:p w:rsidR="00262199" w:rsidRPr="00262199" w:rsidRDefault="00262199" w:rsidP="008B4011">
      <w:pPr>
        <w:pStyle w:val="a7"/>
        <w:numPr>
          <w:ilvl w:val="0"/>
          <w:numId w:val="18"/>
        </w:numPr>
        <w:tabs>
          <w:tab w:val="left" w:pos="1276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262199">
        <w:rPr>
          <w:rFonts w:ascii="PT Astra Serif" w:hAnsi="PT Astra Serif"/>
          <w:sz w:val="26"/>
          <w:szCs w:val="26"/>
        </w:rPr>
        <w:t>Исторически ценное функциональное назначение – дом жилой, в этом доме в 1906-1917 гг. жили политические ссыльные.</w:t>
      </w:r>
    </w:p>
    <w:p w:rsidR="0020308D" w:rsidRDefault="00203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DA54F3" w:rsidRPr="00DA54F3" w:rsidRDefault="00373792" w:rsidP="00DA54F3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VII</w:t>
      </w:r>
      <w:r w:rsidR="00DA54F3">
        <w:rPr>
          <w:rFonts w:ascii="PT Astra Serif" w:hAnsi="PT Astra Serif"/>
          <w:sz w:val="26"/>
          <w:szCs w:val="26"/>
        </w:rPr>
        <w:t>. Пр</w:t>
      </w:r>
      <w:r w:rsidR="00DA54F3" w:rsidRPr="00DA54F3">
        <w:rPr>
          <w:rFonts w:ascii="PT Astra Serif" w:hAnsi="PT Astra Serif"/>
          <w:sz w:val="26"/>
          <w:szCs w:val="26"/>
        </w:rPr>
        <w:t xml:space="preserve">едмет охраны жилого дома в составе объекта культурного наследия регионального значения «В этих домах жили политические ссыльные: Я.М. Свердлов, </w:t>
      </w:r>
    </w:p>
    <w:p w:rsidR="00DA54F3" w:rsidRPr="00DA54F3" w:rsidRDefault="00DA54F3" w:rsidP="00DA54F3">
      <w:pPr>
        <w:jc w:val="center"/>
        <w:rPr>
          <w:rFonts w:ascii="PT Astra Serif" w:hAnsi="PT Astra Serif"/>
          <w:sz w:val="26"/>
          <w:szCs w:val="26"/>
        </w:rPr>
      </w:pPr>
      <w:r w:rsidRPr="00DA54F3">
        <w:rPr>
          <w:rFonts w:ascii="PT Astra Serif" w:hAnsi="PT Astra Serif"/>
          <w:sz w:val="26"/>
          <w:szCs w:val="26"/>
        </w:rPr>
        <w:t>В.М. Косарев, И.Я. Жилин, В.Д. Вегман, М.М</w:t>
      </w:r>
      <w:r w:rsidR="008B4011">
        <w:rPr>
          <w:rFonts w:ascii="PT Astra Serif" w:hAnsi="PT Astra Serif"/>
          <w:sz w:val="26"/>
          <w:szCs w:val="26"/>
        </w:rPr>
        <w:t>. Васильев, Ф.И.Голощекин, А.Ф. </w:t>
      </w:r>
      <w:r w:rsidRPr="00DA54F3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 w:rsidR="008B4011">
        <w:rPr>
          <w:rFonts w:ascii="PT Astra Serif" w:hAnsi="PT Astra Serif"/>
          <w:sz w:val="26"/>
          <w:szCs w:val="26"/>
        </w:rPr>
        <w:t>область, Парабельский </w:t>
      </w:r>
      <w:r>
        <w:rPr>
          <w:rFonts w:ascii="PT Astra Serif" w:hAnsi="PT Astra Serif"/>
          <w:sz w:val="26"/>
          <w:szCs w:val="26"/>
        </w:rPr>
        <w:t>район, с. </w:t>
      </w:r>
      <w:r w:rsidRPr="00DA54F3">
        <w:rPr>
          <w:rFonts w:ascii="PT Astra Serif" w:hAnsi="PT Astra Serif"/>
          <w:sz w:val="26"/>
          <w:szCs w:val="26"/>
        </w:rPr>
        <w:t>Нарым, ул. Куйбышева, 13</w:t>
      </w:r>
    </w:p>
    <w:p w:rsidR="00B31D5D" w:rsidRPr="00262199" w:rsidRDefault="00B31D5D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DA54F3" w:rsidRDefault="00DA54F3" w:rsidP="003C3E75">
      <w:pPr>
        <w:pStyle w:val="a7"/>
        <w:numPr>
          <w:ilvl w:val="0"/>
          <w:numId w:val="21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DA54F3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E46D68" w:rsidRDefault="00E46D68" w:rsidP="003C3E75">
      <w:pPr>
        <w:pStyle w:val="a7"/>
        <w:numPr>
          <w:ilvl w:val="1"/>
          <w:numId w:val="21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</w:t>
      </w:r>
      <w:r w:rsidRPr="00DA54F3">
        <w:rPr>
          <w:rFonts w:ascii="PT Astra Serif" w:hAnsi="PT Astra Serif"/>
          <w:sz w:val="26"/>
          <w:szCs w:val="26"/>
        </w:rPr>
        <w:t>здания в юго-западной исторической части села. Угловое расположение здания в квартале: западн</w:t>
      </w:r>
      <w:r w:rsidR="008E11F9">
        <w:rPr>
          <w:rFonts w:ascii="PT Astra Serif" w:hAnsi="PT Astra Serif"/>
          <w:sz w:val="26"/>
          <w:szCs w:val="26"/>
        </w:rPr>
        <w:t>ым фасадом по красной линии ул. </w:t>
      </w:r>
      <w:r w:rsidRPr="00DA54F3">
        <w:rPr>
          <w:rFonts w:ascii="PT Astra Serif" w:hAnsi="PT Astra Serif"/>
          <w:sz w:val="26"/>
          <w:szCs w:val="26"/>
        </w:rPr>
        <w:t>Куйбышева, южным – по красной линии переулка Садового. Формирует планировочный угол квартала и строчку застройки улиц.</w:t>
      </w:r>
    </w:p>
    <w:p w:rsidR="00E46D68" w:rsidRDefault="00E46D68" w:rsidP="003C3E75">
      <w:pPr>
        <w:pStyle w:val="a7"/>
        <w:numPr>
          <w:ilvl w:val="1"/>
          <w:numId w:val="21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</w:t>
      </w:r>
      <w:r w:rsidRPr="00DA54F3">
        <w:rPr>
          <w:rFonts w:ascii="PT Astra Serif" w:hAnsi="PT Astra Serif"/>
          <w:sz w:val="26"/>
          <w:szCs w:val="26"/>
        </w:rPr>
        <w:t>размеры здания, воссозданного</w:t>
      </w:r>
      <w:r w:rsidRPr="00DA54F3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DA54F3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DA54F3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DA54F3">
        <w:rPr>
          <w:rFonts w:ascii="PT Astra Serif" w:hAnsi="PT Astra Serif"/>
          <w:sz w:val="26"/>
          <w:szCs w:val="26"/>
        </w:rPr>
        <w:t xml:space="preserve">кон. </w:t>
      </w:r>
      <w:r w:rsidRPr="00DA54F3">
        <w:rPr>
          <w:rFonts w:ascii="PT Astra Serif" w:hAnsi="PT Astra Serif"/>
          <w:sz w:val="26"/>
          <w:szCs w:val="26"/>
          <w:lang w:val="en-US"/>
        </w:rPr>
        <w:t>XIX</w:t>
      </w:r>
      <w:r w:rsidRPr="00DA54F3">
        <w:rPr>
          <w:rFonts w:ascii="PT Astra Serif" w:hAnsi="PT Astra Serif"/>
          <w:sz w:val="26"/>
          <w:szCs w:val="26"/>
        </w:rPr>
        <w:t xml:space="preserve"> в.</w:t>
      </w:r>
    </w:p>
    <w:p w:rsidR="00E46D68" w:rsidRDefault="00E46D68" w:rsidP="003C3E75">
      <w:pPr>
        <w:pStyle w:val="a7"/>
        <w:numPr>
          <w:ilvl w:val="1"/>
          <w:numId w:val="21"/>
        </w:numPr>
        <w:tabs>
          <w:tab w:val="left" w:pos="90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</w:t>
      </w:r>
      <w:r w:rsidRPr="00DA54F3">
        <w:rPr>
          <w:rFonts w:ascii="PT Astra Serif" w:hAnsi="PT Astra Serif"/>
          <w:sz w:val="26"/>
          <w:szCs w:val="26"/>
        </w:rPr>
        <w:t>и направления видовых раскрытий здания при его восприятии с ул. Куйбышева, переулка Садового и с дворовой территории.</w:t>
      </w:r>
    </w:p>
    <w:p w:rsidR="00132006" w:rsidRDefault="00DA54F3" w:rsidP="003C3E75">
      <w:pPr>
        <w:pStyle w:val="a7"/>
        <w:numPr>
          <w:ilvl w:val="0"/>
          <w:numId w:val="21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Объемно-пространственная </w:t>
      </w:r>
      <w:r w:rsidRPr="00132006">
        <w:rPr>
          <w:rFonts w:ascii="PT Astra Serif" w:hAnsi="PT Astra Serif"/>
          <w:sz w:val="26"/>
          <w:szCs w:val="26"/>
        </w:rPr>
        <w:t xml:space="preserve">композиция здания, воссозданного </w:t>
      </w:r>
      <w:r w:rsidRPr="00132006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132006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132006">
        <w:rPr>
          <w:rFonts w:ascii="PT Astra Serif" w:hAnsi="PT Astra Serif"/>
          <w:sz w:val="26"/>
          <w:szCs w:val="26"/>
        </w:rPr>
        <w:t xml:space="preserve">кон. </w:t>
      </w:r>
      <w:r w:rsidRPr="00132006">
        <w:rPr>
          <w:rFonts w:ascii="PT Astra Serif" w:hAnsi="PT Astra Serif"/>
          <w:sz w:val="26"/>
          <w:szCs w:val="26"/>
          <w:lang w:val="en-US"/>
        </w:rPr>
        <w:t>XIX</w:t>
      </w:r>
      <w:r w:rsidRPr="00132006">
        <w:rPr>
          <w:rFonts w:ascii="PT Astra Serif" w:hAnsi="PT Astra Serif"/>
          <w:sz w:val="26"/>
          <w:szCs w:val="26"/>
        </w:rPr>
        <w:t xml:space="preserve"> в.</w:t>
      </w:r>
      <w:r w:rsidRPr="00132006">
        <w:rPr>
          <w:rStyle w:val="aff3"/>
          <w:rFonts w:ascii="PT Astra Serif" w:hAnsi="PT Astra Serif"/>
          <w:b w:val="0"/>
          <w:sz w:val="26"/>
          <w:szCs w:val="26"/>
        </w:rPr>
        <w:t>:</w:t>
      </w:r>
      <w:r w:rsidRPr="00132006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132006">
        <w:rPr>
          <w:rFonts w:ascii="PT Astra Serif" w:hAnsi="PT Astra Serif"/>
          <w:sz w:val="26"/>
          <w:szCs w:val="26"/>
        </w:rPr>
        <w:t xml:space="preserve"> двухэтажный деревянный прямоугольный в плане дом с пристройкой по северному фасаду. Исторические высотные отметки по карн</w:t>
      </w:r>
      <w:r w:rsidR="00132006">
        <w:rPr>
          <w:rFonts w:ascii="PT Astra Serif" w:hAnsi="PT Astra Serif"/>
          <w:sz w:val="26"/>
          <w:szCs w:val="26"/>
        </w:rPr>
        <w:t>изу основного объёма и прируба.</w:t>
      </w:r>
    </w:p>
    <w:p w:rsidR="00132006" w:rsidRDefault="00DA54F3" w:rsidP="003C3E75">
      <w:pPr>
        <w:pStyle w:val="a7"/>
        <w:numPr>
          <w:ilvl w:val="0"/>
          <w:numId w:val="21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32006">
        <w:rPr>
          <w:rFonts w:ascii="PT Astra Serif" w:hAnsi="PT Astra Serif"/>
          <w:sz w:val="26"/>
          <w:szCs w:val="26"/>
        </w:rPr>
        <w:t>Конфигурация воссозданной крыши (над основным объёмом – вальмовая, над пристройкой – односкатная). Исторические высотные отметки по коньку крыши всех объёмов. Покрытие крыши из листового металла с фальцовкой и окраской</w:t>
      </w:r>
      <w:r w:rsidR="00132006">
        <w:rPr>
          <w:rFonts w:ascii="PT Astra Serif" w:hAnsi="PT Astra Serif"/>
          <w:sz w:val="26"/>
          <w:szCs w:val="26"/>
        </w:rPr>
        <w:t>.</w:t>
      </w:r>
    </w:p>
    <w:p w:rsidR="00DA54F3" w:rsidRDefault="00DA54F3" w:rsidP="003C3E75">
      <w:pPr>
        <w:pStyle w:val="a7"/>
        <w:numPr>
          <w:ilvl w:val="0"/>
          <w:numId w:val="21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32006"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 фасадов здания, воссозданного на дату строительства кон. </w:t>
      </w:r>
      <w:r w:rsidRPr="00132006">
        <w:rPr>
          <w:rFonts w:ascii="PT Astra Serif" w:hAnsi="PT Astra Serif"/>
          <w:sz w:val="26"/>
          <w:szCs w:val="26"/>
          <w:lang w:val="en-US"/>
        </w:rPr>
        <w:t>XIX</w:t>
      </w:r>
      <w:r w:rsidRPr="00132006">
        <w:rPr>
          <w:rFonts w:ascii="PT Astra Serif" w:hAnsi="PT Astra Serif"/>
          <w:sz w:val="26"/>
          <w:szCs w:val="26"/>
        </w:rPr>
        <w:t xml:space="preserve"> в.:</w:t>
      </w:r>
    </w:p>
    <w:p w:rsidR="00132006" w:rsidRDefault="00132006" w:rsidP="003C3E75">
      <w:pPr>
        <w:pStyle w:val="a7"/>
        <w:numPr>
          <w:ilvl w:val="1"/>
          <w:numId w:val="21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Западный </w:t>
      </w:r>
      <w:r w:rsidRPr="00DA54F3">
        <w:rPr>
          <w:rFonts w:ascii="PT Astra Serif" w:hAnsi="PT Astra Serif"/>
          <w:sz w:val="26"/>
          <w:szCs w:val="26"/>
        </w:rPr>
        <w:t>фасад в 5 осей окон, южный фасад в 6 осей окон.</w:t>
      </w:r>
    </w:p>
    <w:p w:rsidR="00132006" w:rsidRDefault="00132006" w:rsidP="003C3E75">
      <w:pPr>
        <w:pStyle w:val="a7"/>
        <w:numPr>
          <w:ilvl w:val="1"/>
          <w:numId w:val="21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Местоположение, </w:t>
      </w:r>
      <w:r w:rsidRPr="00DA54F3">
        <w:rPr>
          <w:rFonts w:ascii="PT Astra Serif" w:hAnsi="PT Astra Serif"/>
          <w:sz w:val="26"/>
          <w:szCs w:val="26"/>
        </w:rPr>
        <w:t>форма и габаритные размеры оконных проёмов – прямоугольные обычных размеров, окна второго этажа более вытянутые.</w:t>
      </w:r>
    </w:p>
    <w:p w:rsidR="00132006" w:rsidRDefault="00132006" w:rsidP="003C3E75">
      <w:pPr>
        <w:pStyle w:val="a7"/>
        <w:numPr>
          <w:ilvl w:val="1"/>
          <w:numId w:val="21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Местоположение, </w:t>
      </w:r>
      <w:r w:rsidRPr="00DA54F3">
        <w:rPr>
          <w:rFonts w:ascii="PT Astra Serif" w:hAnsi="PT Astra Serif"/>
          <w:sz w:val="26"/>
          <w:szCs w:val="26"/>
        </w:rPr>
        <w:t>форма и габаритные размеры исторических входов.</w:t>
      </w:r>
    </w:p>
    <w:p w:rsidR="00132006" w:rsidRDefault="00132006" w:rsidP="00132006">
      <w:pPr>
        <w:pStyle w:val="a7"/>
        <w:numPr>
          <w:ilvl w:val="1"/>
          <w:numId w:val="21"/>
        </w:numPr>
        <w:tabs>
          <w:tab w:val="left" w:pos="567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Исторический </w:t>
      </w:r>
      <w:r w:rsidRPr="00DA54F3">
        <w:rPr>
          <w:rFonts w:ascii="PT Astra Serif" w:hAnsi="PT Astra Serif"/>
          <w:sz w:val="26"/>
          <w:szCs w:val="26"/>
        </w:rPr>
        <w:t xml:space="preserve">вид здания на дату строительства кон. </w:t>
      </w:r>
      <w:r w:rsidRPr="00DA54F3">
        <w:rPr>
          <w:rFonts w:ascii="PT Astra Serif" w:hAnsi="PT Astra Serif"/>
          <w:sz w:val="26"/>
          <w:szCs w:val="26"/>
          <w:lang w:val="en-US"/>
        </w:rPr>
        <w:t>XIX</w:t>
      </w:r>
      <w:r w:rsidRPr="00DA54F3">
        <w:rPr>
          <w:rFonts w:ascii="PT Astra Serif" w:hAnsi="PT Astra Serif"/>
          <w:sz w:val="26"/>
          <w:szCs w:val="26"/>
        </w:rPr>
        <w:t xml:space="preserve"> в.</w:t>
      </w:r>
    </w:p>
    <w:p w:rsidR="00132006" w:rsidRDefault="00DA54F3" w:rsidP="00132006">
      <w:pPr>
        <w:pStyle w:val="a7"/>
        <w:numPr>
          <w:ilvl w:val="0"/>
          <w:numId w:val="2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32006">
        <w:rPr>
          <w:rFonts w:ascii="PT Astra Serif" w:hAnsi="PT Astra Serif"/>
          <w:sz w:val="26"/>
          <w:szCs w:val="26"/>
        </w:rPr>
        <w:t xml:space="preserve">Виды отделки фасадной поверхности здания на дату строительства кон. </w:t>
      </w:r>
      <w:r w:rsidRPr="00132006">
        <w:rPr>
          <w:rFonts w:ascii="PT Astra Serif" w:hAnsi="PT Astra Serif"/>
          <w:sz w:val="26"/>
          <w:szCs w:val="26"/>
          <w:lang w:val="en-US"/>
        </w:rPr>
        <w:t>XIX</w:t>
      </w:r>
      <w:r w:rsidRPr="00132006">
        <w:rPr>
          <w:rFonts w:ascii="PT Astra Serif" w:hAnsi="PT Astra Serif"/>
          <w:sz w:val="26"/>
          <w:szCs w:val="26"/>
        </w:rPr>
        <w:t xml:space="preserve"> в.: бревенчатые стены сруба без отделки; элементы фасадного декора (карниз, налич</w:t>
      </w:r>
      <w:r w:rsidR="00132006">
        <w:rPr>
          <w:rFonts w:ascii="PT Astra Serif" w:hAnsi="PT Astra Serif"/>
          <w:sz w:val="26"/>
          <w:szCs w:val="26"/>
        </w:rPr>
        <w:t>ники) с окрашенной поверхностью.</w:t>
      </w:r>
    </w:p>
    <w:p w:rsidR="00132006" w:rsidRDefault="00DA54F3" w:rsidP="00132006">
      <w:pPr>
        <w:pStyle w:val="a7"/>
        <w:numPr>
          <w:ilvl w:val="0"/>
          <w:numId w:val="2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32006">
        <w:rPr>
          <w:rFonts w:ascii="PT Astra Serif" w:hAnsi="PT Astra Serif"/>
          <w:sz w:val="26"/>
          <w:szCs w:val="26"/>
        </w:rPr>
        <w:t>Заполнения дверных и оконных проёмов, воссозданные в историческом виде</w:t>
      </w:r>
      <w:r w:rsidR="00132006">
        <w:rPr>
          <w:rFonts w:ascii="PT Astra Serif" w:hAnsi="PT Astra Serif"/>
          <w:sz w:val="26"/>
          <w:szCs w:val="26"/>
        </w:rPr>
        <w:t>.</w:t>
      </w:r>
    </w:p>
    <w:p w:rsidR="00132006" w:rsidRDefault="00DA54F3" w:rsidP="00132006">
      <w:pPr>
        <w:pStyle w:val="a7"/>
        <w:numPr>
          <w:ilvl w:val="0"/>
          <w:numId w:val="2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32006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здания, воссозданного на дату строительства кон. </w:t>
      </w:r>
      <w:r w:rsidRPr="00132006">
        <w:rPr>
          <w:rFonts w:ascii="PT Astra Serif" w:hAnsi="PT Astra Serif"/>
          <w:sz w:val="26"/>
          <w:szCs w:val="26"/>
          <w:lang w:val="en-US"/>
        </w:rPr>
        <w:t>XIX</w:t>
      </w:r>
      <w:r w:rsidRPr="00132006">
        <w:rPr>
          <w:rFonts w:ascii="PT Astra Serif" w:hAnsi="PT Astra Serif"/>
          <w:sz w:val="26"/>
          <w:szCs w:val="26"/>
        </w:rPr>
        <w:t xml:space="preserve"> в., в конструкциях</w:t>
      </w:r>
      <w:r w:rsidR="00132006">
        <w:rPr>
          <w:rFonts w:ascii="PT Astra Serif" w:hAnsi="PT Astra Serif"/>
          <w:sz w:val="26"/>
          <w:szCs w:val="26"/>
        </w:rPr>
        <w:t xml:space="preserve"> капитальных стен и перекрытий.</w:t>
      </w:r>
    </w:p>
    <w:p w:rsidR="00132006" w:rsidRDefault="00DA54F3" w:rsidP="00132006">
      <w:pPr>
        <w:pStyle w:val="a7"/>
        <w:numPr>
          <w:ilvl w:val="0"/>
          <w:numId w:val="2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32006">
        <w:rPr>
          <w:rFonts w:ascii="PT Astra Serif" w:hAnsi="PT Astra Serif"/>
          <w:sz w:val="26"/>
          <w:szCs w:val="26"/>
        </w:rPr>
        <w:t xml:space="preserve">Конструктивные элементы здания, воссозданного на дату строительства кон. </w:t>
      </w:r>
      <w:r w:rsidRPr="00132006">
        <w:rPr>
          <w:rFonts w:ascii="PT Astra Serif" w:hAnsi="PT Astra Serif"/>
          <w:sz w:val="26"/>
          <w:szCs w:val="26"/>
          <w:lang w:val="en-US"/>
        </w:rPr>
        <w:t>XIX</w:t>
      </w:r>
      <w:r w:rsidRPr="00132006">
        <w:rPr>
          <w:rFonts w:ascii="PT Astra Serif" w:hAnsi="PT Astra Serif"/>
          <w:sz w:val="26"/>
          <w:szCs w:val="26"/>
        </w:rPr>
        <w:t xml:space="preserve"> в.: стены дома из брёвен, рубленных в «обло», перекрытия деревянные по балкам.</w:t>
      </w:r>
    </w:p>
    <w:p w:rsidR="00DA54F3" w:rsidRPr="00132006" w:rsidRDefault="00DA54F3" w:rsidP="00132006">
      <w:pPr>
        <w:pStyle w:val="a7"/>
        <w:numPr>
          <w:ilvl w:val="0"/>
          <w:numId w:val="2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32006">
        <w:rPr>
          <w:rFonts w:ascii="PT Astra Serif" w:hAnsi="PT Astra Serif"/>
          <w:sz w:val="26"/>
          <w:szCs w:val="26"/>
        </w:rPr>
        <w:t>Исторически ценное функциональное назначение – на этом месте стоял дом, в котором в 1906-1917 гг. жили политические ссыльные.</w:t>
      </w:r>
    </w:p>
    <w:p w:rsidR="0020308D" w:rsidRDefault="00203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512258" w:rsidRPr="00512258" w:rsidRDefault="00373792" w:rsidP="0051225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VIII</w:t>
      </w:r>
      <w:r w:rsidR="00132006">
        <w:rPr>
          <w:rFonts w:ascii="PT Astra Serif" w:hAnsi="PT Astra Serif"/>
          <w:sz w:val="26"/>
          <w:szCs w:val="26"/>
        </w:rPr>
        <w:t xml:space="preserve">. </w:t>
      </w:r>
      <w:r w:rsidR="00132006" w:rsidRPr="00512258">
        <w:rPr>
          <w:rFonts w:ascii="PT Astra Serif" w:hAnsi="PT Astra Serif"/>
          <w:sz w:val="26"/>
          <w:szCs w:val="26"/>
        </w:rPr>
        <w:t>Пр</w:t>
      </w:r>
      <w:r w:rsidR="00512258" w:rsidRPr="00512258">
        <w:rPr>
          <w:rFonts w:ascii="PT Astra Serif" w:hAnsi="PT Astra Serif"/>
          <w:sz w:val="26"/>
          <w:szCs w:val="26"/>
        </w:rPr>
        <w:t xml:space="preserve">едмет охраны жилого дома в составе объекта культурного наследия регионального значения «В этих домах жили политические ссыльные: Я.М.Свердлов, </w:t>
      </w:r>
    </w:p>
    <w:p w:rsidR="00512258" w:rsidRPr="00512258" w:rsidRDefault="00512258" w:rsidP="00512258">
      <w:pPr>
        <w:jc w:val="center"/>
        <w:rPr>
          <w:rFonts w:ascii="PT Astra Serif" w:hAnsi="PT Astra Serif"/>
          <w:sz w:val="26"/>
          <w:szCs w:val="26"/>
        </w:rPr>
      </w:pPr>
      <w:r w:rsidRPr="00512258">
        <w:rPr>
          <w:rFonts w:ascii="PT Astra Serif" w:hAnsi="PT Astra Serif"/>
          <w:sz w:val="26"/>
          <w:szCs w:val="26"/>
        </w:rPr>
        <w:t>В.М. Косарев, И.Я. Жилин, В.Д. Вегман, М.М.</w:t>
      </w:r>
      <w:r w:rsidR="008B4011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Pr="00512258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 w:rsidR="008B4011">
        <w:rPr>
          <w:rFonts w:ascii="PT Astra Serif" w:hAnsi="PT Astra Serif"/>
          <w:sz w:val="26"/>
          <w:szCs w:val="26"/>
        </w:rPr>
        <w:t>область, Парабельский </w:t>
      </w:r>
      <w:r>
        <w:rPr>
          <w:rFonts w:ascii="PT Astra Serif" w:hAnsi="PT Astra Serif"/>
          <w:sz w:val="26"/>
          <w:szCs w:val="26"/>
        </w:rPr>
        <w:t>район, с.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512258">
        <w:rPr>
          <w:rFonts w:ascii="PT Astra Serif" w:hAnsi="PT Astra Serif"/>
          <w:sz w:val="26"/>
          <w:szCs w:val="26"/>
        </w:rPr>
        <w:t>Нарым, ул. Куйбышева, 17</w:t>
      </w:r>
    </w:p>
    <w:p w:rsidR="00B31D5D" w:rsidRPr="00512258" w:rsidRDefault="00B31D5D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512258" w:rsidRDefault="00512258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512258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187515" w:rsidRDefault="00187515" w:rsidP="000607C0">
      <w:pPr>
        <w:pStyle w:val="a7"/>
        <w:numPr>
          <w:ilvl w:val="1"/>
          <w:numId w:val="26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</w:t>
      </w:r>
      <w:r w:rsidRPr="00512258">
        <w:rPr>
          <w:rFonts w:ascii="PT Astra Serif" w:hAnsi="PT Astra Serif"/>
          <w:sz w:val="26"/>
          <w:szCs w:val="26"/>
        </w:rPr>
        <w:t>здания в юго-западной исторической части села, в строчке застройки квартала, главным западн</w:t>
      </w:r>
      <w:r w:rsidR="008E11F9">
        <w:rPr>
          <w:rFonts w:ascii="PT Astra Serif" w:hAnsi="PT Astra Serif"/>
          <w:sz w:val="26"/>
          <w:szCs w:val="26"/>
        </w:rPr>
        <w:t>ым фасадом по красной линии ул. </w:t>
      </w:r>
      <w:r w:rsidRPr="00512258">
        <w:rPr>
          <w:rFonts w:ascii="PT Astra Serif" w:hAnsi="PT Astra Serif"/>
          <w:sz w:val="26"/>
          <w:szCs w:val="26"/>
        </w:rPr>
        <w:t>Куйбышева. Формирует строчку застройки улицы.</w:t>
      </w:r>
    </w:p>
    <w:p w:rsidR="00187515" w:rsidRDefault="00187515" w:rsidP="000607C0">
      <w:pPr>
        <w:pStyle w:val="a7"/>
        <w:numPr>
          <w:ilvl w:val="1"/>
          <w:numId w:val="26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</w:t>
      </w:r>
      <w:r w:rsidRPr="00512258">
        <w:rPr>
          <w:rFonts w:ascii="PT Astra Serif" w:hAnsi="PT Astra Serif"/>
          <w:sz w:val="26"/>
          <w:szCs w:val="26"/>
        </w:rPr>
        <w:t xml:space="preserve">дом в структуре исторической усадьбы кон. </w:t>
      </w:r>
      <w:r w:rsidRPr="00512258">
        <w:rPr>
          <w:rFonts w:ascii="PT Astra Serif" w:hAnsi="PT Astra Serif"/>
          <w:sz w:val="26"/>
          <w:szCs w:val="26"/>
          <w:lang w:val="en-US"/>
        </w:rPr>
        <w:t>XIX</w:t>
      </w:r>
      <w:r w:rsidRPr="00512258">
        <w:rPr>
          <w:rFonts w:ascii="PT Astra Serif" w:hAnsi="PT Astra Serif"/>
          <w:sz w:val="26"/>
          <w:szCs w:val="26"/>
        </w:rPr>
        <w:t xml:space="preserve"> в.</w:t>
      </w:r>
    </w:p>
    <w:p w:rsidR="00187515" w:rsidRDefault="00187515" w:rsidP="000607C0">
      <w:pPr>
        <w:pStyle w:val="a7"/>
        <w:numPr>
          <w:ilvl w:val="1"/>
          <w:numId w:val="26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</w:t>
      </w:r>
      <w:r w:rsidRPr="00512258">
        <w:rPr>
          <w:rFonts w:ascii="PT Astra Serif" w:hAnsi="PT Astra Serif"/>
          <w:sz w:val="26"/>
          <w:szCs w:val="26"/>
        </w:rPr>
        <w:t xml:space="preserve">размеры здания </w:t>
      </w:r>
      <w:r w:rsidRPr="00512258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512258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512258">
        <w:rPr>
          <w:rFonts w:ascii="PT Astra Serif" w:hAnsi="PT Astra Serif"/>
          <w:sz w:val="26"/>
          <w:szCs w:val="26"/>
        </w:rPr>
        <w:t xml:space="preserve">кон. </w:t>
      </w:r>
      <w:r w:rsidRPr="00512258">
        <w:rPr>
          <w:rFonts w:ascii="PT Astra Serif" w:hAnsi="PT Astra Serif"/>
          <w:sz w:val="26"/>
          <w:szCs w:val="26"/>
          <w:lang w:val="en-US"/>
        </w:rPr>
        <w:t>XIX</w:t>
      </w:r>
      <w:r w:rsidRPr="00512258">
        <w:rPr>
          <w:rFonts w:ascii="PT Astra Serif" w:hAnsi="PT Astra Serif"/>
          <w:sz w:val="26"/>
          <w:szCs w:val="26"/>
        </w:rPr>
        <w:t xml:space="preserve"> в.</w:t>
      </w:r>
    </w:p>
    <w:p w:rsidR="00187515" w:rsidRDefault="00187515" w:rsidP="000607C0">
      <w:pPr>
        <w:pStyle w:val="a7"/>
        <w:numPr>
          <w:ilvl w:val="1"/>
          <w:numId w:val="26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</w:t>
      </w:r>
      <w:r w:rsidRPr="00512258">
        <w:rPr>
          <w:rFonts w:ascii="PT Astra Serif" w:hAnsi="PT Astra Serif"/>
          <w:sz w:val="26"/>
          <w:szCs w:val="26"/>
        </w:rPr>
        <w:t>и направления видовых раскрытий здания при его восприятии с ул. Куйбышева и с дворовой территории усадьбы.</w:t>
      </w:r>
    </w:p>
    <w:p w:rsidR="00187515" w:rsidRDefault="00512258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Объемно-пространственная </w:t>
      </w:r>
      <w:r w:rsidRPr="00187515">
        <w:rPr>
          <w:rFonts w:ascii="PT Astra Serif" w:hAnsi="PT Astra Serif"/>
          <w:sz w:val="26"/>
          <w:szCs w:val="26"/>
        </w:rPr>
        <w:t xml:space="preserve">композиция здания </w:t>
      </w:r>
      <w:r w:rsidRPr="00187515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187515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187515">
        <w:rPr>
          <w:rFonts w:ascii="PT Astra Serif" w:hAnsi="PT Astra Serif"/>
          <w:sz w:val="26"/>
          <w:szCs w:val="26"/>
        </w:rPr>
        <w:t xml:space="preserve">кон. </w:t>
      </w:r>
      <w:r w:rsidRPr="00187515">
        <w:rPr>
          <w:rFonts w:ascii="PT Astra Serif" w:hAnsi="PT Astra Serif"/>
          <w:sz w:val="26"/>
          <w:szCs w:val="26"/>
          <w:lang w:val="en-US"/>
        </w:rPr>
        <w:t>XIX</w:t>
      </w:r>
      <w:r w:rsidRPr="00187515">
        <w:rPr>
          <w:rFonts w:ascii="PT Astra Serif" w:hAnsi="PT Astra Serif"/>
          <w:sz w:val="26"/>
          <w:szCs w:val="26"/>
        </w:rPr>
        <w:t xml:space="preserve"> в.</w:t>
      </w:r>
      <w:r w:rsidRPr="00187515">
        <w:rPr>
          <w:rStyle w:val="aff3"/>
          <w:rFonts w:ascii="PT Astra Serif" w:hAnsi="PT Astra Serif"/>
          <w:b w:val="0"/>
          <w:sz w:val="26"/>
          <w:szCs w:val="26"/>
        </w:rPr>
        <w:t xml:space="preserve">: </w:t>
      </w:r>
      <w:r w:rsidRPr="00187515">
        <w:rPr>
          <w:rFonts w:ascii="PT Astra Serif" w:hAnsi="PT Astra Serif"/>
          <w:sz w:val="26"/>
          <w:szCs w:val="26"/>
        </w:rPr>
        <w:t xml:space="preserve"> одноэтажный деревянный прямоугольный в плане дом с дворовой более низкой по высоте дощатой пристройкой по всему восточному фасаду. Высотные отметки по карнизу основного объёма здания.</w:t>
      </w:r>
    </w:p>
    <w:p w:rsidR="00187515" w:rsidRDefault="00512258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87515">
        <w:rPr>
          <w:rFonts w:ascii="PT Astra Serif" w:hAnsi="PT Astra Serif"/>
          <w:sz w:val="26"/>
          <w:szCs w:val="26"/>
        </w:rPr>
        <w:t>Крыша на дату сохранившихся элементов,</w:t>
      </w:r>
      <w:r w:rsidRPr="00187515">
        <w:rPr>
          <w:rFonts w:ascii="PT Astra Serif" w:hAnsi="PT Astra Serif"/>
          <w:b/>
          <w:sz w:val="26"/>
          <w:szCs w:val="26"/>
        </w:rPr>
        <w:t xml:space="preserve"> </w:t>
      </w:r>
      <w:r w:rsidRPr="00187515">
        <w:rPr>
          <w:rFonts w:ascii="PT Astra Serif" w:hAnsi="PT Astra Serif"/>
          <w:sz w:val="26"/>
          <w:szCs w:val="26"/>
        </w:rPr>
        <w:t>её конфигурация (над основным объёмом – вальмовая, над пристройкой – односкатная). Высотные отметки по коньку крыши дома и пристройки. Историческое покр</w:t>
      </w:r>
      <w:r w:rsidR="00187515">
        <w:rPr>
          <w:rFonts w:ascii="PT Astra Serif" w:hAnsi="PT Astra Serif"/>
          <w:sz w:val="26"/>
          <w:szCs w:val="26"/>
        </w:rPr>
        <w:t>ытие крыши двухслойное тёсовое.</w:t>
      </w:r>
    </w:p>
    <w:p w:rsidR="00187515" w:rsidRDefault="00512258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87515">
        <w:rPr>
          <w:rFonts w:ascii="PT Astra Serif" w:hAnsi="PT Astra Serif"/>
          <w:sz w:val="26"/>
          <w:szCs w:val="26"/>
        </w:rPr>
        <w:t xml:space="preserve">Композиция и архитектурно-художественное оформление фасадов на дату строительства здания кон. </w:t>
      </w:r>
      <w:r w:rsidRPr="00187515">
        <w:rPr>
          <w:rFonts w:ascii="PT Astra Serif" w:hAnsi="PT Astra Serif"/>
          <w:sz w:val="26"/>
          <w:szCs w:val="26"/>
          <w:lang w:val="en-US"/>
        </w:rPr>
        <w:t>XIX</w:t>
      </w:r>
      <w:r w:rsidRPr="00187515">
        <w:rPr>
          <w:rFonts w:ascii="PT Astra Serif" w:hAnsi="PT Astra Serif"/>
          <w:sz w:val="26"/>
          <w:szCs w:val="26"/>
        </w:rPr>
        <w:t xml:space="preserve"> в.:</w:t>
      </w:r>
    </w:p>
    <w:p w:rsidR="00187515" w:rsidRDefault="00187515" w:rsidP="000607C0">
      <w:pPr>
        <w:pStyle w:val="a7"/>
        <w:numPr>
          <w:ilvl w:val="1"/>
          <w:numId w:val="27"/>
        </w:numPr>
        <w:tabs>
          <w:tab w:val="num" w:pos="709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Главный </w:t>
      </w:r>
      <w:r w:rsidRPr="00512258">
        <w:rPr>
          <w:rFonts w:ascii="PT Astra Serif" w:hAnsi="PT Astra Serif"/>
          <w:sz w:val="26"/>
          <w:szCs w:val="26"/>
        </w:rPr>
        <w:t>западный фасад в 4 оси окон. Южный фасад основного объёма в 4 оси окон (в т.ч. 2 заложенных окна). Северный фасад основного объёма в 4 оси окон (в т.ч. 1 заложенное окно).</w:t>
      </w:r>
    </w:p>
    <w:p w:rsidR="00187515" w:rsidRDefault="00187515" w:rsidP="000607C0">
      <w:pPr>
        <w:pStyle w:val="a7"/>
        <w:numPr>
          <w:ilvl w:val="1"/>
          <w:numId w:val="27"/>
        </w:numPr>
        <w:tabs>
          <w:tab w:val="num" w:pos="567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Местоположение, </w:t>
      </w:r>
      <w:r w:rsidRPr="00512258">
        <w:rPr>
          <w:rFonts w:ascii="PT Astra Serif" w:hAnsi="PT Astra Serif"/>
          <w:sz w:val="26"/>
          <w:szCs w:val="26"/>
        </w:rPr>
        <w:t>форма и габаритные размеры оконных проёмов: окна прямоугольные обычных размеров.</w:t>
      </w:r>
    </w:p>
    <w:p w:rsidR="00187515" w:rsidRDefault="00187515" w:rsidP="000607C0">
      <w:pPr>
        <w:pStyle w:val="a7"/>
        <w:numPr>
          <w:ilvl w:val="1"/>
          <w:numId w:val="27"/>
        </w:numPr>
        <w:tabs>
          <w:tab w:val="num" w:pos="709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Местоположение, </w:t>
      </w:r>
      <w:r w:rsidRPr="00512258">
        <w:rPr>
          <w:rFonts w:ascii="PT Astra Serif" w:hAnsi="PT Astra Serif"/>
          <w:sz w:val="26"/>
          <w:szCs w:val="26"/>
        </w:rPr>
        <w:t>форма и габаритные размеры основн</w:t>
      </w:r>
      <w:r w:rsidR="00F714AA">
        <w:rPr>
          <w:rFonts w:ascii="PT Astra Serif" w:hAnsi="PT Astra Serif"/>
          <w:sz w:val="26"/>
          <w:szCs w:val="26"/>
        </w:rPr>
        <w:t xml:space="preserve">ых входов в здание: два входа, </w:t>
      </w:r>
      <w:r w:rsidRPr="00512258">
        <w:rPr>
          <w:rFonts w:ascii="PT Astra Serif" w:hAnsi="PT Astra Serif"/>
          <w:sz w:val="26"/>
          <w:szCs w:val="26"/>
        </w:rPr>
        <w:t>расположенные на северном и южном фасадах дворовой пристройки.</w:t>
      </w:r>
    </w:p>
    <w:p w:rsidR="00187515" w:rsidRPr="00187515" w:rsidRDefault="00187515" w:rsidP="000607C0">
      <w:pPr>
        <w:pStyle w:val="a7"/>
        <w:numPr>
          <w:ilvl w:val="1"/>
          <w:numId w:val="27"/>
        </w:numPr>
        <w:tabs>
          <w:tab w:val="num" w:pos="709"/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Подлинное </w:t>
      </w:r>
      <w:r w:rsidR="00F714AA" w:rsidRPr="00512258">
        <w:rPr>
          <w:rFonts w:ascii="PT Astra Serif" w:hAnsi="PT Astra Serif"/>
          <w:sz w:val="26"/>
          <w:szCs w:val="26"/>
        </w:rPr>
        <w:t>декоративное оформление фасадов основного объёма: венчающий карниз профильный большого выноса с фризом, наличники окон прямоугольные с профильным карнизом в навершии, прямоугольной подоконной доской, боковинами с фигурными свесами и элементами накладного декора ромбовидной формы.</w:t>
      </w:r>
    </w:p>
    <w:p w:rsidR="00F714AA" w:rsidRDefault="00187515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F714AA">
        <w:rPr>
          <w:rFonts w:ascii="PT Astra Serif" w:hAnsi="PT Astra Serif"/>
          <w:sz w:val="26"/>
          <w:szCs w:val="26"/>
        </w:rPr>
        <w:t>иды</w:t>
      </w:r>
      <w:r w:rsidR="00512258" w:rsidRPr="00F714AA">
        <w:rPr>
          <w:rFonts w:ascii="PT Astra Serif" w:hAnsi="PT Astra Serif"/>
          <w:sz w:val="26"/>
          <w:szCs w:val="26"/>
        </w:rPr>
        <w:t xml:space="preserve"> отделки фасадной поверхности здания</w:t>
      </w:r>
      <w:r w:rsidR="00512258" w:rsidRPr="00F714AA">
        <w:rPr>
          <w:rFonts w:ascii="PT Astra Serif" w:hAnsi="PT Astra Serif"/>
          <w:b/>
          <w:sz w:val="26"/>
          <w:szCs w:val="26"/>
        </w:rPr>
        <w:t xml:space="preserve"> </w:t>
      </w:r>
      <w:r w:rsidR="00512258" w:rsidRPr="00F714AA">
        <w:rPr>
          <w:rFonts w:ascii="PT Astra Serif" w:hAnsi="PT Astra Serif"/>
          <w:sz w:val="26"/>
          <w:szCs w:val="26"/>
        </w:rPr>
        <w:t xml:space="preserve">на дату строительства кон. </w:t>
      </w:r>
      <w:r w:rsidR="00512258" w:rsidRPr="00F714AA">
        <w:rPr>
          <w:rFonts w:ascii="PT Astra Serif" w:hAnsi="PT Astra Serif"/>
          <w:sz w:val="26"/>
          <w:szCs w:val="26"/>
          <w:lang w:val="en-US"/>
        </w:rPr>
        <w:t>XIX</w:t>
      </w:r>
      <w:r w:rsidR="00512258" w:rsidRPr="00F714AA">
        <w:rPr>
          <w:rFonts w:ascii="PT Astra Serif" w:hAnsi="PT Astra Serif"/>
          <w:sz w:val="26"/>
          <w:szCs w:val="26"/>
        </w:rPr>
        <w:t xml:space="preserve"> в.: бревенчатые стены сруба основного объёма без отделки, наличники окон и карниз с окрашенной поверхностью.</w:t>
      </w:r>
    </w:p>
    <w:p w:rsidR="00F714AA" w:rsidRDefault="00512258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714AA">
        <w:rPr>
          <w:rFonts w:ascii="PT Astra Serif" w:hAnsi="PT Astra Serif"/>
          <w:sz w:val="26"/>
          <w:szCs w:val="26"/>
        </w:rPr>
        <w:t>Заполнения дверных и оконных проёмов</w:t>
      </w:r>
      <w:r w:rsidRPr="00F714AA">
        <w:rPr>
          <w:rFonts w:ascii="PT Astra Serif" w:hAnsi="PT Astra Serif"/>
          <w:b/>
          <w:sz w:val="26"/>
          <w:szCs w:val="26"/>
        </w:rPr>
        <w:t xml:space="preserve"> </w:t>
      </w:r>
      <w:r w:rsidRPr="00F714AA">
        <w:rPr>
          <w:rFonts w:ascii="PT Astra Serif" w:hAnsi="PT Astra Serif"/>
          <w:sz w:val="26"/>
          <w:szCs w:val="26"/>
        </w:rPr>
        <w:t>на дату сохранившихся элементов:</w:t>
      </w:r>
      <w:r w:rsidRPr="00F714AA">
        <w:rPr>
          <w:rFonts w:ascii="PT Astra Serif" w:hAnsi="PT Astra Serif"/>
          <w:b/>
          <w:sz w:val="26"/>
          <w:szCs w:val="26"/>
        </w:rPr>
        <w:t xml:space="preserve"> </w:t>
      </w:r>
      <w:r w:rsidRPr="00F714AA">
        <w:rPr>
          <w:rFonts w:ascii="PT Astra Serif" w:hAnsi="PT Astra Serif"/>
          <w:sz w:val="26"/>
          <w:szCs w:val="26"/>
        </w:rPr>
        <w:t>деревянные дверные коробки и оконные коробки с подоконником.</w:t>
      </w:r>
      <w:r w:rsidRPr="00F714AA">
        <w:rPr>
          <w:rFonts w:ascii="PT Astra Serif" w:hAnsi="PT Astra Serif"/>
          <w:b/>
          <w:sz w:val="26"/>
          <w:szCs w:val="26"/>
        </w:rPr>
        <w:t xml:space="preserve"> </w:t>
      </w:r>
      <w:r w:rsidRPr="00F714AA">
        <w:rPr>
          <w:rFonts w:ascii="PT Astra Serif" w:hAnsi="PT Astra Serif"/>
          <w:sz w:val="26"/>
          <w:szCs w:val="26"/>
        </w:rPr>
        <w:t>Исторический рисунок расстекловки</w:t>
      </w:r>
      <w:r w:rsidR="00F714AA">
        <w:rPr>
          <w:rFonts w:ascii="PT Astra Serif" w:hAnsi="PT Astra Serif"/>
          <w:sz w:val="26"/>
          <w:szCs w:val="26"/>
        </w:rPr>
        <w:t xml:space="preserve"> оконных рам.</w:t>
      </w:r>
    </w:p>
    <w:p w:rsidR="00F714AA" w:rsidRDefault="00512258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714AA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F714AA">
        <w:rPr>
          <w:rFonts w:ascii="PT Astra Serif" w:hAnsi="PT Astra Serif"/>
          <w:b/>
          <w:sz w:val="26"/>
          <w:szCs w:val="26"/>
        </w:rPr>
        <w:t xml:space="preserve"> </w:t>
      </w:r>
      <w:r w:rsidRPr="00F714AA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кон. </w:t>
      </w:r>
      <w:r w:rsidRPr="00F714AA">
        <w:rPr>
          <w:rFonts w:ascii="PT Astra Serif" w:hAnsi="PT Astra Serif"/>
          <w:sz w:val="26"/>
          <w:szCs w:val="26"/>
          <w:lang w:val="en-US"/>
        </w:rPr>
        <w:t>XIX</w:t>
      </w:r>
      <w:r w:rsidRPr="00F714AA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 проёмов всех помещений здания. Дом типа «изба-пятистенка» с одной</w:t>
      </w:r>
      <w:r w:rsidR="00F714AA">
        <w:rPr>
          <w:rFonts w:ascii="PT Astra Serif" w:hAnsi="PT Astra Serif"/>
          <w:sz w:val="26"/>
          <w:szCs w:val="26"/>
        </w:rPr>
        <w:t xml:space="preserve"> поперечной капитальной стеной.</w:t>
      </w:r>
    </w:p>
    <w:p w:rsidR="00F714AA" w:rsidRDefault="00512258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714AA">
        <w:rPr>
          <w:rFonts w:ascii="PT Astra Serif" w:hAnsi="PT Astra Serif"/>
          <w:sz w:val="26"/>
          <w:szCs w:val="26"/>
        </w:rPr>
        <w:t>Конструктивные элементы здания</w:t>
      </w:r>
      <w:r w:rsidRPr="00F714AA">
        <w:rPr>
          <w:rFonts w:ascii="PT Astra Serif" w:hAnsi="PT Astra Serif"/>
          <w:b/>
          <w:sz w:val="26"/>
          <w:szCs w:val="26"/>
        </w:rPr>
        <w:t xml:space="preserve"> </w:t>
      </w:r>
      <w:r w:rsidRPr="00F714AA">
        <w:rPr>
          <w:rFonts w:ascii="PT Astra Serif" w:hAnsi="PT Astra Serif"/>
          <w:sz w:val="26"/>
          <w:szCs w:val="26"/>
        </w:rPr>
        <w:t xml:space="preserve">на дату строительства кон. </w:t>
      </w:r>
      <w:r w:rsidRPr="00F714AA">
        <w:rPr>
          <w:rFonts w:ascii="PT Astra Serif" w:hAnsi="PT Astra Serif"/>
          <w:sz w:val="26"/>
          <w:szCs w:val="26"/>
          <w:lang w:val="en-US"/>
        </w:rPr>
        <w:t>XIX</w:t>
      </w:r>
      <w:r w:rsidRPr="00F714AA">
        <w:rPr>
          <w:rFonts w:ascii="PT Astra Serif" w:hAnsi="PT Astra Serif"/>
          <w:sz w:val="26"/>
          <w:szCs w:val="26"/>
        </w:rPr>
        <w:t xml:space="preserve"> в.: стены дома из брёвен, рубленных в «обло», перекрытия деревянные по балкам.</w:t>
      </w:r>
    </w:p>
    <w:p w:rsidR="00512258" w:rsidRPr="00F714AA" w:rsidRDefault="00512258" w:rsidP="000607C0">
      <w:pPr>
        <w:pStyle w:val="a7"/>
        <w:numPr>
          <w:ilvl w:val="0"/>
          <w:numId w:val="25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F714AA">
        <w:rPr>
          <w:rFonts w:ascii="PT Astra Serif" w:hAnsi="PT Astra Serif"/>
          <w:sz w:val="26"/>
          <w:szCs w:val="26"/>
        </w:rPr>
        <w:t>Исторически ценное функциональное назначение – дом жилой, в этом доме в 1906-1917 гг. жили политические ссыльные.</w:t>
      </w:r>
    </w:p>
    <w:p w:rsidR="00B31D5D" w:rsidRPr="00512258" w:rsidRDefault="00B31D5D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5177F1" w:rsidRDefault="005177F1" w:rsidP="00F714AA">
      <w:pPr>
        <w:jc w:val="center"/>
        <w:rPr>
          <w:rFonts w:ascii="PT Astra Serif" w:hAnsi="PT Astra Serif"/>
          <w:sz w:val="26"/>
          <w:szCs w:val="26"/>
        </w:rPr>
      </w:pPr>
    </w:p>
    <w:p w:rsidR="005177F1" w:rsidRDefault="005177F1" w:rsidP="00F714AA">
      <w:pPr>
        <w:jc w:val="center"/>
        <w:rPr>
          <w:rFonts w:ascii="PT Astra Serif" w:hAnsi="PT Astra Serif"/>
          <w:sz w:val="26"/>
          <w:szCs w:val="26"/>
        </w:rPr>
      </w:pPr>
    </w:p>
    <w:p w:rsidR="00F714AA" w:rsidRPr="00F714AA" w:rsidRDefault="00373792" w:rsidP="00F714A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IX</w:t>
      </w:r>
      <w:r w:rsidR="00F714AA">
        <w:rPr>
          <w:rFonts w:ascii="PT Astra Serif" w:hAnsi="PT Astra Serif"/>
          <w:sz w:val="26"/>
          <w:szCs w:val="26"/>
        </w:rPr>
        <w:t xml:space="preserve">. </w:t>
      </w:r>
      <w:r w:rsidR="00F714AA" w:rsidRPr="00F714AA">
        <w:rPr>
          <w:rFonts w:ascii="PT Astra Serif" w:hAnsi="PT Astra Serif"/>
          <w:sz w:val="26"/>
          <w:szCs w:val="26"/>
        </w:rPr>
        <w:t>Пр</w:t>
      </w:r>
      <w:r w:rsidR="008B4011">
        <w:rPr>
          <w:rFonts w:ascii="PT Astra Serif" w:hAnsi="PT Astra Serif"/>
          <w:sz w:val="26"/>
          <w:szCs w:val="26"/>
        </w:rPr>
        <w:t>е</w:t>
      </w:r>
      <w:r w:rsidR="00F714AA" w:rsidRPr="00F714AA">
        <w:rPr>
          <w:rFonts w:ascii="PT Astra Serif" w:hAnsi="PT Astra Serif"/>
          <w:sz w:val="26"/>
          <w:szCs w:val="26"/>
        </w:rPr>
        <w:t xml:space="preserve">дмет охраны жилого дома в составе объекта культурного наследия регионального значения «В этих домах жили политические ссыльные: Я.М.Свердлов, </w:t>
      </w:r>
    </w:p>
    <w:p w:rsidR="00DA54F3" w:rsidRPr="00F714AA" w:rsidRDefault="00F714AA" w:rsidP="00F714AA">
      <w:pPr>
        <w:jc w:val="center"/>
        <w:rPr>
          <w:rFonts w:ascii="PT Astra Serif" w:hAnsi="PT Astra Serif"/>
          <w:sz w:val="26"/>
          <w:szCs w:val="26"/>
        </w:rPr>
      </w:pPr>
      <w:r w:rsidRPr="00F714AA">
        <w:rPr>
          <w:rFonts w:ascii="PT Astra Serif" w:hAnsi="PT Astra Serif"/>
          <w:sz w:val="26"/>
          <w:szCs w:val="26"/>
        </w:rPr>
        <w:t>В.М. Косарев, И.Я. Жилин, В.Д. Вегман, М.М.</w:t>
      </w:r>
      <w:r w:rsidR="008B4011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Pr="00F714AA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 w:rsidR="008B4011">
        <w:rPr>
          <w:rFonts w:ascii="PT Astra Serif" w:hAnsi="PT Astra Serif"/>
          <w:sz w:val="26"/>
          <w:szCs w:val="26"/>
        </w:rPr>
        <w:t>область, Парабельский </w:t>
      </w:r>
      <w:r>
        <w:rPr>
          <w:rFonts w:ascii="PT Astra Serif" w:hAnsi="PT Astra Serif"/>
          <w:sz w:val="26"/>
          <w:szCs w:val="26"/>
        </w:rPr>
        <w:t>район, с. </w:t>
      </w:r>
      <w:r w:rsidRPr="00F714AA">
        <w:rPr>
          <w:rFonts w:ascii="PT Astra Serif" w:hAnsi="PT Astra Serif"/>
          <w:sz w:val="26"/>
          <w:szCs w:val="26"/>
        </w:rPr>
        <w:t>Нарым, ул. Куйбышева, 18</w:t>
      </w:r>
    </w:p>
    <w:p w:rsidR="00DA54F3" w:rsidRDefault="00DA54F3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622E6A" w:rsidRDefault="00622E6A" w:rsidP="003C3E75">
      <w:pPr>
        <w:pStyle w:val="a7"/>
        <w:numPr>
          <w:ilvl w:val="0"/>
          <w:numId w:val="30"/>
        </w:numPr>
        <w:tabs>
          <w:tab w:val="left" w:pos="1418"/>
        </w:tabs>
        <w:ind w:left="1418" w:hanging="878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622E6A" w:rsidRDefault="00622E6A" w:rsidP="000607C0">
      <w:pPr>
        <w:pStyle w:val="a7"/>
        <w:numPr>
          <w:ilvl w:val="1"/>
          <w:numId w:val="30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</w:t>
      </w:r>
      <w:r w:rsidRPr="00622E6A">
        <w:rPr>
          <w:rFonts w:ascii="PT Astra Serif" w:hAnsi="PT Astra Serif"/>
          <w:sz w:val="26"/>
          <w:szCs w:val="26"/>
        </w:rPr>
        <w:t>здания в юго-западной исторической части села. Угловое расположение здания в квартале: восточн</w:t>
      </w:r>
      <w:r w:rsidR="008E11F9">
        <w:rPr>
          <w:rFonts w:ascii="PT Astra Serif" w:hAnsi="PT Astra Serif"/>
          <w:sz w:val="26"/>
          <w:szCs w:val="26"/>
        </w:rPr>
        <w:t>ым фасадом по красной линии ул. </w:t>
      </w:r>
      <w:r w:rsidRPr="00622E6A">
        <w:rPr>
          <w:rFonts w:ascii="PT Astra Serif" w:hAnsi="PT Astra Serif"/>
          <w:sz w:val="26"/>
          <w:szCs w:val="26"/>
        </w:rPr>
        <w:t>Куйбышева, северным – по красной линии переулка Почтового. Формирует планировочный угол кв</w:t>
      </w:r>
      <w:r>
        <w:rPr>
          <w:rFonts w:ascii="PT Astra Serif" w:hAnsi="PT Astra Serif"/>
          <w:sz w:val="26"/>
          <w:szCs w:val="26"/>
        </w:rPr>
        <w:t>артала и строчку застройки улиц.</w:t>
      </w:r>
    </w:p>
    <w:p w:rsidR="00622E6A" w:rsidRDefault="00622E6A" w:rsidP="000607C0">
      <w:pPr>
        <w:pStyle w:val="a7"/>
        <w:numPr>
          <w:ilvl w:val="1"/>
          <w:numId w:val="30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Габаритные </w:t>
      </w:r>
      <w:r w:rsidRPr="00622E6A">
        <w:rPr>
          <w:rFonts w:ascii="PT Astra Serif" w:hAnsi="PT Astra Serif"/>
          <w:sz w:val="26"/>
          <w:szCs w:val="26"/>
        </w:rPr>
        <w:t xml:space="preserve">размеры здания </w:t>
      </w:r>
      <w:r w:rsidRPr="00622E6A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622E6A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 xml:space="preserve">кон. </w:t>
      </w:r>
      <w:r w:rsidRPr="00622E6A">
        <w:rPr>
          <w:rFonts w:ascii="PT Astra Serif" w:hAnsi="PT Astra Serif"/>
          <w:sz w:val="26"/>
          <w:szCs w:val="26"/>
          <w:lang w:val="en-US"/>
        </w:rPr>
        <w:t>XIX</w:t>
      </w:r>
      <w:r w:rsidRPr="00622E6A">
        <w:rPr>
          <w:rFonts w:ascii="PT Astra Serif" w:hAnsi="PT Astra Serif"/>
          <w:sz w:val="26"/>
          <w:szCs w:val="26"/>
        </w:rPr>
        <w:t xml:space="preserve"> в.</w:t>
      </w:r>
    </w:p>
    <w:p w:rsidR="00622E6A" w:rsidRDefault="00622E6A" w:rsidP="000607C0">
      <w:pPr>
        <w:pStyle w:val="a7"/>
        <w:numPr>
          <w:ilvl w:val="1"/>
          <w:numId w:val="30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Секторы </w:t>
      </w:r>
      <w:r w:rsidRPr="00622E6A">
        <w:rPr>
          <w:rFonts w:ascii="PT Astra Serif" w:hAnsi="PT Astra Serif"/>
          <w:sz w:val="26"/>
          <w:szCs w:val="26"/>
        </w:rPr>
        <w:t>и направления видовых раскрытий здания при его восприятии с ул. Куйбышева, переулка Почтового и с дворовой территории.</w:t>
      </w:r>
    </w:p>
    <w:p w:rsidR="00622E6A" w:rsidRDefault="00622E6A" w:rsidP="000607C0">
      <w:pPr>
        <w:pStyle w:val="a7"/>
        <w:numPr>
          <w:ilvl w:val="0"/>
          <w:numId w:val="30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 xml:space="preserve">Объемно-пространственная композиция здания </w:t>
      </w:r>
      <w:r w:rsidRPr="00622E6A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622E6A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 xml:space="preserve">кон. </w:t>
      </w:r>
      <w:r w:rsidRPr="00622E6A">
        <w:rPr>
          <w:rFonts w:ascii="PT Astra Serif" w:hAnsi="PT Astra Serif"/>
          <w:sz w:val="26"/>
          <w:szCs w:val="26"/>
          <w:lang w:val="en-US"/>
        </w:rPr>
        <w:t>XIX</w:t>
      </w:r>
      <w:r w:rsidRPr="00622E6A">
        <w:rPr>
          <w:rFonts w:ascii="PT Astra Serif" w:hAnsi="PT Astra Serif"/>
          <w:sz w:val="26"/>
          <w:szCs w:val="26"/>
        </w:rPr>
        <w:t xml:space="preserve"> в.</w:t>
      </w:r>
      <w:r w:rsidRPr="00622E6A">
        <w:rPr>
          <w:rStyle w:val="aff3"/>
          <w:rFonts w:ascii="PT Astra Serif" w:hAnsi="PT Astra Serif"/>
          <w:b w:val="0"/>
          <w:sz w:val="26"/>
          <w:szCs w:val="26"/>
        </w:rPr>
        <w:t xml:space="preserve">: </w:t>
      </w:r>
      <w:r w:rsidRPr="00622E6A">
        <w:rPr>
          <w:rFonts w:ascii="PT Astra Serif" w:hAnsi="PT Astra Serif"/>
          <w:sz w:val="26"/>
          <w:szCs w:val="26"/>
        </w:rPr>
        <w:t>двухэтажный деревянный прямоугольный в плане дом с дворовой пристройкой по западному фасаду. Высотные отметки по карнизу</w:t>
      </w:r>
      <w:r>
        <w:rPr>
          <w:rFonts w:ascii="PT Astra Serif" w:hAnsi="PT Astra Serif"/>
          <w:sz w:val="26"/>
          <w:szCs w:val="26"/>
        </w:rPr>
        <w:t xml:space="preserve"> основного объёма и пристройки.</w:t>
      </w:r>
    </w:p>
    <w:p w:rsidR="00622E6A" w:rsidRDefault="00622E6A" w:rsidP="000607C0">
      <w:pPr>
        <w:pStyle w:val="a7"/>
        <w:numPr>
          <w:ilvl w:val="0"/>
          <w:numId w:val="30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>Крыша на дату сохранившихся элементов,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 xml:space="preserve">её конфигурация (над основным объёмом – вальмовая). Высотные отметки по коньку крыши дома. Исторический вид покрытия </w:t>
      </w:r>
      <w:r>
        <w:rPr>
          <w:rFonts w:ascii="PT Astra Serif" w:hAnsi="PT Astra Serif"/>
          <w:sz w:val="26"/>
          <w:szCs w:val="26"/>
        </w:rPr>
        <w:t>крыши. Кирпичные дымовые трубы.</w:t>
      </w:r>
    </w:p>
    <w:p w:rsidR="00622E6A" w:rsidRPr="00622E6A" w:rsidRDefault="00622E6A" w:rsidP="000607C0">
      <w:pPr>
        <w:pStyle w:val="a7"/>
        <w:numPr>
          <w:ilvl w:val="0"/>
          <w:numId w:val="30"/>
        </w:numPr>
        <w:tabs>
          <w:tab w:val="left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>на дату строительства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>здания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 xml:space="preserve">кон. </w:t>
      </w:r>
      <w:r w:rsidRPr="00622E6A">
        <w:rPr>
          <w:rFonts w:ascii="PT Astra Serif" w:hAnsi="PT Astra Serif"/>
          <w:sz w:val="26"/>
          <w:szCs w:val="26"/>
          <w:lang w:val="en-US"/>
        </w:rPr>
        <w:t>XIX</w:t>
      </w:r>
      <w:r w:rsidRPr="00622E6A">
        <w:rPr>
          <w:rFonts w:ascii="PT Astra Serif" w:hAnsi="PT Astra Serif"/>
          <w:sz w:val="26"/>
          <w:szCs w:val="26"/>
        </w:rPr>
        <w:t xml:space="preserve"> в.:</w:t>
      </w:r>
    </w:p>
    <w:p w:rsidR="00622E6A" w:rsidRPr="00622E6A" w:rsidRDefault="00622E6A" w:rsidP="000607C0">
      <w:pPr>
        <w:pStyle w:val="a7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928"/>
          <w:tab w:val="num" w:pos="1418"/>
        </w:tabs>
        <w:ind w:left="0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622E6A">
        <w:rPr>
          <w:rFonts w:ascii="PT Astra Serif" w:hAnsi="PT Astra Serif"/>
          <w:sz w:val="26"/>
          <w:szCs w:val="26"/>
        </w:rPr>
        <w:t>Главный восточный фасад в 4 оси окон. Северный и южный фасады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>основного объёма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 xml:space="preserve">в 3 оси окон. </w:t>
      </w:r>
    </w:p>
    <w:p w:rsidR="00622E6A" w:rsidRPr="00622E6A" w:rsidRDefault="00622E6A" w:rsidP="000607C0">
      <w:pPr>
        <w:pStyle w:val="a7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928"/>
          <w:tab w:val="num" w:pos="1418"/>
        </w:tabs>
        <w:ind w:left="0" w:firstLine="567"/>
        <w:jc w:val="both"/>
        <w:rPr>
          <w:rFonts w:ascii="PT Astra Serif" w:hAnsi="PT Astra Serif"/>
          <w:sz w:val="26"/>
          <w:szCs w:val="26"/>
          <w:u w:val="single"/>
        </w:rPr>
      </w:pPr>
      <w:r w:rsidRPr="00622E6A">
        <w:rPr>
          <w:rFonts w:ascii="PT Astra Serif" w:hAnsi="PT Astra Serif"/>
          <w:sz w:val="26"/>
          <w:szCs w:val="26"/>
        </w:rPr>
        <w:t xml:space="preserve">Местоположение, форма и габаритные размеры оконных проёмов – прямоугольные обычных размеров. </w:t>
      </w:r>
    </w:p>
    <w:p w:rsidR="00622E6A" w:rsidRPr="00622E6A" w:rsidRDefault="00622E6A" w:rsidP="000607C0">
      <w:pPr>
        <w:pStyle w:val="a7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928"/>
          <w:tab w:val="num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 xml:space="preserve">Местоположение, форма и габаритные размеры исторических входов. </w:t>
      </w:r>
    </w:p>
    <w:p w:rsidR="00622E6A" w:rsidRPr="00622E6A" w:rsidRDefault="00622E6A" w:rsidP="000607C0">
      <w:pPr>
        <w:pStyle w:val="a7"/>
        <w:numPr>
          <w:ilvl w:val="1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928"/>
          <w:tab w:val="num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 xml:space="preserve">Исторический вид фасадов здания на дату строительства кон. </w:t>
      </w:r>
      <w:r w:rsidRPr="00622E6A">
        <w:rPr>
          <w:rFonts w:ascii="PT Astra Serif" w:hAnsi="PT Astra Serif"/>
          <w:sz w:val="26"/>
          <w:szCs w:val="26"/>
          <w:lang w:val="en-US"/>
        </w:rPr>
        <w:t>XIX</w:t>
      </w:r>
      <w:r w:rsidRPr="00622E6A">
        <w:rPr>
          <w:rFonts w:ascii="PT Astra Serif" w:hAnsi="PT Astra Serif"/>
          <w:sz w:val="26"/>
          <w:szCs w:val="26"/>
        </w:rPr>
        <w:t xml:space="preserve"> в.</w:t>
      </w:r>
    </w:p>
    <w:p w:rsidR="00622E6A" w:rsidRDefault="00622E6A" w:rsidP="000607C0">
      <w:pPr>
        <w:pStyle w:val="a7"/>
        <w:numPr>
          <w:ilvl w:val="0"/>
          <w:numId w:val="3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>Заполнения дверных и оконных проёмов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>на дату сохранившихся элементов: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>деревянные дверные и оконные коробки с подоконником.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>Историче</w:t>
      </w:r>
      <w:r>
        <w:rPr>
          <w:rFonts w:ascii="PT Astra Serif" w:hAnsi="PT Astra Serif"/>
          <w:sz w:val="26"/>
          <w:szCs w:val="26"/>
        </w:rPr>
        <w:t>ский рисунок  расстекловки рам.</w:t>
      </w:r>
    </w:p>
    <w:p w:rsidR="00622E6A" w:rsidRDefault="00622E6A" w:rsidP="000607C0">
      <w:pPr>
        <w:pStyle w:val="a7"/>
        <w:numPr>
          <w:ilvl w:val="0"/>
          <w:numId w:val="3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кон. </w:t>
      </w:r>
      <w:r w:rsidRPr="00622E6A">
        <w:rPr>
          <w:rFonts w:ascii="PT Astra Serif" w:hAnsi="PT Astra Serif"/>
          <w:sz w:val="26"/>
          <w:szCs w:val="26"/>
          <w:lang w:val="en-US"/>
        </w:rPr>
        <w:t>XIX</w:t>
      </w:r>
      <w:r w:rsidRPr="00622E6A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</w:t>
      </w:r>
      <w:r>
        <w:rPr>
          <w:rFonts w:ascii="PT Astra Serif" w:hAnsi="PT Astra Serif"/>
          <w:sz w:val="26"/>
          <w:szCs w:val="26"/>
        </w:rPr>
        <w:t xml:space="preserve"> проёмов всех помещений здания.</w:t>
      </w:r>
    </w:p>
    <w:p w:rsidR="00622E6A" w:rsidRDefault="00622E6A" w:rsidP="000607C0">
      <w:pPr>
        <w:pStyle w:val="a7"/>
        <w:numPr>
          <w:ilvl w:val="0"/>
          <w:numId w:val="3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>Конструктивные элементы здания</w:t>
      </w:r>
      <w:r w:rsidRPr="00622E6A">
        <w:rPr>
          <w:rFonts w:ascii="PT Astra Serif" w:hAnsi="PT Astra Serif"/>
          <w:b/>
          <w:sz w:val="26"/>
          <w:szCs w:val="26"/>
        </w:rPr>
        <w:t xml:space="preserve"> </w:t>
      </w:r>
      <w:r w:rsidRPr="00622E6A">
        <w:rPr>
          <w:rFonts w:ascii="PT Astra Serif" w:hAnsi="PT Astra Serif"/>
          <w:sz w:val="26"/>
          <w:szCs w:val="26"/>
        </w:rPr>
        <w:t xml:space="preserve">на дату строительства кон. </w:t>
      </w:r>
      <w:r w:rsidRPr="00622E6A">
        <w:rPr>
          <w:rFonts w:ascii="PT Astra Serif" w:hAnsi="PT Astra Serif"/>
          <w:sz w:val="26"/>
          <w:szCs w:val="26"/>
          <w:lang w:val="en-US"/>
        </w:rPr>
        <w:t>XIX</w:t>
      </w:r>
      <w:r w:rsidRPr="00622E6A">
        <w:rPr>
          <w:rFonts w:ascii="PT Astra Serif" w:hAnsi="PT Astra Serif"/>
          <w:sz w:val="26"/>
          <w:szCs w:val="26"/>
        </w:rPr>
        <w:t xml:space="preserve"> в.: стены дома из бревен, рубленных в «обло», перекрытия деревянные по балкам.</w:t>
      </w:r>
    </w:p>
    <w:p w:rsidR="00622E6A" w:rsidRDefault="00622E6A" w:rsidP="000607C0">
      <w:pPr>
        <w:pStyle w:val="a7"/>
        <w:numPr>
          <w:ilvl w:val="0"/>
          <w:numId w:val="30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622E6A">
        <w:rPr>
          <w:rFonts w:ascii="PT Astra Serif" w:hAnsi="PT Astra Serif"/>
          <w:sz w:val="26"/>
          <w:szCs w:val="26"/>
        </w:rPr>
        <w:t>Лестница на дату сохранившихся элементов: местоположение деревянной лестницы, е</w:t>
      </w:r>
      <w:r w:rsidR="00895E1A">
        <w:rPr>
          <w:rFonts w:ascii="PT Astra Serif" w:hAnsi="PT Astra Serif"/>
          <w:sz w:val="26"/>
          <w:szCs w:val="26"/>
        </w:rPr>
        <w:t>е</w:t>
      </w:r>
      <w:r w:rsidRPr="00622E6A">
        <w:rPr>
          <w:rFonts w:ascii="PT Astra Serif" w:hAnsi="PT Astra Serif"/>
          <w:sz w:val="26"/>
          <w:szCs w:val="26"/>
        </w:rPr>
        <w:t xml:space="preserve"> конфигурация.</w:t>
      </w:r>
    </w:p>
    <w:p w:rsidR="00622E6A" w:rsidRDefault="00622E6A" w:rsidP="0020308D">
      <w:pPr>
        <w:pStyle w:val="a7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20308D">
        <w:rPr>
          <w:rFonts w:ascii="PT Astra Serif" w:hAnsi="PT Astra Serif"/>
          <w:sz w:val="26"/>
          <w:szCs w:val="26"/>
        </w:rPr>
        <w:t>Исторически ценное функциональное назначение – дом жилой, в этом доме в 1906-1917 гг. жили политические ссыльные.</w:t>
      </w:r>
    </w:p>
    <w:p w:rsidR="005177F1" w:rsidRDefault="005177F1" w:rsidP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jc w:val="both"/>
        <w:rPr>
          <w:rFonts w:ascii="PT Astra Serif" w:hAnsi="PT Astra Serif"/>
          <w:sz w:val="26"/>
          <w:szCs w:val="26"/>
        </w:rPr>
      </w:pPr>
    </w:p>
    <w:p w:rsidR="005177F1" w:rsidRDefault="005177F1" w:rsidP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jc w:val="both"/>
        <w:rPr>
          <w:rFonts w:ascii="PT Astra Serif" w:hAnsi="PT Astra Serif"/>
          <w:sz w:val="26"/>
          <w:szCs w:val="26"/>
        </w:rPr>
      </w:pPr>
    </w:p>
    <w:p w:rsidR="005177F1" w:rsidRPr="005177F1" w:rsidRDefault="005177F1" w:rsidP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jc w:val="both"/>
        <w:rPr>
          <w:rFonts w:ascii="PT Astra Serif" w:hAnsi="PT Astra Serif"/>
          <w:sz w:val="26"/>
          <w:szCs w:val="26"/>
        </w:rPr>
      </w:pPr>
    </w:p>
    <w:p w:rsidR="00895E1A" w:rsidRPr="00895E1A" w:rsidRDefault="00373792" w:rsidP="00895E1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X</w:t>
      </w:r>
      <w:r w:rsidR="00895E1A">
        <w:rPr>
          <w:rFonts w:ascii="PT Astra Serif" w:hAnsi="PT Astra Serif"/>
          <w:sz w:val="26"/>
          <w:szCs w:val="26"/>
        </w:rPr>
        <w:t>. Пр</w:t>
      </w:r>
      <w:r w:rsidR="00895E1A" w:rsidRPr="00895E1A">
        <w:rPr>
          <w:rFonts w:ascii="PT Astra Serif" w:hAnsi="PT Astra Serif"/>
          <w:sz w:val="26"/>
          <w:szCs w:val="26"/>
        </w:rPr>
        <w:t>едмет охраны жилого дома в составе объекта культурного наследия регионального значения «В этих домах жили политические ссыльные: Я.М.Свердлов,</w:t>
      </w:r>
    </w:p>
    <w:p w:rsidR="00895E1A" w:rsidRPr="00895E1A" w:rsidRDefault="00895E1A" w:rsidP="00895E1A">
      <w:pPr>
        <w:jc w:val="center"/>
        <w:rPr>
          <w:rFonts w:ascii="PT Astra Serif" w:hAnsi="PT Astra Serif"/>
          <w:sz w:val="26"/>
          <w:szCs w:val="26"/>
        </w:rPr>
      </w:pPr>
      <w:r w:rsidRPr="00895E1A">
        <w:rPr>
          <w:rFonts w:ascii="PT Astra Serif" w:hAnsi="PT Astra Serif"/>
          <w:sz w:val="26"/>
          <w:szCs w:val="26"/>
        </w:rPr>
        <w:t>В.М. Косарев, И.Я. Жилин, В.Д. Вегман, М.М.</w:t>
      </w:r>
      <w:r w:rsidR="008B4011"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Pr="00895E1A">
        <w:rPr>
          <w:rFonts w:ascii="PT Astra Serif" w:hAnsi="PT Astra Serif"/>
          <w:sz w:val="26"/>
          <w:szCs w:val="26"/>
        </w:rPr>
        <w:t>Иванов и другие», 1906-1917 гг., по адресу</w:t>
      </w:r>
      <w:r w:rsidR="008B4011">
        <w:rPr>
          <w:rFonts w:ascii="PT Astra Serif" w:hAnsi="PT Astra Serif"/>
          <w:sz w:val="26"/>
          <w:szCs w:val="26"/>
        </w:rPr>
        <w:t>: Томская область, Парабельский </w:t>
      </w:r>
      <w:r w:rsidRPr="00895E1A">
        <w:rPr>
          <w:rFonts w:ascii="PT Astra Serif" w:hAnsi="PT Astra Serif"/>
          <w:sz w:val="26"/>
          <w:szCs w:val="26"/>
        </w:rPr>
        <w:t>район, с.</w:t>
      </w:r>
      <w:r>
        <w:rPr>
          <w:rFonts w:ascii="PT Astra Serif" w:hAnsi="PT Astra Serif"/>
          <w:sz w:val="26"/>
          <w:szCs w:val="26"/>
        </w:rPr>
        <w:t> </w:t>
      </w:r>
      <w:r w:rsidRPr="00895E1A">
        <w:rPr>
          <w:rFonts w:ascii="PT Astra Serif" w:hAnsi="PT Astra Serif"/>
          <w:sz w:val="26"/>
          <w:szCs w:val="26"/>
        </w:rPr>
        <w:t>Нарым, ул. Куйбышева, 19</w:t>
      </w:r>
    </w:p>
    <w:p w:rsidR="00895E1A" w:rsidRPr="003F5BEF" w:rsidRDefault="00895E1A" w:rsidP="00895E1A">
      <w:pPr>
        <w:jc w:val="center"/>
        <w:rPr>
          <w:b/>
          <w:color w:val="333399"/>
          <w:sz w:val="24"/>
          <w:szCs w:val="24"/>
        </w:rPr>
      </w:pPr>
    </w:p>
    <w:p w:rsidR="005D4B31" w:rsidRPr="005D4B31" w:rsidRDefault="005D4B31" w:rsidP="000607C0">
      <w:pPr>
        <w:pStyle w:val="a7"/>
        <w:numPr>
          <w:ilvl w:val="0"/>
          <w:numId w:val="33"/>
        </w:numPr>
        <w:tabs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5D4B31" w:rsidRPr="005D4B31" w:rsidRDefault="005D4B31" w:rsidP="000607C0">
      <w:pPr>
        <w:numPr>
          <w:ilvl w:val="1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>Местоположение здания юго-западной исторической части села, в строчке застройки квартала, главным западным фасадом по красной линии ул.</w:t>
      </w:r>
      <w:r w:rsidR="008E11F9">
        <w:rPr>
          <w:rFonts w:ascii="PT Astra Serif" w:hAnsi="PT Astra Serif"/>
          <w:sz w:val="26"/>
          <w:szCs w:val="26"/>
        </w:rPr>
        <w:t> </w:t>
      </w:r>
      <w:r w:rsidRPr="005D4B31">
        <w:rPr>
          <w:rFonts w:ascii="PT Astra Serif" w:hAnsi="PT Astra Serif"/>
          <w:sz w:val="26"/>
          <w:szCs w:val="26"/>
        </w:rPr>
        <w:t>Куйбышева. Формирует строчку застройки улицы.</w:t>
      </w:r>
    </w:p>
    <w:p w:rsidR="005D4B31" w:rsidRPr="005D4B31" w:rsidRDefault="005D4B31" w:rsidP="000607C0">
      <w:pPr>
        <w:numPr>
          <w:ilvl w:val="1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 xml:space="preserve">Главный дом в структуре исторической усадьбы кон. </w:t>
      </w:r>
      <w:r w:rsidRPr="005D4B31">
        <w:rPr>
          <w:rFonts w:ascii="PT Astra Serif" w:hAnsi="PT Astra Serif"/>
          <w:sz w:val="26"/>
          <w:szCs w:val="26"/>
          <w:lang w:val="en-US"/>
        </w:rPr>
        <w:t>XIX</w:t>
      </w:r>
      <w:r w:rsidRPr="005D4B31">
        <w:rPr>
          <w:rFonts w:ascii="PT Astra Serif" w:hAnsi="PT Astra Serif"/>
          <w:sz w:val="26"/>
          <w:szCs w:val="26"/>
        </w:rPr>
        <w:t xml:space="preserve"> в. </w:t>
      </w:r>
    </w:p>
    <w:p w:rsidR="005D4B31" w:rsidRPr="005D4B31" w:rsidRDefault="005D4B31" w:rsidP="000607C0">
      <w:pPr>
        <w:numPr>
          <w:ilvl w:val="1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 xml:space="preserve">Габаритные размеры здания </w:t>
      </w:r>
      <w:r w:rsidRPr="005D4B31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5D4B31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 xml:space="preserve">кон. </w:t>
      </w:r>
      <w:r w:rsidRPr="005D4B31">
        <w:rPr>
          <w:rFonts w:ascii="PT Astra Serif" w:hAnsi="PT Astra Serif"/>
          <w:sz w:val="26"/>
          <w:szCs w:val="26"/>
          <w:lang w:val="en-US"/>
        </w:rPr>
        <w:t>XIX</w:t>
      </w:r>
      <w:r w:rsidRPr="005D4B31">
        <w:rPr>
          <w:rFonts w:ascii="PT Astra Serif" w:hAnsi="PT Astra Serif"/>
          <w:sz w:val="26"/>
          <w:szCs w:val="26"/>
        </w:rPr>
        <w:t xml:space="preserve"> в.</w:t>
      </w:r>
    </w:p>
    <w:p w:rsidR="005D4B31" w:rsidRPr="005D4B31" w:rsidRDefault="005D4B31" w:rsidP="000607C0">
      <w:pPr>
        <w:numPr>
          <w:ilvl w:val="1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 xml:space="preserve">Секторы и направления видовых раскрытий здания при его восприятии с улицы Куйбышева и с дворовой территории усадьбы. </w:t>
      </w:r>
    </w:p>
    <w:p w:rsidR="005D4B31" w:rsidRDefault="005D4B31" w:rsidP="000607C0">
      <w:pPr>
        <w:pStyle w:val="a7"/>
        <w:numPr>
          <w:ilvl w:val="0"/>
          <w:numId w:val="33"/>
        </w:numPr>
        <w:tabs>
          <w:tab w:val="left" w:pos="567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5D4B31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5D4B31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 xml:space="preserve">кон. </w:t>
      </w:r>
      <w:r w:rsidRPr="005D4B31">
        <w:rPr>
          <w:rFonts w:ascii="PT Astra Serif" w:hAnsi="PT Astra Serif"/>
          <w:sz w:val="26"/>
          <w:szCs w:val="26"/>
          <w:lang w:val="en-US"/>
        </w:rPr>
        <w:t>XIX</w:t>
      </w:r>
      <w:r w:rsidRPr="005D4B31">
        <w:rPr>
          <w:rFonts w:ascii="PT Astra Serif" w:hAnsi="PT Astra Serif"/>
          <w:sz w:val="26"/>
          <w:szCs w:val="26"/>
        </w:rPr>
        <w:t xml:space="preserve"> в.</w:t>
      </w:r>
      <w:r w:rsidRPr="000607C0">
        <w:rPr>
          <w:rStyle w:val="aff3"/>
          <w:rFonts w:ascii="PT Astra Serif" w:hAnsi="PT Astra Serif"/>
          <w:b w:val="0"/>
          <w:sz w:val="26"/>
          <w:szCs w:val="26"/>
        </w:rPr>
        <w:t xml:space="preserve">: </w:t>
      </w:r>
      <w:r w:rsidRPr="005D4B31">
        <w:rPr>
          <w:rFonts w:ascii="PT Astra Serif" w:hAnsi="PT Astra Serif"/>
          <w:sz w:val="26"/>
          <w:szCs w:val="26"/>
        </w:rPr>
        <w:t>одноэтажный деревянный прямоугольный в плане дом с дворовой пристройкой по всему восточному фасаду. Высотные отметки по карнизу основного объёма здания.</w:t>
      </w:r>
    </w:p>
    <w:p w:rsidR="005D4B31" w:rsidRDefault="005D4B31" w:rsidP="000607C0">
      <w:pPr>
        <w:pStyle w:val="a7"/>
        <w:numPr>
          <w:ilvl w:val="0"/>
          <w:numId w:val="33"/>
        </w:numPr>
        <w:tabs>
          <w:tab w:val="left" w:pos="567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>Крыша на дату сохранившихся элементов,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>её конфигурация (над основным объёмом – вальмовая). Высотные отметки по коньку крыши дома. И</w:t>
      </w:r>
      <w:r>
        <w:rPr>
          <w:rFonts w:ascii="PT Astra Serif" w:hAnsi="PT Astra Serif"/>
          <w:sz w:val="26"/>
          <w:szCs w:val="26"/>
        </w:rPr>
        <w:t>сторический вид покрытия крыши.</w:t>
      </w:r>
    </w:p>
    <w:p w:rsidR="005D4B31" w:rsidRPr="005D4B31" w:rsidRDefault="005D4B31" w:rsidP="000607C0">
      <w:pPr>
        <w:pStyle w:val="a7"/>
        <w:numPr>
          <w:ilvl w:val="0"/>
          <w:numId w:val="33"/>
        </w:numPr>
        <w:tabs>
          <w:tab w:val="left" w:pos="567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>на дату строительства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>здания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 xml:space="preserve">кон. </w:t>
      </w:r>
      <w:r w:rsidRPr="005D4B31">
        <w:rPr>
          <w:rFonts w:ascii="PT Astra Serif" w:hAnsi="PT Astra Serif"/>
          <w:sz w:val="26"/>
          <w:szCs w:val="26"/>
          <w:lang w:val="en-US"/>
        </w:rPr>
        <w:t>XIX</w:t>
      </w:r>
      <w:r w:rsidRPr="005D4B31">
        <w:rPr>
          <w:rFonts w:ascii="PT Astra Serif" w:hAnsi="PT Astra Serif"/>
          <w:sz w:val="26"/>
          <w:szCs w:val="26"/>
        </w:rPr>
        <w:t xml:space="preserve"> в.:</w:t>
      </w:r>
    </w:p>
    <w:p w:rsidR="005D4B31" w:rsidRPr="005D4B31" w:rsidRDefault="005D4B31" w:rsidP="000607C0">
      <w:pPr>
        <w:pStyle w:val="a7"/>
        <w:numPr>
          <w:ilvl w:val="1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  <w:u w:val="single"/>
        </w:rPr>
      </w:pPr>
      <w:r w:rsidRPr="005D4B31">
        <w:rPr>
          <w:rFonts w:ascii="PT Astra Serif" w:hAnsi="PT Astra Serif"/>
          <w:sz w:val="26"/>
          <w:szCs w:val="26"/>
        </w:rPr>
        <w:t xml:space="preserve">Западный фасад в 5 осей окон, южный фасад в 2 оси окон, северный – в 1 ось окна. </w:t>
      </w:r>
    </w:p>
    <w:p w:rsidR="005D4B31" w:rsidRPr="005D4B31" w:rsidRDefault="005D4B31" w:rsidP="000607C0">
      <w:pPr>
        <w:pStyle w:val="a7"/>
        <w:numPr>
          <w:ilvl w:val="1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  <w:u w:val="single"/>
        </w:rPr>
      </w:pPr>
      <w:r w:rsidRPr="005D4B31">
        <w:rPr>
          <w:rFonts w:ascii="PT Astra Serif" w:hAnsi="PT Astra Serif"/>
          <w:sz w:val="26"/>
          <w:szCs w:val="26"/>
        </w:rPr>
        <w:t xml:space="preserve"> Местоположение, форма и габаритные размеры оконных проёмов: окна дома прямоугольные обычных размеров.</w:t>
      </w:r>
    </w:p>
    <w:p w:rsidR="005D4B31" w:rsidRPr="005D4B31" w:rsidRDefault="005D4B31" w:rsidP="000607C0">
      <w:pPr>
        <w:pStyle w:val="a7"/>
        <w:numPr>
          <w:ilvl w:val="1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 xml:space="preserve"> Местоположение, форма и габаритные размеры исторических входов в здание.</w:t>
      </w:r>
    </w:p>
    <w:p w:rsidR="005D4B31" w:rsidRPr="005D4B31" w:rsidRDefault="005D4B31" w:rsidP="000607C0">
      <w:pPr>
        <w:pStyle w:val="a7"/>
        <w:numPr>
          <w:ilvl w:val="1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 xml:space="preserve"> Декоративное оформление фасадов основного объёма: венчающий карниз профильный большого выноса с фризом, наличники окон прямоугольные с профильным карнизом в навершии. </w:t>
      </w:r>
    </w:p>
    <w:p w:rsidR="005D4B31" w:rsidRPr="005D4B31" w:rsidRDefault="005D4B31" w:rsidP="000607C0">
      <w:pPr>
        <w:pStyle w:val="a7"/>
        <w:numPr>
          <w:ilvl w:val="1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108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 xml:space="preserve">Исторический вид здания на дату постройки кон. </w:t>
      </w:r>
      <w:r w:rsidRPr="005D4B31">
        <w:rPr>
          <w:rFonts w:ascii="PT Astra Serif" w:hAnsi="PT Astra Serif"/>
          <w:sz w:val="26"/>
          <w:szCs w:val="26"/>
          <w:lang w:val="en-US"/>
        </w:rPr>
        <w:t>XIX</w:t>
      </w:r>
      <w:r w:rsidRPr="005D4B31">
        <w:rPr>
          <w:rFonts w:ascii="PT Astra Serif" w:hAnsi="PT Astra Serif"/>
          <w:sz w:val="26"/>
          <w:szCs w:val="26"/>
        </w:rPr>
        <w:t xml:space="preserve"> в.</w:t>
      </w:r>
    </w:p>
    <w:p w:rsidR="005D4B31" w:rsidRDefault="005D4B31" w:rsidP="005D4B31">
      <w:pPr>
        <w:pStyle w:val="a7"/>
        <w:numPr>
          <w:ilvl w:val="0"/>
          <w:numId w:val="33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>Заполнения дверных и оконных проёмов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>на дату сохранившихся элементов: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>деревянные дверные коробки и оконные коробки с подоконником.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>Исторический ри</w:t>
      </w:r>
      <w:r>
        <w:rPr>
          <w:rFonts w:ascii="PT Astra Serif" w:hAnsi="PT Astra Serif"/>
          <w:sz w:val="26"/>
          <w:szCs w:val="26"/>
        </w:rPr>
        <w:t>сунок расстекловки оконных рам.</w:t>
      </w:r>
    </w:p>
    <w:p w:rsidR="005D4B31" w:rsidRDefault="005D4B31" w:rsidP="005D4B31">
      <w:pPr>
        <w:pStyle w:val="a7"/>
        <w:numPr>
          <w:ilvl w:val="0"/>
          <w:numId w:val="33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кон. </w:t>
      </w:r>
      <w:r w:rsidRPr="005D4B31">
        <w:rPr>
          <w:rFonts w:ascii="PT Astra Serif" w:hAnsi="PT Astra Serif"/>
          <w:sz w:val="26"/>
          <w:szCs w:val="26"/>
          <w:lang w:val="en-US"/>
        </w:rPr>
        <w:t>XIX</w:t>
      </w:r>
      <w:r w:rsidRPr="005D4B31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 проёмов всех помещений здания. Дом типа  «изба-пятистенка» с одной</w:t>
      </w:r>
      <w:r>
        <w:rPr>
          <w:rFonts w:ascii="PT Astra Serif" w:hAnsi="PT Astra Serif"/>
          <w:sz w:val="26"/>
          <w:szCs w:val="26"/>
        </w:rPr>
        <w:t xml:space="preserve"> поперечной капитальной стеной.</w:t>
      </w:r>
    </w:p>
    <w:p w:rsidR="005D4B31" w:rsidRDefault="005D4B31" w:rsidP="005D4B31">
      <w:pPr>
        <w:pStyle w:val="a7"/>
        <w:numPr>
          <w:ilvl w:val="0"/>
          <w:numId w:val="33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>Конструктивные элементы здания</w:t>
      </w:r>
      <w:r w:rsidRPr="005D4B31">
        <w:rPr>
          <w:rFonts w:ascii="PT Astra Serif" w:hAnsi="PT Astra Serif"/>
          <w:b/>
          <w:sz w:val="26"/>
          <w:szCs w:val="26"/>
        </w:rPr>
        <w:t xml:space="preserve"> </w:t>
      </w:r>
      <w:r w:rsidRPr="005D4B31">
        <w:rPr>
          <w:rFonts w:ascii="PT Astra Serif" w:hAnsi="PT Astra Serif"/>
          <w:sz w:val="26"/>
          <w:szCs w:val="26"/>
        </w:rPr>
        <w:t xml:space="preserve">на дату строительства кон. </w:t>
      </w:r>
      <w:r w:rsidRPr="005D4B31">
        <w:rPr>
          <w:rFonts w:ascii="PT Astra Serif" w:hAnsi="PT Astra Serif"/>
          <w:sz w:val="26"/>
          <w:szCs w:val="26"/>
          <w:lang w:val="en-US"/>
        </w:rPr>
        <w:t>XIX</w:t>
      </w:r>
      <w:r w:rsidRPr="005D4B31">
        <w:rPr>
          <w:rFonts w:ascii="PT Astra Serif" w:hAnsi="PT Astra Serif"/>
          <w:sz w:val="26"/>
          <w:szCs w:val="26"/>
        </w:rPr>
        <w:t xml:space="preserve"> в.: стены дома из брёвен, рубленных в «обло», </w:t>
      </w:r>
      <w:r>
        <w:rPr>
          <w:rFonts w:ascii="PT Astra Serif" w:hAnsi="PT Astra Serif"/>
          <w:sz w:val="26"/>
          <w:szCs w:val="26"/>
        </w:rPr>
        <w:t>перекрытия деревянные по балкам.</w:t>
      </w:r>
    </w:p>
    <w:p w:rsidR="005D4B31" w:rsidRPr="005D4B31" w:rsidRDefault="005D4B31" w:rsidP="005D4B31">
      <w:pPr>
        <w:pStyle w:val="a7"/>
        <w:numPr>
          <w:ilvl w:val="0"/>
          <w:numId w:val="33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>Исторически ценное функциональное назначение – дом жилой, в этом доме в 1906-1917 гг. жили политические ссыльные.</w:t>
      </w:r>
    </w:p>
    <w:p w:rsidR="0020308D" w:rsidRDefault="002030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C0C0C0"/>
          <w:sz w:val="24"/>
          <w:szCs w:val="24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C0C0C0"/>
          <w:sz w:val="24"/>
          <w:szCs w:val="24"/>
        </w:rPr>
      </w:pPr>
    </w:p>
    <w:p w:rsidR="005177F1" w:rsidRDefault="005177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C0C0C0"/>
          <w:sz w:val="24"/>
          <w:szCs w:val="24"/>
        </w:rPr>
      </w:pPr>
    </w:p>
    <w:p w:rsidR="005D4B31" w:rsidRPr="005D4B31" w:rsidRDefault="00373792" w:rsidP="005D4B31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XI</w:t>
      </w:r>
      <w:r w:rsidR="005D4B31">
        <w:rPr>
          <w:rFonts w:ascii="PT Astra Serif" w:hAnsi="PT Astra Serif"/>
          <w:sz w:val="26"/>
          <w:szCs w:val="26"/>
        </w:rPr>
        <w:t>. П</w:t>
      </w:r>
      <w:r w:rsidR="005D4B31" w:rsidRPr="005D4B31">
        <w:rPr>
          <w:rFonts w:ascii="PT Astra Serif" w:hAnsi="PT Astra Serif"/>
          <w:sz w:val="26"/>
          <w:szCs w:val="26"/>
        </w:rPr>
        <w:t xml:space="preserve">редмет охраны жилого дома в составе объекта культурного наследия регионального значения «В этих домах жили политические ссыльные: Я.М.Свердлов, </w:t>
      </w:r>
    </w:p>
    <w:p w:rsidR="005D4B31" w:rsidRPr="005D4B31" w:rsidRDefault="005D4B31" w:rsidP="005D4B31">
      <w:pPr>
        <w:jc w:val="center"/>
        <w:rPr>
          <w:rFonts w:ascii="PT Astra Serif" w:hAnsi="PT Astra Serif"/>
          <w:sz w:val="26"/>
          <w:szCs w:val="26"/>
        </w:rPr>
      </w:pPr>
      <w:r w:rsidRPr="005D4B31">
        <w:rPr>
          <w:rFonts w:ascii="PT Astra Serif" w:hAnsi="PT Astra Serif"/>
          <w:sz w:val="26"/>
          <w:szCs w:val="26"/>
        </w:rPr>
        <w:t>В.М. Косарев, И.Я. Жилин, В.Д. Вегман, М.М. Васильев, Ф.И. Голощекин, А.Ф.</w:t>
      </w:r>
      <w:r w:rsidR="008E11F9">
        <w:rPr>
          <w:rFonts w:ascii="PT Astra Serif" w:hAnsi="PT Astra Serif"/>
          <w:sz w:val="26"/>
          <w:szCs w:val="26"/>
        </w:rPr>
        <w:t> </w:t>
      </w:r>
      <w:r w:rsidRPr="005D4B31">
        <w:rPr>
          <w:rFonts w:ascii="PT Astra Serif" w:hAnsi="PT Astra Serif"/>
          <w:sz w:val="26"/>
          <w:szCs w:val="26"/>
        </w:rPr>
        <w:t xml:space="preserve">Иванов и другие», 1906-1917 гг., по адресу: Томская </w:t>
      </w:r>
      <w:r>
        <w:rPr>
          <w:rFonts w:ascii="PT Astra Serif" w:hAnsi="PT Astra Serif"/>
          <w:sz w:val="26"/>
          <w:szCs w:val="26"/>
        </w:rPr>
        <w:t>область, Парабельский</w:t>
      </w:r>
      <w:r w:rsidR="008E11F9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район, с. </w:t>
      </w:r>
      <w:r w:rsidRPr="005D4B31">
        <w:rPr>
          <w:rFonts w:ascii="PT Astra Serif" w:hAnsi="PT Astra Serif"/>
          <w:sz w:val="26"/>
          <w:szCs w:val="26"/>
        </w:rPr>
        <w:t>Нарым, ул. Куйбышева, 21</w:t>
      </w:r>
    </w:p>
    <w:p w:rsidR="00F714AA" w:rsidRPr="00622E6A" w:rsidRDefault="00F714AA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7B150D" w:rsidRPr="007B150D" w:rsidRDefault="007B150D" w:rsidP="007B150D">
      <w:pPr>
        <w:pStyle w:val="a7"/>
        <w:numPr>
          <w:ilvl w:val="0"/>
          <w:numId w:val="36"/>
        </w:numPr>
        <w:tabs>
          <w:tab w:val="left" w:pos="1418"/>
        </w:tabs>
        <w:ind w:left="1418" w:hanging="878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7B150D" w:rsidRPr="007B150D" w:rsidRDefault="007B150D" w:rsidP="007B150D">
      <w:pPr>
        <w:numPr>
          <w:ilvl w:val="1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>Местоположение здания в юго-западной исторической части села, в строчке застройки квартала, главным западным фасадом по красной линии ул.</w:t>
      </w:r>
      <w:r w:rsidR="008E11F9">
        <w:rPr>
          <w:rFonts w:ascii="PT Astra Serif" w:hAnsi="PT Astra Serif"/>
          <w:sz w:val="26"/>
          <w:szCs w:val="26"/>
        </w:rPr>
        <w:t> </w:t>
      </w:r>
      <w:r w:rsidRPr="007B150D">
        <w:rPr>
          <w:rFonts w:ascii="PT Astra Serif" w:hAnsi="PT Astra Serif"/>
          <w:sz w:val="26"/>
          <w:szCs w:val="26"/>
        </w:rPr>
        <w:t>Куйбышева. Формирует строчку застройки улицы.</w:t>
      </w:r>
    </w:p>
    <w:p w:rsidR="007B150D" w:rsidRPr="007B150D" w:rsidRDefault="007B150D" w:rsidP="007B150D">
      <w:pPr>
        <w:numPr>
          <w:ilvl w:val="1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 xml:space="preserve">Главный дом в структуре исторической усадьбы кон. </w:t>
      </w:r>
      <w:r w:rsidRPr="007B150D">
        <w:rPr>
          <w:rFonts w:ascii="PT Astra Serif" w:hAnsi="PT Astra Serif"/>
          <w:sz w:val="26"/>
          <w:szCs w:val="26"/>
          <w:lang w:val="en-US"/>
        </w:rPr>
        <w:t>XIX</w:t>
      </w:r>
      <w:r w:rsidRPr="007B150D">
        <w:rPr>
          <w:rFonts w:ascii="PT Astra Serif" w:hAnsi="PT Astra Serif"/>
          <w:sz w:val="26"/>
          <w:szCs w:val="26"/>
        </w:rPr>
        <w:t xml:space="preserve"> в. </w:t>
      </w:r>
    </w:p>
    <w:p w:rsidR="007B150D" w:rsidRPr="007B150D" w:rsidRDefault="007B150D" w:rsidP="007B150D">
      <w:pPr>
        <w:numPr>
          <w:ilvl w:val="1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 xml:space="preserve">Габаритные размеры здания </w:t>
      </w:r>
      <w:r w:rsidRPr="007B150D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7B150D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 xml:space="preserve">кон. </w:t>
      </w:r>
      <w:r w:rsidRPr="007B150D">
        <w:rPr>
          <w:rFonts w:ascii="PT Astra Serif" w:hAnsi="PT Astra Serif"/>
          <w:sz w:val="26"/>
          <w:szCs w:val="26"/>
          <w:lang w:val="en-US"/>
        </w:rPr>
        <w:t>XIX</w:t>
      </w:r>
      <w:r w:rsidRPr="007B150D">
        <w:rPr>
          <w:rFonts w:ascii="PT Astra Serif" w:hAnsi="PT Astra Serif"/>
          <w:sz w:val="26"/>
          <w:szCs w:val="26"/>
        </w:rPr>
        <w:t xml:space="preserve"> в.</w:t>
      </w:r>
    </w:p>
    <w:p w:rsidR="007B150D" w:rsidRPr="007B150D" w:rsidRDefault="007B150D" w:rsidP="007B150D">
      <w:pPr>
        <w:numPr>
          <w:ilvl w:val="1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 xml:space="preserve">Секторы и направления видовых раскрытий здания при его восприятии с ул. Куйбышева и с территории усадьбы. </w:t>
      </w:r>
    </w:p>
    <w:p w:rsidR="007B150D" w:rsidRDefault="007B150D" w:rsidP="007B150D">
      <w:pPr>
        <w:pStyle w:val="a7"/>
        <w:numPr>
          <w:ilvl w:val="0"/>
          <w:numId w:val="36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7B150D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7B150D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 xml:space="preserve">кон. </w:t>
      </w:r>
      <w:r w:rsidRPr="007B150D">
        <w:rPr>
          <w:rFonts w:ascii="PT Astra Serif" w:hAnsi="PT Astra Serif"/>
          <w:sz w:val="26"/>
          <w:szCs w:val="26"/>
          <w:lang w:val="en-US"/>
        </w:rPr>
        <w:t>XIX</w:t>
      </w:r>
      <w:r w:rsidRPr="007B150D">
        <w:rPr>
          <w:rFonts w:ascii="PT Astra Serif" w:hAnsi="PT Astra Serif"/>
          <w:sz w:val="26"/>
          <w:szCs w:val="26"/>
        </w:rPr>
        <w:t xml:space="preserve"> в.</w:t>
      </w:r>
      <w:r w:rsidRPr="007B150D">
        <w:rPr>
          <w:rStyle w:val="aff3"/>
          <w:rFonts w:ascii="PT Astra Serif" w:hAnsi="PT Astra Serif"/>
          <w:b w:val="0"/>
          <w:sz w:val="26"/>
          <w:szCs w:val="26"/>
        </w:rPr>
        <w:t xml:space="preserve">: </w:t>
      </w:r>
      <w:r w:rsidRPr="007B150D">
        <w:rPr>
          <w:rFonts w:ascii="PT Astra Serif" w:hAnsi="PT Astra Serif"/>
          <w:sz w:val="26"/>
          <w:szCs w:val="26"/>
        </w:rPr>
        <w:t xml:space="preserve"> одноэтажный деревянный прямоугольный в плане дом с дворовой более низкой по высоте пристройкой по восточному фасаду. Высотные отметки по карнизу основного объёма здания и пристройки.</w:t>
      </w:r>
    </w:p>
    <w:p w:rsidR="007B150D" w:rsidRDefault="007B150D" w:rsidP="007B150D">
      <w:pPr>
        <w:pStyle w:val="a7"/>
        <w:numPr>
          <w:ilvl w:val="0"/>
          <w:numId w:val="36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>Крыша на дату сохранившихся элементов,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 xml:space="preserve">её конфигурация (над основным объёмом – вальмовая, над пристройкой </w:t>
      </w:r>
      <w:r w:rsidRPr="007B150D">
        <w:rPr>
          <w:rFonts w:ascii="PT Astra Serif" w:hAnsi="PT Astra Serif"/>
          <w:sz w:val="26"/>
          <w:szCs w:val="26"/>
        </w:rPr>
        <w:softHyphen/>
        <w:t>– односкатная). Высотные отметки по коньку крыши основного объёма и пристройки. Историческое покр</w:t>
      </w:r>
      <w:r>
        <w:rPr>
          <w:rFonts w:ascii="PT Astra Serif" w:hAnsi="PT Astra Serif"/>
          <w:sz w:val="26"/>
          <w:szCs w:val="26"/>
        </w:rPr>
        <w:t>ытие крыши двухслойное тёсовое.</w:t>
      </w:r>
    </w:p>
    <w:p w:rsidR="007B150D" w:rsidRPr="007B150D" w:rsidRDefault="007B150D" w:rsidP="007B150D">
      <w:pPr>
        <w:pStyle w:val="a7"/>
        <w:numPr>
          <w:ilvl w:val="0"/>
          <w:numId w:val="36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>на дату строительства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>здания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 xml:space="preserve">кон. </w:t>
      </w:r>
      <w:r w:rsidRPr="007B150D">
        <w:rPr>
          <w:rFonts w:ascii="PT Astra Serif" w:hAnsi="PT Astra Serif"/>
          <w:sz w:val="26"/>
          <w:szCs w:val="26"/>
          <w:lang w:val="en-US"/>
        </w:rPr>
        <w:t>XIX</w:t>
      </w:r>
      <w:r w:rsidRPr="007B150D">
        <w:rPr>
          <w:rFonts w:ascii="PT Astra Serif" w:hAnsi="PT Astra Serif"/>
          <w:sz w:val="26"/>
          <w:szCs w:val="26"/>
        </w:rPr>
        <w:t xml:space="preserve"> в.:</w:t>
      </w:r>
    </w:p>
    <w:p w:rsidR="007B150D" w:rsidRPr="007B150D" w:rsidRDefault="007B150D" w:rsidP="00E105CE">
      <w:pPr>
        <w:pStyle w:val="a7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360"/>
        </w:tabs>
        <w:ind w:left="0" w:firstLine="540"/>
        <w:jc w:val="both"/>
        <w:rPr>
          <w:rFonts w:ascii="PT Astra Serif" w:hAnsi="PT Astra Serif"/>
          <w:sz w:val="26"/>
          <w:szCs w:val="26"/>
          <w:u w:val="single"/>
        </w:rPr>
      </w:pPr>
      <w:r w:rsidRPr="007B150D">
        <w:rPr>
          <w:rFonts w:ascii="PT Astra Serif" w:hAnsi="PT Astra Serif"/>
          <w:sz w:val="26"/>
          <w:szCs w:val="26"/>
        </w:rPr>
        <w:t xml:space="preserve">Главный западный фасад в 5 осей окон. Северный фасад основного объёма в 2 оси окон, южный – в 3 оси окон. </w:t>
      </w:r>
    </w:p>
    <w:p w:rsidR="007B150D" w:rsidRPr="007B150D" w:rsidRDefault="007B150D" w:rsidP="00E105CE">
      <w:pPr>
        <w:pStyle w:val="a7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360"/>
        </w:tabs>
        <w:ind w:left="0" w:firstLine="540"/>
        <w:jc w:val="both"/>
        <w:rPr>
          <w:rFonts w:ascii="PT Astra Serif" w:hAnsi="PT Astra Serif"/>
          <w:sz w:val="26"/>
          <w:szCs w:val="26"/>
          <w:u w:val="single"/>
        </w:rPr>
      </w:pPr>
      <w:r w:rsidRPr="007B150D">
        <w:rPr>
          <w:rFonts w:ascii="PT Astra Serif" w:hAnsi="PT Astra Serif"/>
          <w:sz w:val="26"/>
          <w:szCs w:val="26"/>
        </w:rPr>
        <w:t xml:space="preserve"> Местоположение, форма и габаритные размеры оконных проёмов: окна дома прямоугольные обычных размеров.</w:t>
      </w:r>
    </w:p>
    <w:p w:rsidR="007B150D" w:rsidRPr="007B150D" w:rsidRDefault="007B150D" w:rsidP="00E105CE">
      <w:pPr>
        <w:pStyle w:val="a7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360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 xml:space="preserve"> Местоположение, форма и габаритные размеры исторического входа (в</w:t>
      </w:r>
      <w:r w:rsidR="008E11F9">
        <w:rPr>
          <w:rFonts w:ascii="PT Astra Serif" w:hAnsi="PT Astra Serif"/>
          <w:sz w:val="26"/>
          <w:szCs w:val="26"/>
        </w:rPr>
        <w:t> </w:t>
      </w:r>
      <w:r w:rsidRPr="007B150D">
        <w:rPr>
          <w:rFonts w:ascii="PT Astra Serif" w:hAnsi="PT Astra Serif"/>
          <w:sz w:val="26"/>
          <w:szCs w:val="26"/>
        </w:rPr>
        <w:t>дворовой пристройке).</w:t>
      </w:r>
    </w:p>
    <w:p w:rsidR="007B150D" w:rsidRPr="007B150D" w:rsidRDefault="007B150D" w:rsidP="00E105CE">
      <w:pPr>
        <w:pStyle w:val="a7"/>
        <w:numPr>
          <w:ilvl w:val="1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360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 xml:space="preserve">Подлинное декоративное оформление фасадов основного объёма: венчающий карниз профильный большого выноса, наличники окон прямоугольные с профильным карнизом в навершии и геометрическим декором на лобовой доске, боковинами с ромбовидными свесами и ромбовидным накладным декором. </w:t>
      </w:r>
    </w:p>
    <w:p w:rsidR="007B150D" w:rsidRDefault="007B150D" w:rsidP="007B150D">
      <w:pPr>
        <w:pStyle w:val="a7"/>
        <w:numPr>
          <w:ilvl w:val="0"/>
          <w:numId w:val="36"/>
        </w:numPr>
        <w:tabs>
          <w:tab w:val="left" w:pos="360"/>
          <w:tab w:val="left" w:pos="709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>Виды отделки фасадной поверхности здания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 xml:space="preserve">на дату строительства кон. </w:t>
      </w:r>
      <w:r w:rsidRPr="007B150D">
        <w:rPr>
          <w:rFonts w:ascii="PT Astra Serif" w:hAnsi="PT Astra Serif"/>
          <w:sz w:val="26"/>
          <w:szCs w:val="26"/>
          <w:lang w:val="en-US"/>
        </w:rPr>
        <w:t>XIX</w:t>
      </w:r>
      <w:r w:rsidRPr="007B150D">
        <w:rPr>
          <w:rFonts w:ascii="PT Astra Serif" w:hAnsi="PT Astra Serif"/>
          <w:sz w:val="26"/>
          <w:szCs w:val="26"/>
        </w:rPr>
        <w:t xml:space="preserve"> в.: бревенчатые стены сруба основного объёма без отделки, наличники окон и карниз с окрашенной поверхностью.</w:t>
      </w:r>
    </w:p>
    <w:p w:rsidR="007B150D" w:rsidRDefault="007B150D" w:rsidP="007B150D">
      <w:pPr>
        <w:pStyle w:val="a7"/>
        <w:numPr>
          <w:ilvl w:val="0"/>
          <w:numId w:val="36"/>
        </w:numPr>
        <w:tabs>
          <w:tab w:val="left" w:pos="360"/>
          <w:tab w:val="left" w:pos="709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>Заполнения дверных и оконных проёмов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>на дату сохранившихся элементов: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>деревянные дверные коробки и оконные коробки с подоконником.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>Исторический ри</w:t>
      </w:r>
      <w:r>
        <w:rPr>
          <w:rFonts w:ascii="PT Astra Serif" w:hAnsi="PT Astra Serif"/>
          <w:sz w:val="26"/>
          <w:szCs w:val="26"/>
        </w:rPr>
        <w:t>сунок расстекловки оконных рам.</w:t>
      </w:r>
    </w:p>
    <w:p w:rsidR="007B150D" w:rsidRDefault="007B150D" w:rsidP="007B150D">
      <w:pPr>
        <w:pStyle w:val="a7"/>
        <w:numPr>
          <w:ilvl w:val="0"/>
          <w:numId w:val="36"/>
        </w:numPr>
        <w:tabs>
          <w:tab w:val="left" w:pos="360"/>
          <w:tab w:val="left" w:pos="709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кон. </w:t>
      </w:r>
      <w:r w:rsidRPr="007B150D">
        <w:rPr>
          <w:rFonts w:ascii="PT Astra Serif" w:hAnsi="PT Astra Serif"/>
          <w:sz w:val="26"/>
          <w:szCs w:val="26"/>
          <w:lang w:val="en-US"/>
        </w:rPr>
        <w:t>XIX</w:t>
      </w:r>
      <w:r w:rsidRPr="007B150D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 проёмов всех помещений здания. Дом типа «изба-пятистенка» с одной</w:t>
      </w:r>
      <w:r>
        <w:rPr>
          <w:rFonts w:ascii="PT Astra Serif" w:hAnsi="PT Astra Serif"/>
          <w:sz w:val="26"/>
          <w:szCs w:val="26"/>
        </w:rPr>
        <w:t xml:space="preserve"> поперечной капитальной стеной.</w:t>
      </w:r>
    </w:p>
    <w:p w:rsidR="007B150D" w:rsidRDefault="007B150D" w:rsidP="007B150D">
      <w:pPr>
        <w:pStyle w:val="a7"/>
        <w:numPr>
          <w:ilvl w:val="0"/>
          <w:numId w:val="36"/>
        </w:numPr>
        <w:tabs>
          <w:tab w:val="left" w:pos="360"/>
          <w:tab w:val="left" w:pos="709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>Конструктивные элементы здания</w:t>
      </w:r>
      <w:r w:rsidRPr="007B150D">
        <w:rPr>
          <w:rFonts w:ascii="PT Astra Serif" w:hAnsi="PT Astra Serif"/>
          <w:b/>
          <w:sz w:val="26"/>
          <w:szCs w:val="26"/>
        </w:rPr>
        <w:t xml:space="preserve"> </w:t>
      </w:r>
      <w:r w:rsidRPr="007B150D">
        <w:rPr>
          <w:rFonts w:ascii="PT Astra Serif" w:hAnsi="PT Astra Serif"/>
          <w:sz w:val="26"/>
          <w:szCs w:val="26"/>
        </w:rPr>
        <w:t xml:space="preserve">на дату строительства кон. </w:t>
      </w:r>
      <w:r w:rsidRPr="007B150D">
        <w:rPr>
          <w:rFonts w:ascii="PT Astra Serif" w:hAnsi="PT Astra Serif"/>
          <w:sz w:val="26"/>
          <w:szCs w:val="26"/>
          <w:lang w:val="en-US"/>
        </w:rPr>
        <w:t>XIX</w:t>
      </w:r>
      <w:r w:rsidRPr="007B150D">
        <w:rPr>
          <w:rFonts w:ascii="PT Astra Serif" w:hAnsi="PT Astra Serif"/>
          <w:sz w:val="26"/>
          <w:szCs w:val="26"/>
        </w:rPr>
        <w:t xml:space="preserve"> в.: стены дома из брёвен, рубленных в «обло», перекрытия деревянные по балкам.</w:t>
      </w:r>
    </w:p>
    <w:p w:rsidR="007B150D" w:rsidRPr="007B150D" w:rsidRDefault="007B150D" w:rsidP="007B150D">
      <w:pPr>
        <w:pStyle w:val="a7"/>
        <w:numPr>
          <w:ilvl w:val="0"/>
          <w:numId w:val="36"/>
        </w:numPr>
        <w:tabs>
          <w:tab w:val="left" w:pos="360"/>
          <w:tab w:val="left" w:pos="709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7B150D">
        <w:rPr>
          <w:rFonts w:ascii="PT Astra Serif" w:hAnsi="PT Astra Serif"/>
          <w:sz w:val="26"/>
          <w:szCs w:val="26"/>
        </w:rPr>
        <w:t>Исторически ценное функциональное назначение – дом жилой, в этом доме в 1906-1917 гг. жили политические ссыльные.</w:t>
      </w:r>
    </w:p>
    <w:p w:rsidR="00F714AA" w:rsidRPr="007B150D" w:rsidRDefault="00F714AA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5D4B31" w:rsidRDefault="005D4B31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5177F1" w:rsidRDefault="005177F1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612F8" w:rsidRPr="00E612F8" w:rsidRDefault="00373792" w:rsidP="00E612F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XII</w:t>
      </w:r>
      <w:r w:rsidR="00E612F8">
        <w:rPr>
          <w:rFonts w:ascii="PT Astra Serif" w:hAnsi="PT Astra Serif"/>
          <w:sz w:val="26"/>
          <w:szCs w:val="26"/>
        </w:rPr>
        <w:t xml:space="preserve">. Предмет </w:t>
      </w:r>
      <w:r w:rsidR="00E612F8" w:rsidRPr="00E612F8">
        <w:rPr>
          <w:rFonts w:ascii="PT Astra Serif" w:hAnsi="PT Astra Serif"/>
          <w:sz w:val="26"/>
          <w:szCs w:val="26"/>
        </w:rPr>
        <w:t xml:space="preserve">охраны жилого дома в составе объекта культурного наследия регионального значения «В этих домах жили политические ссыльные: Я.М. Свердлов, </w:t>
      </w:r>
    </w:p>
    <w:p w:rsidR="00E612F8" w:rsidRPr="00E612F8" w:rsidRDefault="00E612F8" w:rsidP="00E612F8">
      <w:pPr>
        <w:jc w:val="center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В.М. Косарев, И.Я. Жилин, В.Д. Вегман, М.М.</w:t>
      </w:r>
      <w:r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Pr="00E612F8">
        <w:rPr>
          <w:rFonts w:ascii="PT Astra Serif" w:hAnsi="PT Astra Serif"/>
          <w:sz w:val="26"/>
          <w:szCs w:val="26"/>
        </w:rPr>
        <w:t>Иванов и другие», 1906-1917 гг., по адресу</w:t>
      </w:r>
      <w:r>
        <w:rPr>
          <w:rFonts w:ascii="PT Astra Serif" w:hAnsi="PT Astra Serif"/>
          <w:sz w:val="26"/>
          <w:szCs w:val="26"/>
        </w:rPr>
        <w:t>: Томская область, Парабельский </w:t>
      </w:r>
      <w:r w:rsidRPr="00E612F8">
        <w:rPr>
          <w:rFonts w:ascii="PT Astra Serif" w:hAnsi="PT Astra Serif"/>
          <w:sz w:val="26"/>
          <w:szCs w:val="26"/>
        </w:rPr>
        <w:t>район, с. Нарым, ул. Куйбышева, 23</w:t>
      </w:r>
    </w:p>
    <w:p w:rsidR="005D4B31" w:rsidRDefault="005D4B31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E612F8" w:rsidRPr="00E612F8" w:rsidRDefault="00E612F8" w:rsidP="00A62172">
      <w:pPr>
        <w:pStyle w:val="a7"/>
        <w:numPr>
          <w:ilvl w:val="0"/>
          <w:numId w:val="39"/>
        </w:numPr>
        <w:tabs>
          <w:tab w:val="left" w:pos="1418"/>
        </w:tabs>
        <w:ind w:left="1560" w:hanging="102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E612F8" w:rsidRPr="00E612F8" w:rsidRDefault="00E612F8" w:rsidP="00A62172">
      <w:pPr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Местоположение здания в юго-западной исторической части села, в строчке застройки квартала, главным западн</w:t>
      </w:r>
      <w:r w:rsidR="00A62172">
        <w:rPr>
          <w:rFonts w:ascii="PT Astra Serif" w:hAnsi="PT Astra Serif"/>
          <w:sz w:val="26"/>
          <w:szCs w:val="26"/>
        </w:rPr>
        <w:t>ым фасадом по красной линии ул. </w:t>
      </w:r>
      <w:r w:rsidRPr="00E612F8">
        <w:rPr>
          <w:rFonts w:ascii="PT Astra Serif" w:hAnsi="PT Astra Serif"/>
          <w:sz w:val="26"/>
          <w:szCs w:val="26"/>
        </w:rPr>
        <w:t>Куйбышева. Формирует строчку застройки улицы.</w:t>
      </w:r>
    </w:p>
    <w:p w:rsidR="00E612F8" w:rsidRPr="00E612F8" w:rsidRDefault="00E612F8" w:rsidP="00A62172">
      <w:pPr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 xml:space="preserve"> Главный дом в структуре исторической усадьбы кон. </w:t>
      </w:r>
      <w:r w:rsidRPr="00E612F8">
        <w:rPr>
          <w:rFonts w:ascii="PT Astra Serif" w:hAnsi="PT Astra Serif"/>
          <w:sz w:val="26"/>
          <w:szCs w:val="26"/>
          <w:lang w:val="en-US"/>
        </w:rPr>
        <w:t>XIX</w:t>
      </w:r>
      <w:r w:rsidRPr="00E612F8">
        <w:rPr>
          <w:rFonts w:ascii="PT Astra Serif" w:hAnsi="PT Astra Serif"/>
          <w:sz w:val="26"/>
          <w:szCs w:val="26"/>
        </w:rPr>
        <w:t xml:space="preserve"> в. </w:t>
      </w:r>
    </w:p>
    <w:p w:rsidR="00E612F8" w:rsidRPr="00E612F8" w:rsidRDefault="00E612F8" w:rsidP="00A62172">
      <w:pPr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 xml:space="preserve"> Габаритные размеры здания </w:t>
      </w:r>
      <w:r w:rsidRPr="00E612F8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E612F8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 xml:space="preserve">кон. </w:t>
      </w:r>
      <w:r w:rsidRPr="00E612F8">
        <w:rPr>
          <w:rFonts w:ascii="PT Astra Serif" w:hAnsi="PT Astra Serif"/>
          <w:sz w:val="26"/>
          <w:szCs w:val="26"/>
          <w:lang w:val="en-US"/>
        </w:rPr>
        <w:t>XIX</w:t>
      </w:r>
      <w:r w:rsidRPr="00E612F8">
        <w:rPr>
          <w:rFonts w:ascii="PT Astra Serif" w:hAnsi="PT Astra Serif"/>
          <w:sz w:val="26"/>
          <w:szCs w:val="26"/>
        </w:rPr>
        <w:t xml:space="preserve"> в.</w:t>
      </w:r>
    </w:p>
    <w:p w:rsidR="00E612F8" w:rsidRPr="00E612F8" w:rsidRDefault="00E612F8" w:rsidP="00A62172">
      <w:pPr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 xml:space="preserve"> Секторы и направления видовых раскрытий здания при его восприятии с ул. Куйбышева и с территории усадьбы. </w:t>
      </w:r>
    </w:p>
    <w:p w:rsidR="00E612F8" w:rsidRDefault="00E612F8" w:rsidP="00E612F8">
      <w:pPr>
        <w:pStyle w:val="a7"/>
        <w:numPr>
          <w:ilvl w:val="0"/>
          <w:numId w:val="39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E612F8">
        <w:rPr>
          <w:rStyle w:val="aff3"/>
          <w:rFonts w:ascii="PT Astra Serif" w:hAnsi="PT Astra Serif"/>
          <w:b w:val="0"/>
          <w:sz w:val="26"/>
          <w:szCs w:val="26"/>
        </w:rPr>
        <w:t>на дату строительства</w:t>
      </w:r>
      <w:r w:rsidRPr="00E612F8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 xml:space="preserve">кон. </w:t>
      </w:r>
      <w:r w:rsidRPr="00E612F8">
        <w:rPr>
          <w:rFonts w:ascii="PT Astra Serif" w:hAnsi="PT Astra Serif"/>
          <w:sz w:val="26"/>
          <w:szCs w:val="26"/>
          <w:lang w:val="en-US"/>
        </w:rPr>
        <w:t>XIX</w:t>
      </w:r>
      <w:r w:rsidRPr="00E612F8">
        <w:rPr>
          <w:rFonts w:ascii="PT Astra Serif" w:hAnsi="PT Astra Serif"/>
          <w:sz w:val="26"/>
          <w:szCs w:val="26"/>
        </w:rPr>
        <w:t xml:space="preserve"> в.</w:t>
      </w:r>
      <w:r w:rsidRPr="00E612F8">
        <w:rPr>
          <w:rStyle w:val="aff3"/>
          <w:rFonts w:ascii="PT Astra Serif" w:hAnsi="PT Astra Serif"/>
          <w:b w:val="0"/>
          <w:sz w:val="26"/>
          <w:szCs w:val="26"/>
        </w:rPr>
        <w:t>:</w:t>
      </w:r>
      <w:r w:rsidRPr="00E612F8">
        <w:rPr>
          <w:rFonts w:ascii="PT Astra Serif" w:hAnsi="PT Astra Serif"/>
          <w:sz w:val="26"/>
          <w:szCs w:val="26"/>
        </w:rPr>
        <w:t xml:space="preserve"> одноэтажный деревянный прямоугольный в плане дом с дворовой более низкой по высоте пристройкой (прирубом) по всему восточному фасаду. Высотные отметки по карнизу основного объёма здания и прируба.</w:t>
      </w:r>
    </w:p>
    <w:p w:rsidR="00E612F8" w:rsidRDefault="00E612F8" w:rsidP="00E612F8">
      <w:pPr>
        <w:pStyle w:val="a7"/>
        <w:numPr>
          <w:ilvl w:val="0"/>
          <w:numId w:val="39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Крыша на дату сохранившихся элементов, е</w:t>
      </w:r>
      <w:r>
        <w:rPr>
          <w:rFonts w:ascii="PT Astra Serif" w:hAnsi="PT Astra Serif"/>
          <w:sz w:val="26"/>
          <w:szCs w:val="26"/>
        </w:rPr>
        <w:t>е</w:t>
      </w:r>
      <w:r w:rsidRPr="00E612F8">
        <w:rPr>
          <w:rFonts w:ascii="PT Astra Serif" w:hAnsi="PT Astra Serif"/>
          <w:sz w:val="26"/>
          <w:szCs w:val="26"/>
        </w:rPr>
        <w:t xml:space="preserve"> конфигурация (над основным объёмом – вальмовая, над прирубом </w:t>
      </w:r>
      <w:r w:rsidRPr="00E612F8">
        <w:rPr>
          <w:rFonts w:ascii="PT Astra Serif" w:hAnsi="PT Astra Serif"/>
          <w:sz w:val="26"/>
          <w:szCs w:val="26"/>
        </w:rPr>
        <w:softHyphen/>
        <w:t>– односкатная). Высотные отметки по коньку крыши дома и пристройки. Историческое покр</w:t>
      </w:r>
      <w:r>
        <w:rPr>
          <w:rFonts w:ascii="PT Astra Serif" w:hAnsi="PT Astra Serif"/>
          <w:sz w:val="26"/>
          <w:szCs w:val="26"/>
        </w:rPr>
        <w:t>ытие крыши двухслойное тёсовое.</w:t>
      </w:r>
    </w:p>
    <w:p w:rsidR="00E612F8" w:rsidRPr="00E612F8" w:rsidRDefault="00E612F8" w:rsidP="00E612F8">
      <w:pPr>
        <w:pStyle w:val="a7"/>
        <w:numPr>
          <w:ilvl w:val="0"/>
          <w:numId w:val="39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>на дату строительства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>здания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 xml:space="preserve">кон. </w:t>
      </w:r>
      <w:r w:rsidRPr="00E612F8">
        <w:rPr>
          <w:rFonts w:ascii="PT Astra Serif" w:hAnsi="PT Astra Serif"/>
          <w:sz w:val="26"/>
          <w:szCs w:val="26"/>
          <w:lang w:val="en-US"/>
        </w:rPr>
        <w:t>XIX</w:t>
      </w:r>
      <w:r w:rsidRPr="00E612F8">
        <w:rPr>
          <w:rFonts w:ascii="PT Astra Serif" w:hAnsi="PT Astra Serif"/>
          <w:sz w:val="26"/>
          <w:szCs w:val="26"/>
        </w:rPr>
        <w:t xml:space="preserve"> в.:</w:t>
      </w:r>
    </w:p>
    <w:p w:rsidR="00E612F8" w:rsidRPr="00E612F8" w:rsidRDefault="00E612F8" w:rsidP="00E612F8">
      <w:pPr>
        <w:pStyle w:val="a7"/>
        <w:numPr>
          <w:ilvl w:val="1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  <w:u w:val="single"/>
        </w:rPr>
      </w:pPr>
      <w:r w:rsidRPr="00E612F8">
        <w:rPr>
          <w:rFonts w:ascii="PT Astra Serif" w:hAnsi="PT Astra Serif"/>
          <w:sz w:val="26"/>
          <w:szCs w:val="26"/>
        </w:rPr>
        <w:t xml:space="preserve">Главный западный фасад в 3 оси окон. Северный фасад основного объёма в 1 ось окна и прируба – в 1 ось окна. Южный фасад основного объёма в 2 оси окон и прируба – в 1 ось окна. Восточный фасад прируба. </w:t>
      </w:r>
    </w:p>
    <w:p w:rsidR="00E612F8" w:rsidRPr="00E612F8" w:rsidRDefault="00E612F8" w:rsidP="00E612F8">
      <w:pPr>
        <w:pStyle w:val="a7"/>
        <w:numPr>
          <w:ilvl w:val="1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  <w:u w:val="single"/>
        </w:rPr>
      </w:pPr>
      <w:r w:rsidRPr="00E612F8">
        <w:rPr>
          <w:rFonts w:ascii="PT Astra Serif" w:hAnsi="PT Astra Serif"/>
          <w:sz w:val="26"/>
          <w:szCs w:val="26"/>
        </w:rPr>
        <w:t xml:space="preserve"> Местоположение, форма и габаритные размеры оконных проёмов: окна дома прямоугольные обычных размеров, окно южного фасада пристройки небольшое узкое горизонтальное.</w:t>
      </w:r>
    </w:p>
    <w:p w:rsidR="00E612F8" w:rsidRPr="00E612F8" w:rsidRDefault="00E612F8" w:rsidP="00E612F8">
      <w:pPr>
        <w:pStyle w:val="a7"/>
        <w:numPr>
          <w:ilvl w:val="1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 xml:space="preserve"> Местоположение, форма и габаритные размеры исторических входов в здание (со стороны двора).</w:t>
      </w:r>
    </w:p>
    <w:p w:rsidR="00E612F8" w:rsidRPr="00E612F8" w:rsidRDefault="00E612F8" w:rsidP="00E612F8">
      <w:pPr>
        <w:pStyle w:val="a7"/>
        <w:numPr>
          <w:ilvl w:val="1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num" w:pos="0"/>
          <w:tab w:val="left" w:pos="360"/>
          <w:tab w:val="left" w:pos="1418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 xml:space="preserve"> Подлинное декоративное оформление фасадов основного объёма: венчающий карниз профильный большого выноса, наличники окон прямоугольные с профильным карнизом в навершии, боковинами с фигурными свесами и геометрическим декором. </w:t>
      </w:r>
    </w:p>
    <w:p w:rsidR="00E612F8" w:rsidRDefault="00E612F8" w:rsidP="00E612F8">
      <w:pPr>
        <w:pStyle w:val="a7"/>
        <w:numPr>
          <w:ilvl w:val="0"/>
          <w:numId w:val="39"/>
        </w:numPr>
        <w:tabs>
          <w:tab w:val="left" w:pos="360"/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Виды отделки фасадной поверхности здания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 xml:space="preserve">на дату строительства кон. </w:t>
      </w:r>
      <w:r w:rsidRPr="00E612F8">
        <w:rPr>
          <w:rFonts w:ascii="PT Astra Serif" w:hAnsi="PT Astra Serif"/>
          <w:sz w:val="26"/>
          <w:szCs w:val="26"/>
          <w:lang w:val="en-US"/>
        </w:rPr>
        <w:t>XIX</w:t>
      </w:r>
      <w:r w:rsidRPr="00E612F8">
        <w:rPr>
          <w:rFonts w:ascii="PT Astra Serif" w:hAnsi="PT Astra Serif"/>
          <w:sz w:val="26"/>
          <w:szCs w:val="26"/>
        </w:rPr>
        <w:t xml:space="preserve"> в.: бревенчатые стены сруба основного объёма и прируба без отделки, наличники окон и карниз с окрашенной поверхностью.</w:t>
      </w:r>
    </w:p>
    <w:p w:rsidR="00E612F8" w:rsidRDefault="00E612F8" w:rsidP="00E612F8">
      <w:pPr>
        <w:pStyle w:val="a7"/>
        <w:numPr>
          <w:ilvl w:val="0"/>
          <w:numId w:val="39"/>
        </w:numPr>
        <w:tabs>
          <w:tab w:val="left" w:pos="360"/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Заполнения дверных и оконных проёмов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>на дату сохранившихся элементов: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>деревянные дверные коробки и оконные коробки с подоконником.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>Исторический ри</w:t>
      </w:r>
      <w:r>
        <w:rPr>
          <w:rFonts w:ascii="PT Astra Serif" w:hAnsi="PT Astra Serif"/>
          <w:sz w:val="26"/>
          <w:szCs w:val="26"/>
        </w:rPr>
        <w:t>сунок расстекловки оконных рам.</w:t>
      </w:r>
    </w:p>
    <w:p w:rsidR="00E612F8" w:rsidRDefault="00E612F8" w:rsidP="00E612F8">
      <w:pPr>
        <w:pStyle w:val="a7"/>
        <w:numPr>
          <w:ilvl w:val="0"/>
          <w:numId w:val="39"/>
        </w:numPr>
        <w:tabs>
          <w:tab w:val="left" w:pos="360"/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здания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 xml:space="preserve">в габаритах капитальных конструкций стен и перекрытий на дату строительства кон. </w:t>
      </w:r>
      <w:r w:rsidRPr="00E612F8">
        <w:rPr>
          <w:rFonts w:ascii="PT Astra Serif" w:hAnsi="PT Astra Serif"/>
          <w:sz w:val="26"/>
          <w:szCs w:val="26"/>
          <w:lang w:val="en-US"/>
        </w:rPr>
        <w:t>XIX</w:t>
      </w:r>
      <w:r w:rsidRPr="00E612F8">
        <w:rPr>
          <w:rFonts w:ascii="PT Astra Serif" w:hAnsi="PT Astra Serif"/>
          <w:sz w:val="26"/>
          <w:szCs w:val="26"/>
        </w:rPr>
        <w:t xml:space="preserve"> в., включая местоположение и габариты исторических дверных про</w:t>
      </w:r>
      <w:r>
        <w:rPr>
          <w:rFonts w:ascii="PT Astra Serif" w:hAnsi="PT Astra Serif"/>
          <w:sz w:val="26"/>
          <w:szCs w:val="26"/>
        </w:rPr>
        <w:t>ёмов всех помещений здания.</w:t>
      </w:r>
    </w:p>
    <w:p w:rsidR="00E612F8" w:rsidRDefault="00E612F8" w:rsidP="00E612F8">
      <w:pPr>
        <w:pStyle w:val="a7"/>
        <w:numPr>
          <w:ilvl w:val="0"/>
          <w:numId w:val="39"/>
        </w:numPr>
        <w:tabs>
          <w:tab w:val="left" w:pos="360"/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Конструктивные элементы здания</w:t>
      </w:r>
      <w:r w:rsidRPr="00E612F8">
        <w:rPr>
          <w:rFonts w:ascii="PT Astra Serif" w:hAnsi="PT Astra Serif"/>
          <w:b/>
          <w:sz w:val="26"/>
          <w:szCs w:val="26"/>
        </w:rPr>
        <w:t xml:space="preserve"> </w:t>
      </w:r>
      <w:r w:rsidRPr="00E612F8">
        <w:rPr>
          <w:rFonts w:ascii="PT Astra Serif" w:hAnsi="PT Astra Serif"/>
          <w:sz w:val="26"/>
          <w:szCs w:val="26"/>
        </w:rPr>
        <w:t xml:space="preserve">на дату строительства кон. </w:t>
      </w:r>
      <w:r w:rsidRPr="00E612F8">
        <w:rPr>
          <w:rFonts w:ascii="PT Astra Serif" w:hAnsi="PT Astra Serif"/>
          <w:sz w:val="26"/>
          <w:szCs w:val="26"/>
          <w:lang w:val="en-US"/>
        </w:rPr>
        <w:t>XIX</w:t>
      </w:r>
      <w:r w:rsidRPr="00E612F8">
        <w:rPr>
          <w:rFonts w:ascii="PT Astra Serif" w:hAnsi="PT Astra Serif"/>
          <w:sz w:val="26"/>
          <w:szCs w:val="26"/>
        </w:rPr>
        <w:t xml:space="preserve"> в.: стены дома и прируба из брёвен, рубленных в «обло», перекрытия деревянные по балкам.</w:t>
      </w:r>
    </w:p>
    <w:p w:rsidR="00E612F8" w:rsidRPr="00E612F8" w:rsidRDefault="00E612F8" w:rsidP="00E612F8">
      <w:pPr>
        <w:pStyle w:val="a7"/>
        <w:numPr>
          <w:ilvl w:val="0"/>
          <w:numId w:val="39"/>
        </w:numPr>
        <w:tabs>
          <w:tab w:val="left" w:pos="360"/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E612F8">
        <w:rPr>
          <w:rFonts w:ascii="PT Astra Serif" w:hAnsi="PT Astra Serif"/>
          <w:sz w:val="26"/>
          <w:szCs w:val="26"/>
        </w:rPr>
        <w:t>Исторически ценное функциональное назначение – дом жилой, в этом доме в 1906-1917 гг. жили политические ссыльные.</w:t>
      </w:r>
    </w:p>
    <w:p w:rsidR="00E612F8" w:rsidRPr="00E612F8" w:rsidRDefault="00E612F8" w:rsidP="00E612F8">
      <w:pPr>
        <w:jc w:val="center"/>
        <w:rPr>
          <w:rFonts w:ascii="PT Astra Serif" w:hAnsi="PT Astra Serif"/>
          <w:b/>
          <w:color w:val="C0C0C0"/>
          <w:sz w:val="26"/>
          <w:szCs w:val="26"/>
        </w:rPr>
      </w:pPr>
    </w:p>
    <w:p w:rsidR="00E612F8" w:rsidRDefault="00E612F8" w:rsidP="00E612F8">
      <w:pPr>
        <w:jc w:val="center"/>
        <w:rPr>
          <w:rFonts w:ascii="PT Astra Serif" w:hAnsi="PT Astra Serif"/>
          <w:b/>
          <w:color w:val="C0C0C0"/>
          <w:sz w:val="26"/>
          <w:szCs w:val="26"/>
        </w:rPr>
      </w:pPr>
    </w:p>
    <w:p w:rsidR="005177F1" w:rsidRPr="00E612F8" w:rsidRDefault="005177F1" w:rsidP="00E612F8">
      <w:pPr>
        <w:jc w:val="center"/>
        <w:rPr>
          <w:rFonts w:ascii="PT Astra Serif" w:hAnsi="PT Astra Serif"/>
          <w:b/>
          <w:color w:val="C0C0C0"/>
          <w:sz w:val="26"/>
          <w:szCs w:val="26"/>
        </w:rPr>
      </w:pPr>
    </w:p>
    <w:p w:rsidR="001D7978" w:rsidRPr="001D7978" w:rsidRDefault="00373792" w:rsidP="001D797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XIII</w:t>
      </w:r>
      <w:r w:rsidR="001D7978">
        <w:rPr>
          <w:rFonts w:ascii="PT Astra Serif" w:hAnsi="PT Astra Serif"/>
          <w:sz w:val="26"/>
          <w:szCs w:val="26"/>
        </w:rPr>
        <w:t xml:space="preserve">. Предмет </w:t>
      </w:r>
      <w:r w:rsidR="001D7978" w:rsidRPr="001D7978">
        <w:rPr>
          <w:rFonts w:ascii="PT Astra Serif" w:hAnsi="PT Astra Serif"/>
          <w:sz w:val="26"/>
          <w:szCs w:val="26"/>
        </w:rPr>
        <w:t xml:space="preserve">охраны жилого дома в составе объекта культурного наследия регионального значения «В этих домах жили политические ссыльные: Я.М. Свердлов, </w:t>
      </w:r>
    </w:p>
    <w:p w:rsidR="005D4B31" w:rsidRPr="001D7978" w:rsidRDefault="001D7978" w:rsidP="001D7978">
      <w:pPr>
        <w:jc w:val="center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>В.М. Косарев, И.Я. Жилин, В.Д. Вегман, М.М.</w:t>
      </w:r>
      <w:r>
        <w:rPr>
          <w:rFonts w:ascii="PT Astra Serif" w:hAnsi="PT Astra Serif"/>
          <w:sz w:val="26"/>
          <w:szCs w:val="26"/>
        </w:rPr>
        <w:t xml:space="preserve"> Васильев, Ф.И. Голощекин, А.Ф. </w:t>
      </w:r>
      <w:r w:rsidRPr="001D7978">
        <w:rPr>
          <w:rFonts w:ascii="PT Astra Serif" w:hAnsi="PT Astra Serif"/>
          <w:sz w:val="26"/>
          <w:szCs w:val="26"/>
        </w:rPr>
        <w:t>Иванов и другие», 1906-1917 гг., по адресу</w:t>
      </w:r>
      <w:r>
        <w:rPr>
          <w:rFonts w:ascii="PT Astra Serif" w:hAnsi="PT Astra Serif"/>
          <w:sz w:val="26"/>
          <w:szCs w:val="26"/>
        </w:rPr>
        <w:t>: Томская область, Парабельский </w:t>
      </w:r>
      <w:r w:rsidRPr="001D7978">
        <w:rPr>
          <w:rFonts w:ascii="PT Astra Serif" w:hAnsi="PT Astra Serif"/>
          <w:sz w:val="26"/>
          <w:szCs w:val="26"/>
        </w:rPr>
        <w:t>район, с. Нарым, ул. Куйбышева, 32</w:t>
      </w:r>
    </w:p>
    <w:p w:rsidR="005D4B31" w:rsidRPr="00622E6A" w:rsidRDefault="005D4B31" w:rsidP="006E099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</w:p>
    <w:p w:rsidR="001D7978" w:rsidRPr="001D7978" w:rsidRDefault="001D7978" w:rsidP="003C3E75">
      <w:pPr>
        <w:pStyle w:val="a7"/>
        <w:numPr>
          <w:ilvl w:val="0"/>
          <w:numId w:val="41"/>
        </w:numPr>
        <w:tabs>
          <w:tab w:val="left" w:pos="1134"/>
        </w:tabs>
        <w:ind w:left="1134" w:hanging="594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 xml:space="preserve">Градостроительные характеристики: </w:t>
      </w:r>
    </w:p>
    <w:p w:rsidR="001D7978" w:rsidRPr="001D7978" w:rsidRDefault="001D7978" w:rsidP="003C3E75">
      <w:pPr>
        <w:numPr>
          <w:ilvl w:val="1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134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>Местоположение здания в юго-западной исторической части села, в строчке застройки квартала, главным восточным фасадом по красной линии ул.</w:t>
      </w:r>
      <w:r w:rsidR="008E11F9">
        <w:rPr>
          <w:rFonts w:ascii="PT Astra Serif" w:hAnsi="PT Astra Serif"/>
          <w:sz w:val="26"/>
          <w:szCs w:val="26"/>
        </w:rPr>
        <w:t> </w:t>
      </w:r>
      <w:r w:rsidRPr="001D7978">
        <w:rPr>
          <w:rFonts w:ascii="PT Astra Serif" w:hAnsi="PT Astra Serif"/>
          <w:sz w:val="26"/>
          <w:szCs w:val="26"/>
        </w:rPr>
        <w:t>Куйбышева. Формирует строчку застройки улицы.</w:t>
      </w:r>
    </w:p>
    <w:p w:rsidR="001D7978" w:rsidRPr="001D7978" w:rsidRDefault="001D7978" w:rsidP="003C3E75">
      <w:pPr>
        <w:numPr>
          <w:ilvl w:val="1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num" w:pos="0"/>
          <w:tab w:val="left" w:pos="360"/>
          <w:tab w:val="left" w:pos="1134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 xml:space="preserve"> Секторы и направления видовых раскрытий здания при его восприятии с ул. Куйбышева и с территории усадьбы. </w:t>
      </w:r>
    </w:p>
    <w:p w:rsidR="001D7978" w:rsidRDefault="001D7978" w:rsidP="003C3E75">
      <w:pPr>
        <w:pStyle w:val="a7"/>
        <w:numPr>
          <w:ilvl w:val="0"/>
          <w:numId w:val="41"/>
        </w:numPr>
        <w:tabs>
          <w:tab w:val="left" w:pos="567"/>
          <w:tab w:val="left" w:pos="1134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 xml:space="preserve">Объёмно-пространственная композиция </w:t>
      </w:r>
      <w:r w:rsidRPr="001D7978">
        <w:rPr>
          <w:rStyle w:val="aff3"/>
          <w:rFonts w:ascii="PT Astra Serif" w:hAnsi="PT Astra Serif"/>
          <w:b w:val="0"/>
          <w:sz w:val="26"/>
          <w:szCs w:val="26"/>
        </w:rPr>
        <w:t>воссозданного</w:t>
      </w:r>
      <w:r w:rsidRPr="001D7978">
        <w:rPr>
          <w:rStyle w:val="aff3"/>
          <w:rFonts w:ascii="PT Astra Serif" w:hAnsi="PT Astra Serif"/>
          <w:sz w:val="26"/>
          <w:szCs w:val="26"/>
        </w:rPr>
        <w:t xml:space="preserve"> </w:t>
      </w:r>
      <w:r w:rsidRPr="001D7978">
        <w:rPr>
          <w:rFonts w:ascii="PT Astra Serif" w:hAnsi="PT Astra Serif"/>
          <w:sz w:val="26"/>
          <w:szCs w:val="26"/>
        </w:rPr>
        <w:t>здания</w:t>
      </w:r>
      <w:r w:rsidRPr="001D7978">
        <w:rPr>
          <w:rStyle w:val="aff3"/>
          <w:rFonts w:ascii="PT Astra Serif" w:hAnsi="PT Astra Serif"/>
          <w:sz w:val="26"/>
          <w:szCs w:val="26"/>
        </w:rPr>
        <w:t xml:space="preserve">: </w:t>
      </w:r>
      <w:r w:rsidRPr="001D7978">
        <w:rPr>
          <w:rFonts w:ascii="PT Astra Serif" w:hAnsi="PT Astra Serif"/>
          <w:sz w:val="26"/>
          <w:szCs w:val="26"/>
        </w:rPr>
        <w:t>одноэтажный деревя</w:t>
      </w:r>
      <w:r>
        <w:rPr>
          <w:rFonts w:ascii="PT Astra Serif" w:hAnsi="PT Astra Serif"/>
          <w:sz w:val="26"/>
          <w:szCs w:val="26"/>
        </w:rPr>
        <w:t>нный прямоугольный в плане дом.</w:t>
      </w:r>
    </w:p>
    <w:p w:rsidR="001D7978" w:rsidRDefault="001D7978" w:rsidP="003C3E75">
      <w:pPr>
        <w:pStyle w:val="a7"/>
        <w:numPr>
          <w:ilvl w:val="0"/>
          <w:numId w:val="41"/>
        </w:numPr>
        <w:tabs>
          <w:tab w:val="left" w:pos="567"/>
          <w:tab w:val="left" w:pos="1134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 xml:space="preserve">Конфигурация крыши дома </w:t>
      </w:r>
      <w:r>
        <w:rPr>
          <w:rFonts w:ascii="PT Astra Serif" w:hAnsi="PT Astra Serif"/>
          <w:sz w:val="26"/>
          <w:szCs w:val="26"/>
        </w:rPr>
        <w:t>– вальмовая.</w:t>
      </w:r>
    </w:p>
    <w:p w:rsidR="001D7978" w:rsidRDefault="001D7978" w:rsidP="003C3E75">
      <w:pPr>
        <w:pStyle w:val="a7"/>
        <w:numPr>
          <w:ilvl w:val="0"/>
          <w:numId w:val="41"/>
        </w:numPr>
        <w:tabs>
          <w:tab w:val="left" w:pos="567"/>
          <w:tab w:val="left" w:pos="1134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>Главны</w:t>
      </w:r>
      <w:r>
        <w:rPr>
          <w:rFonts w:ascii="PT Astra Serif" w:hAnsi="PT Astra Serif"/>
          <w:sz w:val="26"/>
          <w:szCs w:val="26"/>
        </w:rPr>
        <w:t>й восточный фасад в 4 оси окон.</w:t>
      </w:r>
    </w:p>
    <w:p w:rsidR="001D7978" w:rsidRDefault="001D7978" w:rsidP="001D7978">
      <w:pPr>
        <w:pStyle w:val="a7"/>
        <w:numPr>
          <w:ilvl w:val="0"/>
          <w:numId w:val="4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>Виды отделки фасадной поверхности воссозданного здания: бревенчатые стены дома без отделки, наличники окон с окрашенной поверхностью.</w:t>
      </w:r>
    </w:p>
    <w:p w:rsidR="001D7978" w:rsidRDefault="001D7978" w:rsidP="001D7978">
      <w:pPr>
        <w:pStyle w:val="a7"/>
        <w:numPr>
          <w:ilvl w:val="0"/>
          <w:numId w:val="4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>Пространственно-планировочная структура интерьеров здани</w:t>
      </w:r>
      <w:r>
        <w:rPr>
          <w:rFonts w:ascii="PT Astra Serif" w:hAnsi="PT Astra Serif"/>
          <w:sz w:val="26"/>
          <w:szCs w:val="26"/>
        </w:rPr>
        <w:t>я – дом типа «изба-пятистенка».</w:t>
      </w:r>
    </w:p>
    <w:p w:rsidR="001D7978" w:rsidRDefault="001D7978" w:rsidP="001D7978">
      <w:pPr>
        <w:pStyle w:val="a7"/>
        <w:numPr>
          <w:ilvl w:val="0"/>
          <w:numId w:val="4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>Конструктивные элементы воссозданного здания: стены дома из брёвен, рубленных в «обло», перекрытия деревянные по балкам.</w:t>
      </w:r>
    </w:p>
    <w:p w:rsidR="001D7978" w:rsidRPr="001D7978" w:rsidRDefault="001D7978" w:rsidP="001D7978">
      <w:pPr>
        <w:pStyle w:val="a7"/>
        <w:numPr>
          <w:ilvl w:val="0"/>
          <w:numId w:val="41"/>
        </w:numPr>
        <w:tabs>
          <w:tab w:val="left" w:pos="567"/>
        </w:tabs>
        <w:ind w:left="0" w:firstLine="540"/>
        <w:jc w:val="both"/>
        <w:rPr>
          <w:rFonts w:ascii="PT Astra Serif" w:hAnsi="PT Astra Serif"/>
          <w:sz w:val="26"/>
          <w:szCs w:val="26"/>
        </w:rPr>
      </w:pPr>
      <w:r w:rsidRPr="001D7978">
        <w:rPr>
          <w:rFonts w:ascii="PT Astra Serif" w:hAnsi="PT Astra Serif"/>
          <w:sz w:val="26"/>
          <w:szCs w:val="26"/>
        </w:rPr>
        <w:t>Исторически ценное функциональное назначение – на этом месте стоял дом, в котором в 1906-1917 гг. жили политические ссыльные.</w:t>
      </w:r>
    </w:p>
    <w:p w:rsidR="00544616" w:rsidRPr="003B441B" w:rsidRDefault="00544616" w:rsidP="003737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544616" w:rsidRPr="003B441B"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C8A" w:rsidRDefault="00726C8A">
      <w:r>
        <w:separator/>
      </w:r>
    </w:p>
  </w:endnote>
  <w:endnote w:type="continuationSeparator" w:id="0">
    <w:p w:rsidR="00726C8A" w:rsidRDefault="00726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MS Mincho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0D" w:rsidRPr="00EA0270" w:rsidRDefault="007B150D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7B150D" w:rsidRDefault="007B150D">
    <w:pPr>
      <w:pStyle w:val="af1"/>
    </w:pPr>
  </w:p>
  <w:p w:rsidR="007B150D" w:rsidRDefault="007B150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C8A" w:rsidRDefault="00726C8A">
      <w:r>
        <w:separator/>
      </w:r>
    </w:p>
  </w:footnote>
  <w:footnote w:type="continuationSeparator" w:id="0">
    <w:p w:rsidR="00726C8A" w:rsidRDefault="00726C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0D" w:rsidRPr="00F92FE2" w:rsidRDefault="007B150D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0159F7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50D" w:rsidRDefault="007B150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150D" w:rsidRDefault="007B150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7B150D" w:rsidRDefault="007B150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869EE"/>
    <w:multiLevelType w:val="multilevel"/>
    <w:tmpl w:val="0A467FB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DD5973"/>
    <w:multiLevelType w:val="multilevel"/>
    <w:tmpl w:val="B3AA191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">
    <w:nsid w:val="0E7F5E30"/>
    <w:multiLevelType w:val="multilevel"/>
    <w:tmpl w:val="C80866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0FC64B34"/>
    <w:multiLevelType w:val="multilevel"/>
    <w:tmpl w:val="7220BF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">
    <w:nsid w:val="14C21A17"/>
    <w:multiLevelType w:val="multilevel"/>
    <w:tmpl w:val="4F8067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5">
    <w:nsid w:val="18C33523"/>
    <w:multiLevelType w:val="multilevel"/>
    <w:tmpl w:val="598A60F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6">
    <w:nsid w:val="1A9F72AD"/>
    <w:multiLevelType w:val="multilevel"/>
    <w:tmpl w:val="3044FB0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  <w:u w:val="none"/>
      </w:rPr>
    </w:lvl>
  </w:abstractNum>
  <w:abstractNum w:abstractNumId="7">
    <w:nsid w:val="1BEB3986"/>
    <w:multiLevelType w:val="hybridMultilevel"/>
    <w:tmpl w:val="E8CA2666"/>
    <w:lvl w:ilvl="0" w:tplc="3F809D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FCA4E86"/>
    <w:multiLevelType w:val="multilevel"/>
    <w:tmpl w:val="49D866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9">
    <w:nsid w:val="28876AC2"/>
    <w:multiLevelType w:val="multilevel"/>
    <w:tmpl w:val="CBECC4E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0">
    <w:nsid w:val="2A6F1039"/>
    <w:multiLevelType w:val="multilevel"/>
    <w:tmpl w:val="11508F4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11">
    <w:nsid w:val="2BCC6C56"/>
    <w:multiLevelType w:val="multilevel"/>
    <w:tmpl w:val="0562023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333399"/>
        <w:u w:val="none"/>
      </w:rPr>
    </w:lvl>
    <w:lvl w:ilvl="1">
      <w:start w:val="1"/>
      <w:numFmt w:val="decimal"/>
      <w:lvlText w:val="%1.%2"/>
      <w:lvlJc w:val="left"/>
      <w:pPr>
        <w:tabs>
          <w:tab w:val="num" w:pos="1353"/>
        </w:tabs>
        <w:ind w:left="1353" w:hanging="360"/>
      </w:pPr>
      <w:rPr>
        <w:rFonts w:cs="Times New Roman"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333399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333399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333399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333399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333399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333399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333399"/>
        <w:u w:val="none"/>
      </w:rPr>
    </w:lvl>
  </w:abstractNum>
  <w:abstractNum w:abstractNumId="12">
    <w:nsid w:val="2CBD0A20"/>
    <w:multiLevelType w:val="multilevel"/>
    <w:tmpl w:val="5C383F5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13">
    <w:nsid w:val="2CBE30ED"/>
    <w:multiLevelType w:val="multilevel"/>
    <w:tmpl w:val="0562023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333399"/>
        <w:u w:val="none"/>
      </w:rPr>
    </w:lvl>
    <w:lvl w:ilvl="1">
      <w:start w:val="1"/>
      <w:numFmt w:val="decimal"/>
      <w:lvlText w:val="%1.%2"/>
      <w:lvlJc w:val="left"/>
      <w:pPr>
        <w:tabs>
          <w:tab w:val="num" w:pos="928"/>
        </w:tabs>
        <w:ind w:left="928" w:hanging="360"/>
      </w:pPr>
      <w:rPr>
        <w:rFonts w:cs="Times New Roman"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333399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333399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333399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333399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333399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333399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333399"/>
        <w:u w:val="none"/>
      </w:rPr>
    </w:lvl>
  </w:abstractNum>
  <w:abstractNum w:abstractNumId="14">
    <w:nsid w:val="2DDF6FB3"/>
    <w:multiLevelType w:val="multilevel"/>
    <w:tmpl w:val="183AE2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5">
    <w:nsid w:val="2FB90D59"/>
    <w:multiLevelType w:val="hybridMultilevel"/>
    <w:tmpl w:val="3B5A68F6"/>
    <w:lvl w:ilvl="0" w:tplc="55AADD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2E5348F"/>
    <w:multiLevelType w:val="multilevel"/>
    <w:tmpl w:val="09AEBB9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  <w:u w:val="none"/>
      </w:rPr>
    </w:lvl>
  </w:abstractNum>
  <w:abstractNum w:abstractNumId="17">
    <w:nsid w:val="36A0568B"/>
    <w:multiLevelType w:val="hybridMultilevel"/>
    <w:tmpl w:val="B10CB606"/>
    <w:lvl w:ilvl="0" w:tplc="50BA40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9E25734"/>
    <w:multiLevelType w:val="multilevel"/>
    <w:tmpl w:val="3F60D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>
    <w:nsid w:val="43DE7103"/>
    <w:multiLevelType w:val="hybridMultilevel"/>
    <w:tmpl w:val="06649130"/>
    <w:lvl w:ilvl="0" w:tplc="F93E4B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5F34337"/>
    <w:multiLevelType w:val="multilevel"/>
    <w:tmpl w:val="C80866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2">
    <w:nsid w:val="47DC76A9"/>
    <w:multiLevelType w:val="multilevel"/>
    <w:tmpl w:val="067281C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49A501F8"/>
    <w:multiLevelType w:val="multilevel"/>
    <w:tmpl w:val="D964587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24">
    <w:nsid w:val="4EBC3DF9"/>
    <w:multiLevelType w:val="multilevel"/>
    <w:tmpl w:val="6F84821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  <w:u w:val="none"/>
      </w:rPr>
    </w:lvl>
  </w:abstractNum>
  <w:abstractNum w:abstractNumId="25">
    <w:nsid w:val="4EDA4325"/>
    <w:multiLevelType w:val="hybridMultilevel"/>
    <w:tmpl w:val="0A467FB0"/>
    <w:lvl w:ilvl="0" w:tplc="951CC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49811C7"/>
    <w:multiLevelType w:val="hybridMultilevel"/>
    <w:tmpl w:val="FA1498B6"/>
    <w:lvl w:ilvl="0" w:tplc="6F7084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4F27D09"/>
    <w:multiLevelType w:val="multilevel"/>
    <w:tmpl w:val="324880D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8">
    <w:nsid w:val="55EE5423"/>
    <w:multiLevelType w:val="multilevel"/>
    <w:tmpl w:val="0A40AFE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9">
    <w:nsid w:val="563E4B56"/>
    <w:multiLevelType w:val="multilevel"/>
    <w:tmpl w:val="AE2C7CA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928"/>
        </w:tabs>
        <w:ind w:left="928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u w:val="none"/>
      </w:rPr>
    </w:lvl>
  </w:abstractNum>
  <w:abstractNum w:abstractNumId="30">
    <w:nsid w:val="5B226147"/>
    <w:multiLevelType w:val="multilevel"/>
    <w:tmpl w:val="F01050A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  <w:u w:val="none"/>
      </w:rPr>
    </w:lvl>
  </w:abstractNum>
  <w:abstractNum w:abstractNumId="31">
    <w:nsid w:val="6541450B"/>
    <w:multiLevelType w:val="multilevel"/>
    <w:tmpl w:val="E318A31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2">
    <w:nsid w:val="67586A3D"/>
    <w:multiLevelType w:val="multilevel"/>
    <w:tmpl w:val="5608F8B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33">
    <w:nsid w:val="68CA5CAA"/>
    <w:multiLevelType w:val="multilevel"/>
    <w:tmpl w:val="65AAB3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4">
    <w:nsid w:val="68FD0E96"/>
    <w:multiLevelType w:val="multilevel"/>
    <w:tmpl w:val="7742884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  <w:u w:val="none"/>
      </w:rPr>
    </w:lvl>
  </w:abstractNum>
  <w:abstractNum w:abstractNumId="35">
    <w:nsid w:val="6E3003A1"/>
    <w:multiLevelType w:val="multilevel"/>
    <w:tmpl w:val="3B5A68F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18D1177"/>
    <w:multiLevelType w:val="multilevel"/>
    <w:tmpl w:val="BCF809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7">
    <w:nsid w:val="7326425D"/>
    <w:multiLevelType w:val="multilevel"/>
    <w:tmpl w:val="4E1264F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  <w:u w:val="none"/>
      </w:rPr>
    </w:lvl>
  </w:abstractNum>
  <w:abstractNum w:abstractNumId="38">
    <w:nsid w:val="75C26BCC"/>
    <w:multiLevelType w:val="multilevel"/>
    <w:tmpl w:val="3D9C09E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39">
    <w:nsid w:val="76A73B15"/>
    <w:multiLevelType w:val="multilevel"/>
    <w:tmpl w:val="BDC01F6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333399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333399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333399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333399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333399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333399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333399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  <w:color w:val="333399"/>
        <w:u w:val="none"/>
      </w:rPr>
    </w:lvl>
  </w:abstractNum>
  <w:abstractNum w:abstractNumId="40">
    <w:nsid w:val="7FDE2EBC"/>
    <w:multiLevelType w:val="multilevel"/>
    <w:tmpl w:val="53C652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num w:numId="1">
    <w:abstractNumId w:val="19"/>
  </w:num>
  <w:num w:numId="2">
    <w:abstractNumId w:val="36"/>
  </w:num>
  <w:num w:numId="3">
    <w:abstractNumId w:val="32"/>
  </w:num>
  <w:num w:numId="4">
    <w:abstractNumId w:val="8"/>
  </w:num>
  <w:num w:numId="5">
    <w:abstractNumId w:val="14"/>
  </w:num>
  <w:num w:numId="6">
    <w:abstractNumId w:val="4"/>
  </w:num>
  <w:num w:numId="7">
    <w:abstractNumId w:val="31"/>
  </w:num>
  <w:num w:numId="8">
    <w:abstractNumId w:val="30"/>
  </w:num>
  <w:num w:numId="9">
    <w:abstractNumId w:val="15"/>
  </w:num>
  <w:num w:numId="10">
    <w:abstractNumId w:val="35"/>
  </w:num>
  <w:num w:numId="11">
    <w:abstractNumId w:val="21"/>
  </w:num>
  <w:num w:numId="12">
    <w:abstractNumId w:val="2"/>
  </w:num>
  <w:num w:numId="13">
    <w:abstractNumId w:val="3"/>
  </w:num>
  <w:num w:numId="14">
    <w:abstractNumId w:val="39"/>
  </w:num>
  <w:num w:numId="15">
    <w:abstractNumId w:val="38"/>
  </w:num>
  <w:num w:numId="16">
    <w:abstractNumId w:val="9"/>
  </w:num>
  <w:num w:numId="17">
    <w:abstractNumId w:val="24"/>
  </w:num>
  <w:num w:numId="18">
    <w:abstractNumId w:val="12"/>
  </w:num>
  <w:num w:numId="19">
    <w:abstractNumId w:val="27"/>
  </w:num>
  <w:num w:numId="20">
    <w:abstractNumId w:val="13"/>
  </w:num>
  <w:num w:numId="21">
    <w:abstractNumId w:val="10"/>
  </w:num>
  <w:num w:numId="22">
    <w:abstractNumId w:val="16"/>
  </w:num>
  <w:num w:numId="23">
    <w:abstractNumId w:val="28"/>
  </w:num>
  <w:num w:numId="24">
    <w:abstractNumId w:val="25"/>
  </w:num>
  <w:num w:numId="25">
    <w:abstractNumId w:val="0"/>
  </w:num>
  <w:num w:numId="26">
    <w:abstractNumId w:val="40"/>
  </w:num>
  <w:num w:numId="27">
    <w:abstractNumId w:val="11"/>
  </w:num>
  <w:num w:numId="28">
    <w:abstractNumId w:val="18"/>
  </w:num>
  <w:num w:numId="29">
    <w:abstractNumId w:val="29"/>
  </w:num>
  <w:num w:numId="30">
    <w:abstractNumId w:val="23"/>
  </w:num>
  <w:num w:numId="31">
    <w:abstractNumId w:val="34"/>
  </w:num>
  <w:num w:numId="32">
    <w:abstractNumId w:val="5"/>
  </w:num>
  <w:num w:numId="33">
    <w:abstractNumId w:val="20"/>
  </w:num>
  <w:num w:numId="34">
    <w:abstractNumId w:val="22"/>
  </w:num>
  <w:num w:numId="35">
    <w:abstractNumId w:val="6"/>
  </w:num>
  <w:num w:numId="36">
    <w:abstractNumId w:val="26"/>
  </w:num>
  <w:num w:numId="37">
    <w:abstractNumId w:val="33"/>
  </w:num>
  <w:num w:numId="38">
    <w:abstractNumId w:val="37"/>
  </w:num>
  <w:num w:numId="39">
    <w:abstractNumId w:val="17"/>
  </w:num>
  <w:num w:numId="40">
    <w:abstractNumId w:val="1"/>
  </w:num>
  <w:num w:numId="4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67"/>
    <w:rsid w:val="000159AE"/>
    <w:rsid w:val="000159F7"/>
    <w:rsid w:val="00015E94"/>
    <w:rsid w:val="00025569"/>
    <w:rsid w:val="000607C0"/>
    <w:rsid w:val="00064566"/>
    <w:rsid w:val="00070799"/>
    <w:rsid w:val="0008312C"/>
    <w:rsid w:val="000C2D73"/>
    <w:rsid w:val="00115588"/>
    <w:rsid w:val="00132006"/>
    <w:rsid w:val="00135A36"/>
    <w:rsid w:val="00146E78"/>
    <w:rsid w:val="00170C89"/>
    <w:rsid w:val="00176FC9"/>
    <w:rsid w:val="00187515"/>
    <w:rsid w:val="001B1C0E"/>
    <w:rsid w:val="001B745F"/>
    <w:rsid w:val="001D7978"/>
    <w:rsid w:val="0020308D"/>
    <w:rsid w:val="002252F2"/>
    <w:rsid w:val="00225AA0"/>
    <w:rsid w:val="00245A45"/>
    <w:rsid w:val="00262199"/>
    <w:rsid w:val="002647F3"/>
    <w:rsid w:val="002745A4"/>
    <w:rsid w:val="002E6764"/>
    <w:rsid w:val="00350817"/>
    <w:rsid w:val="00365267"/>
    <w:rsid w:val="00373792"/>
    <w:rsid w:val="0039262E"/>
    <w:rsid w:val="003B1F5F"/>
    <w:rsid w:val="003B71EE"/>
    <w:rsid w:val="003C3E75"/>
    <w:rsid w:val="003E317B"/>
    <w:rsid w:val="004157E1"/>
    <w:rsid w:val="00425FDE"/>
    <w:rsid w:val="00457170"/>
    <w:rsid w:val="004615F7"/>
    <w:rsid w:val="00467618"/>
    <w:rsid w:val="004757F6"/>
    <w:rsid w:val="004D7B62"/>
    <w:rsid w:val="0050510D"/>
    <w:rsid w:val="00512258"/>
    <w:rsid w:val="005130B5"/>
    <w:rsid w:val="005177F1"/>
    <w:rsid w:val="00543FB0"/>
    <w:rsid w:val="00544616"/>
    <w:rsid w:val="00562F6E"/>
    <w:rsid w:val="00585EFF"/>
    <w:rsid w:val="00590B65"/>
    <w:rsid w:val="005D4B31"/>
    <w:rsid w:val="005E5919"/>
    <w:rsid w:val="00622E6A"/>
    <w:rsid w:val="0063616A"/>
    <w:rsid w:val="0063694F"/>
    <w:rsid w:val="00674608"/>
    <w:rsid w:val="006A190C"/>
    <w:rsid w:val="006B50CF"/>
    <w:rsid w:val="006E099D"/>
    <w:rsid w:val="006F6F79"/>
    <w:rsid w:val="00726C8A"/>
    <w:rsid w:val="00752251"/>
    <w:rsid w:val="007567E2"/>
    <w:rsid w:val="0076371C"/>
    <w:rsid w:val="00786845"/>
    <w:rsid w:val="007B150D"/>
    <w:rsid w:val="007B2652"/>
    <w:rsid w:val="007F68DF"/>
    <w:rsid w:val="00827612"/>
    <w:rsid w:val="008420D4"/>
    <w:rsid w:val="008716FF"/>
    <w:rsid w:val="00895E1A"/>
    <w:rsid w:val="008960AC"/>
    <w:rsid w:val="008B4011"/>
    <w:rsid w:val="008E11F9"/>
    <w:rsid w:val="00944470"/>
    <w:rsid w:val="00964DEC"/>
    <w:rsid w:val="00976BB1"/>
    <w:rsid w:val="009874CA"/>
    <w:rsid w:val="009E1C3A"/>
    <w:rsid w:val="009E3AAC"/>
    <w:rsid w:val="009F495F"/>
    <w:rsid w:val="00A24342"/>
    <w:rsid w:val="00A27AA4"/>
    <w:rsid w:val="00A61AC3"/>
    <w:rsid w:val="00A62172"/>
    <w:rsid w:val="00A967A0"/>
    <w:rsid w:val="00AD3FC7"/>
    <w:rsid w:val="00B01094"/>
    <w:rsid w:val="00B31B3D"/>
    <w:rsid w:val="00B31D5D"/>
    <w:rsid w:val="00B37138"/>
    <w:rsid w:val="00B4398F"/>
    <w:rsid w:val="00B46280"/>
    <w:rsid w:val="00B73B73"/>
    <w:rsid w:val="00B75545"/>
    <w:rsid w:val="00B92B9E"/>
    <w:rsid w:val="00BE1E2F"/>
    <w:rsid w:val="00C07017"/>
    <w:rsid w:val="00C611E5"/>
    <w:rsid w:val="00C657EA"/>
    <w:rsid w:val="00C72800"/>
    <w:rsid w:val="00CB61E8"/>
    <w:rsid w:val="00CC7C1B"/>
    <w:rsid w:val="00CE43D9"/>
    <w:rsid w:val="00D21C64"/>
    <w:rsid w:val="00D37C7E"/>
    <w:rsid w:val="00DA54F3"/>
    <w:rsid w:val="00DB21AF"/>
    <w:rsid w:val="00DC69FA"/>
    <w:rsid w:val="00DF2EF2"/>
    <w:rsid w:val="00E1000E"/>
    <w:rsid w:val="00E105CE"/>
    <w:rsid w:val="00E24315"/>
    <w:rsid w:val="00E26D18"/>
    <w:rsid w:val="00E46D68"/>
    <w:rsid w:val="00E609CB"/>
    <w:rsid w:val="00E612F8"/>
    <w:rsid w:val="00E657BB"/>
    <w:rsid w:val="00EA0270"/>
    <w:rsid w:val="00EC09C2"/>
    <w:rsid w:val="00EE4481"/>
    <w:rsid w:val="00F5441C"/>
    <w:rsid w:val="00F714AA"/>
    <w:rsid w:val="00F92FE2"/>
    <w:rsid w:val="00FA6488"/>
    <w:rsid w:val="00FB7C1B"/>
    <w:rsid w:val="00FE273E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3DAD4BF-5166-4852-A21C-C26ECC64D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5915</Words>
  <Characters>33717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документооборот Directum</cp:lastModifiedBy>
  <cp:revision>35</cp:revision>
  <cp:lastPrinted>2023-10-09T03:03:00Z</cp:lastPrinted>
  <dcterms:created xsi:type="dcterms:W3CDTF">2024-08-06T10:43:00Z</dcterms:created>
  <dcterms:modified xsi:type="dcterms:W3CDTF">2024-09-09T08:31:00Z</dcterms:modified>
</cp:coreProperties>
</file>