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45" w:type="dxa"/>
        <w:tblInd w:w="760" w:type="dxa"/>
        <w:tblLayout w:type="fixed"/>
        <w:tblCellMar>
          <w:left w:w="40" w:type="dxa"/>
          <w:top w:w="0" w:type="dxa"/>
          <w:right w:w="20" w:type="dxa"/>
          <w:bottom w:w="0" w:type="dxa"/>
        </w:tblCellMar>
      </w:tblPr>
      <w:tblGrid>
        <w:gridCol w:w="1440"/>
        <w:gridCol w:w="7905"/>
      </w:tblGrid>
      <w:tr>
        <w:trPr>
          <w:trHeight w:val="500"/>
        </w:trPr>
        <w:tc>
          <w:tcPr>
            <w:tcW w:w="9345" w:type="dxa"/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vAlign w:val="center"/>
          </w:tcPr>
          <w:p>
            <w:pPr>
              <w:pStyle w:val="Normal"/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/>
                <w:bCs/>
                <w:sz w:val="26"/>
                <w:szCs w:val="26"/>
              </w:rPr>
              <w:t xml:space="preserve">СПИСОК</w:t>
            </w:r>
          </w:p>
        </w:tc>
      </w:tr>
      <w:tr>
        <w:trPr>
          <w:trHeight w:val="960"/>
        </w:trPr>
        <w:tc>
          <w:tcPr>
            <w:tcW w:w="9345" w:type="dxa"/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vAlign w:val="center"/>
          </w:tcPr>
          <w:p>
            <w:pPr>
              <w:pStyle w:val="Normal"/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/>
                <w:bCs/>
                <w:sz w:val="26"/>
                <w:szCs w:val="26"/>
              </w:rPr>
              <w:t xml:space="preserve">кандидатов</w:t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  <w:t xml:space="preserve">, допущенных к участию </w:t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  <w:t xml:space="preserve">в конкурсе на </w:t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  <w:t xml:space="preserve">включение </w:t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  <w:t xml:space="preserve">в кадровый резерв </w:t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  <w:t xml:space="preserve">Инспекции государственного технического надзора</w:t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  <w:t xml:space="preserve">Томской области на должности государственной гражданской службы Томской области</w:t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  <w:t xml:space="preserve">ведущей</w:t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  <w:t xml:space="preserve">группы должностей </w:t>
            </w: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</w:p>
          <w:p>
            <w:pPr>
              <w:pStyle w:val="Normal"/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/>
                <w:bCs/>
                <w:sz w:val="26"/>
                <w:szCs w:val="26"/>
              </w:rPr>
            </w:r>
          </w:p>
        </w:tc>
      </w:tr>
      <w:tr>
        <w:trPr>
          <w:trHeight w:val="517"/>
        </w:trPr>
        <w:tc>
          <w:tcPr>
            <w:tcW w:w="14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extDirection w:val="lrTb"/>
            <w:vAlign w:val="center"/>
          </w:tcPr>
          <w:p>
            <w:pPr>
              <w:pStyle w:val="Normal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№ п/п</w:t>
            </w:r>
          </w:p>
        </w:tc>
        <w:tc>
          <w:tcPr>
            <w:tcW w:w="790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extDirection w:val="lrTb"/>
            <w:vAlign w:val="center"/>
          </w:tcPr>
          <w:p>
            <w:pPr>
              <w:pStyle w:val="Normal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Ф.И.О.</w:t>
            </w:r>
          </w:p>
        </w:tc>
      </w:tr>
      <w:tr>
        <w:trPr>
          <w:trHeight w:val="195"/>
        </w:trPr>
        <w:tc>
          <w:tcPr>
            <w:tcW w:w="1440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extDirection w:val="lrTb"/>
            <w:vAlign w:val="center"/>
          </w:tcPr>
          <w:p>
            <w:pPr>
              <w:pStyle w:val="Normal"/>
              <w:numPr>
                <w:numId w:val="3"/>
                <w:ilvl w:val="0"/>
              </w:num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</w:r>
          </w:p>
        </w:tc>
        <w:tc>
          <w:tcPr>
            <w:tcW w:w="7905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extDirection w:val="lrTb"/>
            <w:vAlign w:val="top"/>
          </w:tcPr>
          <w:p>
            <w:pPr>
              <w:pStyle w:val="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Линкевич Марина Рашитовна</w:t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195"/>
        </w:trPr>
        <w:tc>
          <w:tcPr>
            <w:tcW w:w="1440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extDirection w:val="lrTb"/>
            <w:vAlign w:val="center"/>
          </w:tcPr>
          <w:p>
            <w:pPr>
              <w:pStyle w:val="Normal"/>
              <w:numPr>
                <w:numId w:val="3"/>
                <w:ilvl w:val="0"/>
              </w:num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</w:r>
          </w:p>
        </w:tc>
        <w:tc>
          <w:tcPr>
            <w:tcW w:w="7905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extDirection w:val="lrTb"/>
            <w:vAlign w:val="top"/>
          </w:tcPr>
          <w:p>
            <w:pPr>
              <w:pStyle w:val="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Кувшинова Ольга Андреевна</w:t>
            </w:r>
          </w:p>
        </w:tc>
      </w:tr>
      <w:tr>
        <w:trPr>
          <w:trHeight w:val="195"/>
        </w:trPr>
        <w:tc>
          <w:tcPr>
            <w:tcW w:w="1440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extDirection w:val="lrTb"/>
            <w:vAlign w:val="center"/>
          </w:tcPr>
          <w:p>
            <w:pPr>
              <w:pStyle w:val="Normal"/>
              <w:numPr>
                <w:numId w:val="3"/>
                <w:ilvl w:val="0"/>
              </w:num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</w:r>
          </w:p>
        </w:tc>
        <w:tc>
          <w:tcPr>
            <w:tcW w:w="7905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extDirection w:val="lrTb"/>
            <w:vAlign w:val="top"/>
          </w:tcPr>
          <w:p>
            <w:pPr>
              <w:pStyle w:val="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Жамьянова Светлана Юрьевна</w:t>
            </w:r>
          </w:p>
        </w:tc>
      </w:tr>
      <w:tr>
        <w:trPr>
          <w:trHeight w:val="285"/>
        </w:trPr>
        <w:tc>
          <w:tcPr>
            <w:tcW w:w="1440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extDirection w:val="lrTb"/>
            <w:vAlign w:val="center"/>
          </w:tcPr>
          <w:p>
            <w:pPr>
              <w:pStyle w:val="Normal"/>
              <w:numPr>
                <w:numId w:val="3"/>
                <w:ilvl w:val="0"/>
              </w:num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</w:r>
          </w:p>
        </w:tc>
        <w:tc>
          <w:tcPr>
            <w:tcW w:w="7905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extDirection w:val="lrTb"/>
            <w:vAlign w:val="top"/>
          </w:tcPr>
          <w:p>
            <w:pPr>
              <w:pStyle w:val="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Шуклина Маргарита Михайловна</w:t>
            </w:r>
            <w:r>
              <w:rPr>
                <w:rFonts w:ascii="PT Astra Serif" w:hAnsi="PT Astra Serif"/>
              </w:rPr>
            </w:r>
          </w:p>
        </w:tc>
      </w:tr>
    </w:tbl>
    <w:p>
      <w:pPr>
        <w:pStyle w:val="Normal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      </w:t>
      </w:r>
      <w:r>
        <w:rPr>
          <w:rFonts w:ascii="PT Astra Serif" w:hAnsi="PT Astra Serif"/>
          <w:b/>
          <w:sz w:val="26"/>
          <w:szCs w:val="26"/>
        </w:rPr>
        <w:t xml:space="preserve">                 </w:t>
      </w:r>
      <w:r>
        <w:rPr>
          <w:rFonts w:ascii="PT Astra Serif" w:hAnsi="PT Astra Serif"/>
          <w:b/>
          <w:sz w:val="26"/>
          <w:szCs w:val="26"/>
        </w:rPr>
      </w:r>
    </w:p>
    <w:p>
      <w:pPr>
        <w:pStyle w:val="Normal"/>
        <w:ind w:left="142" w:firstLine="142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</w:r>
    </w:p>
    <w:p>
      <w:pPr>
        <w:pStyle w:val="Normal"/>
      </w:pPr>
      <w:r>
        <w:rPr>
          <w:rFonts w:ascii="PT Astra Serif" w:hAnsi="PT Astra Serif"/>
          <w:b/>
          <w:sz w:val="26"/>
          <w:szCs w:val="26"/>
        </w:rPr>
        <w:t xml:space="preserve">                         </w:t>
      </w:r>
      <w:r>
        <w:rPr>
          <w:rFonts w:ascii="PT Astra Serif" w:hAnsi="PT Astra Serif"/>
          <w:b/>
          <w:sz w:val="26"/>
          <w:szCs w:val="26"/>
        </w:rPr>
        <w:t xml:space="preserve">                        </w:t>
      </w:r>
      <w:r>
        <w:rPr>
          <w:rFonts w:ascii="PT Astra Serif" w:hAnsi="PT Astra Serif"/>
          <w:b/>
          <w:sz w:val="26"/>
          <w:szCs w:val="26"/>
        </w:rPr>
        <w:t xml:space="preserve">                   </w:t>
      </w:r>
      <w:r>
        <w:rPr>
          <w:rFonts w:ascii="PT Astra Serif" w:hAnsi="PT Astra Serif"/>
          <w:b/>
          <w:sz w:val="26"/>
          <w:szCs w:val="26"/>
        </w:rPr>
        <w:t xml:space="preserve">        </w:t>
      </w:r>
      <w:r>
        <w:rPr>
          <w:rFonts w:ascii="PT Astra Serif" w:hAnsi="PT Astra Serif"/>
          <w:sz w:val="26"/>
          <w:szCs w:val="26"/>
        </w:rPr>
        <w:t xml:space="preserve">Секретарь конкурсной комиссии О.А. Попова</w:t>
      </w:r>
    </w:p>
    <w:sectPr>
      <w:type w:val="nextPage"/>
      <w:pgSz w:w="11906" w:h="16838"/>
      <w:pgMar w:top="851" w:right="566" w:bottom="36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tabs>
          <w:tab w:val="num" w:pos="720" w:leader="none"/>
        </w:tabs>
        <w:ind w:left="720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tabs>
          <w:tab w:val="num" w:pos="1440" w:leader="none"/>
        </w:tabs>
        <w:ind w:left="1440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tabs>
          <w:tab w:val="num" w:pos="2160" w:leader="none"/>
        </w:tabs>
        <w:ind w:left="2160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tabs>
          <w:tab w:val="num" w:pos="2880" w:leader="none"/>
        </w:tabs>
        <w:ind w:left="2880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tabs>
          <w:tab w:val="num" w:pos="3600" w:leader="none"/>
        </w:tabs>
        <w:ind w:left="3600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tabs>
          <w:tab w:val="num" w:pos="4320" w:leader="none"/>
        </w:tabs>
        <w:ind w:left="4320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tabs>
          <w:tab w:val="num" w:pos="5040" w:leader="none"/>
        </w:tabs>
        <w:ind w:left="5040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tabs>
          <w:tab w:val="num" w:pos="5760" w:leader="none"/>
        </w:tabs>
        <w:ind w:left="5760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tabs>
          <w:tab w:val="num" w:pos="6480" w:leader="none"/>
        </w:tabs>
        <w:ind w:left="6480" w:hanging="180"/>
      </w:pPr>
    </w:lvl>
  </w:abstractNum>
  <w:abstractNum w:abstractNumId="1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tabs>
          <w:tab w:val="num" w:pos="720" w:leader="none"/>
        </w:tabs>
        <w:ind w:left="720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tabs>
          <w:tab w:val="num" w:pos="1440" w:leader="none"/>
        </w:tabs>
        <w:ind w:left="1440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tabs>
          <w:tab w:val="num" w:pos="2160" w:leader="none"/>
        </w:tabs>
        <w:ind w:left="2160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tabs>
          <w:tab w:val="num" w:pos="2880" w:leader="none"/>
        </w:tabs>
        <w:ind w:left="2880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tabs>
          <w:tab w:val="num" w:pos="3600" w:leader="none"/>
        </w:tabs>
        <w:ind w:left="3600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tabs>
          <w:tab w:val="num" w:pos="4320" w:leader="none"/>
        </w:tabs>
        <w:ind w:left="4320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tabs>
          <w:tab w:val="num" w:pos="5040" w:leader="none"/>
        </w:tabs>
        <w:ind w:left="5040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tabs>
          <w:tab w:val="num" w:pos="5760" w:leader="none"/>
        </w:tabs>
        <w:ind w:left="5760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tabs>
          <w:tab w:val="num" w:pos="6480" w:leader="none"/>
        </w:tabs>
        <w:ind w:left="6480" w:hanging="180"/>
      </w:pPr>
    </w:lvl>
  </w:abstractNum>
  <w:abstractNum w:abstractNumId="2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tabs>
          <w:tab w:val="num" w:pos="720" w:leader="none"/>
        </w:tabs>
        <w:ind w:left="720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tabs>
          <w:tab w:val="num" w:pos="1440" w:leader="none"/>
        </w:tabs>
        <w:ind w:left="1440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tabs>
          <w:tab w:val="num" w:pos="2160" w:leader="none"/>
        </w:tabs>
        <w:ind w:left="2160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tabs>
          <w:tab w:val="num" w:pos="2880" w:leader="none"/>
        </w:tabs>
        <w:ind w:left="2880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tabs>
          <w:tab w:val="num" w:pos="3600" w:leader="none"/>
        </w:tabs>
        <w:ind w:left="3600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tabs>
          <w:tab w:val="num" w:pos="4320" w:leader="none"/>
        </w:tabs>
        <w:ind w:left="4320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tabs>
          <w:tab w:val="num" w:pos="5040" w:leader="none"/>
        </w:tabs>
        <w:ind w:left="5040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tabs>
          <w:tab w:val="num" w:pos="5760" w:leader="none"/>
        </w:tabs>
        <w:ind w:left="5760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tabs>
          <w:tab w:val="num" w:pos="6480" w:leader="none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/>
  <w:compat>
    <w:spaceForUL w:val="true"/>
    <w:doNotBreakWrappedTables w:val="true"/>
    <w:doNotSnapToGridInCell w:val="true"/>
    <w:selectFldWithFirstOrLastChar w:val="true"/>
    <w:doNotWrapTextWithPunct w:val="true"/>
    <w:doNotUseEastAsianBreakRules w:val="true"/>
    <w:useWord2002TableStyleRules w:val="true"/>
    <w:growAutofit w:val="true"/>
    <w:useNormalStyleForList w:val="true"/>
    <w:doNotUseIndentAsNumberingTabStop w:val="true"/>
    <w:useAltKinsokuLineBreakRules w:val="true"/>
    <w:allowSpaceOfSameStyleInTable w:val="true"/>
    <w:doNotSuppressIndentation w:val="true"/>
    <w:doNotAutofitConstrainedTables w:val="true"/>
    <w:autofitToFirstFixedWidthCell w:val="true"/>
    <w:displayHangulFixedWidth w:val="true"/>
    <w:splitPgBreakAndParaMark w:val="true"/>
    <w:doNotVertAlignCellWithSp w:val="true"/>
    <w:doNotBreakConstrainedForcedTable w:val="true"/>
    <w:doNotVertAlignInTxbx w:val="true"/>
    <w:useAnsiKerningPairs w:val="true"/>
    <w:cachedColBalance w:val="true"/>
    <w:compatSetting w:name="compatibilityMode" w:uri="http://schemas.microsoft.com/office/word" w:val="11"/>
  </w:compat>
  <w:themeFontLang w:val="en-US" w:eastAsia="zh-CN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>
    <w:name w:val="Normal"/>
    <w:aliases w:val="Обычный"/>
    <w:next w:val="Normal"/>
    <w:link w:val="Normal"/>
    <w:qFormat/>
    <w:rPr>
      <w:sz w:val="24"/>
      <w:szCs w:val="24"/>
      <w:lang w:val="ru-RU" w:eastAsia="ru-RU" w:bidi="ar-SA"/>
    </w:rPr>
  </w:style>
  <w:style w:type="character" w:styleId="NormalCharacter">
    <w:name w:val="Основной шрифт абзаца"/>
    <w:next w:val="NormalCharacter"/>
    <w:link w:val="Normal"/>
    <w:semiHidden/>
  </w:style>
  <w:style w:type="table" w:styleId="TableNormal">
    <w:name w:val="Обычная таблица"/>
    <w:next w:val="TableNormal"/>
    <w:link w:val="Normal"/>
    <w:semiHidden/>
  </w:style>
  <w:style w:type="numbering" w:styleId="NormalList">
    <w:name w:val="Нет списка"/>
    <w:next w:val="NormalList"/>
    <w:link w:val="Normal"/>
    <w:semiHidden/>
  </w:style>
  <w:style w:type="character" w:styleId="Hyperlink">
    <w:name w:val="Гиперссылка"/>
    <w:next w:val="Hyperlink"/>
    <w:link w:val="Normal"/>
    <w:rPr>
      <w:color w:val="0000ff"/>
      <w:u w:val="single"/>
    </w:rPr>
  </w:style>
  <w:style w:type="paragraph" w:styleId="Acetate">
    <w:name w:val="Текст выноски"/>
    <w:basedOn w:val="Normal"/>
    <w:next w:val="Acetate"/>
    <w:link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пј­пјі г‚ґг‚·гѓѓг‚Ї"/>
        <a:font script="Hang" typeface="л§‘мќЂ кі л”•"/>
        <a:font script="Hans" typeface="е®‹дЅ“"/>
        <a:font script="Hant" typeface="ж–°зґ°жЋй«”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пј­пјі жЋжњќ"/>
        <a:font script="Hang" typeface="л§‘мќЂ кі л”•"/>
        <a:font script="Hans" typeface="е®‹дЅ“"/>
        <a:font script="Hant" typeface="ж–°зґ°жЋй«”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haracters>437</Characters>
  <CharactersWithSpaces>512</CharactersWithSpaces>
  <Company>NhT</Company>
  <DocSecurity>0</DocSecurity>
  <HyperlinksChanged>false</HyperlinksChanged>
  <Lines>3</Lines>
  <Pages>1</Pages>
  <Paragraphs>1</Paragraphs>
  <ScaleCrop>false</ScaleCrop>
  <SharedDoc>false</SharedDoc>
  <Template>Normal.dotm</Template>
  <Words>76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</dc:title>
  <dc:creator>Якурнова</dc:creator>
  <cp:lastModifiedBy>Татьяна</cp:lastModifiedBy>
  <cp:revision>6</cp:revision>
  <dcterms:created xsi:type="dcterms:W3CDTF">2024-04-26T06:18:00Z</dcterms:created>
  <dcterms:modified xsi:type="dcterms:W3CDTF">2024-06-26T06:42:00Z</dcterms:modified>
  <cp:version>983040</cp:version>
</cp:coreProperties>
</file>