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350" w:rsidRPr="00621350" w:rsidRDefault="00621350" w:rsidP="00621350">
      <w:pPr>
        <w:spacing w:after="0" w:line="240" w:lineRule="auto"/>
        <w:ind w:left="185"/>
        <w:jc w:val="center"/>
        <w:rPr>
          <w:rFonts w:eastAsia="Times New Roman"/>
          <w:b/>
          <w:bCs w:val="0"/>
          <w:sz w:val="26"/>
          <w:szCs w:val="26"/>
          <w:lang w:eastAsia="ru-RU"/>
        </w:rPr>
      </w:pPr>
      <w:r w:rsidRPr="00621350">
        <w:rPr>
          <w:rFonts w:eastAsia="Times New Roman"/>
          <w:b/>
          <w:sz w:val="26"/>
          <w:szCs w:val="26"/>
          <w:lang w:eastAsia="ru-RU"/>
        </w:rPr>
        <w:t>ПОЛОЖЕНИЯ ДОЛЖНОСТНОГО РЕГЛАМЕНТА</w:t>
      </w:r>
    </w:p>
    <w:p w:rsidR="00621350" w:rsidRPr="00621350" w:rsidRDefault="00621350" w:rsidP="00621350">
      <w:pPr>
        <w:spacing w:before="240" w:line="240" w:lineRule="auto"/>
        <w:ind w:firstLine="567"/>
        <w:jc w:val="center"/>
        <w:rPr>
          <w:rFonts w:cs="Times New Roman"/>
          <w:b/>
          <w:bCs w:val="0"/>
          <w:sz w:val="26"/>
          <w:szCs w:val="26"/>
        </w:rPr>
      </w:pPr>
      <w:r w:rsidRPr="00621350">
        <w:rPr>
          <w:rFonts w:cs="Times New Roman"/>
          <w:b/>
          <w:sz w:val="26"/>
          <w:szCs w:val="26"/>
        </w:rPr>
        <w:t>3. Должностные обязанности и права государственного гражданского служащего (</w:t>
      </w:r>
      <w:r w:rsidR="00722C23">
        <w:rPr>
          <w:rFonts w:cs="Times New Roman"/>
          <w:b/>
          <w:sz w:val="26"/>
          <w:szCs w:val="26"/>
        </w:rPr>
        <w:t xml:space="preserve">старшая </w:t>
      </w:r>
      <w:r w:rsidRPr="00621350">
        <w:rPr>
          <w:rFonts w:cs="Times New Roman"/>
          <w:b/>
          <w:sz w:val="26"/>
          <w:szCs w:val="26"/>
        </w:rPr>
        <w:t>группа)</w:t>
      </w:r>
    </w:p>
    <w:p w:rsidR="00621350" w:rsidRPr="00621350" w:rsidRDefault="00621350" w:rsidP="00621350">
      <w:pPr>
        <w:spacing w:before="240" w:line="240" w:lineRule="auto"/>
        <w:ind w:firstLine="567"/>
        <w:rPr>
          <w:sz w:val="26"/>
          <w:szCs w:val="26"/>
        </w:rPr>
      </w:pPr>
      <w:r w:rsidRPr="00621350">
        <w:rPr>
          <w:sz w:val="26"/>
          <w:szCs w:val="26"/>
        </w:rPr>
        <w:t xml:space="preserve">3.1. Перечень функций, обеспечивающих реализацию государственных услуг, в соответствии с Положением о структурном подразделении Администрации Томской области, иного исполнительного органа государственной власти Томской области, которые полностью или частично исполняются в рамках должности государственной гражданской службы Томской области: </w:t>
      </w:r>
    </w:p>
    <w:p w:rsidR="00621350" w:rsidRPr="00527C8B" w:rsidRDefault="003C419F" w:rsidP="00722C2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Оказани</w:t>
      </w:r>
      <w:r w:rsidR="000358F7">
        <w:rPr>
          <w:b/>
          <w:sz w:val="26"/>
          <w:szCs w:val="26"/>
        </w:rPr>
        <w:t>е</w:t>
      </w:r>
      <w:r>
        <w:rPr>
          <w:b/>
          <w:sz w:val="26"/>
          <w:szCs w:val="26"/>
        </w:rPr>
        <w:t xml:space="preserve"> мер государственной поддержки, </w:t>
      </w:r>
      <w:r w:rsidR="00527C8B" w:rsidRPr="00527C8B">
        <w:rPr>
          <w:b/>
          <w:sz w:val="26"/>
          <w:szCs w:val="26"/>
        </w:rPr>
        <w:t xml:space="preserve"> формирования актуальных отчетов и материалов о состоянии сель</w:t>
      </w:r>
      <w:r>
        <w:rPr>
          <w:b/>
          <w:sz w:val="26"/>
          <w:szCs w:val="26"/>
        </w:rPr>
        <w:t>скохозяйственной отрасли</w:t>
      </w:r>
      <w:r w:rsidR="000358F7">
        <w:rPr>
          <w:b/>
          <w:sz w:val="26"/>
          <w:szCs w:val="26"/>
        </w:rPr>
        <w:t>, формирование отраслевых программ развития</w:t>
      </w:r>
      <w:r w:rsidR="00722C23" w:rsidRPr="00527C8B">
        <w:rPr>
          <w:b/>
          <w:sz w:val="26"/>
          <w:szCs w:val="26"/>
        </w:rPr>
        <w:t>:</w:t>
      </w:r>
    </w:p>
    <w:p w:rsidR="00621350" w:rsidRPr="00621350" w:rsidRDefault="00621350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 w:rsidRPr="00621350">
        <w:rPr>
          <w:rFonts w:cs="Times New Roman"/>
          <w:sz w:val="26"/>
          <w:szCs w:val="26"/>
        </w:rPr>
        <w:t>1) предоставляет информацию в систему государственного информационного обеспечения в сфере деятельности Департамента;</w:t>
      </w:r>
    </w:p>
    <w:p w:rsidR="00621350" w:rsidRDefault="00621350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 w:rsidRPr="00621350">
        <w:rPr>
          <w:rFonts w:cs="Times New Roman"/>
          <w:sz w:val="26"/>
          <w:szCs w:val="26"/>
        </w:rPr>
        <w:t>2) участвует в системе информационно-консультационного обслуживания сельскохозяйственных товаропроизводителей и иных субъектов государственной поддержки;</w:t>
      </w:r>
    </w:p>
    <w:p w:rsidR="005B232C" w:rsidRPr="00621350" w:rsidRDefault="005B232C" w:rsidP="005B232C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3</w:t>
      </w:r>
      <w:r w:rsidRPr="00621350">
        <w:rPr>
          <w:rFonts w:cs="Times New Roman"/>
          <w:sz w:val="26"/>
          <w:szCs w:val="26"/>
        </w:rPr>
        <w:t>) участвует в сборе и обработке информации о реализации направлений развития и функционирования региональной системы государственного информационного обеспечения в сфере сельского хозяйства по области и категориям хозяйств;</w:t>
      </w:r>
    </w:p>
    <w:p w:rsidR="00621350" w:rsidRPr="00621350" w:rsidRDefault="005B232C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4</w:t>
      </w:r>
      <w:r w:rsidR="00621350" w:rsidRPr="00621350">
        <w:rPr>
          <w:rFonts w:cs="Times New Roman"/>
          <w:sz w:val="26"/>
          <w:szCs w:val="26"/>
        </w:rPr>
        <w:t>) участвует в разработке и реализации концепций, стратегий, программ, проектов и предложений в них</w:t>
      </w:r>
      <w:r>
        <w:rPr>
          <w:rFonts w:cs="Times New Roman"/>
          <w:sz w:val="26"/>
          <w:szCs w:val="26"/>
        </w:rPr>
        <w:t>,</w:t>
      </w:r>
      <w:r w:rsidR="00621350" w:rsidRPr="00621350">
        <w:rPr>
          <w:rFonts w:cs="Times New Roman"/>
          <w:sz w:val="26"/>
          <w:szCs w:val="26"/>
        </w:rPr>
        <w:t xml:space="preserve"> по направлени</w:t>
      </w:r>
      <w:r>
        <w:rPr>
          <w:rFonts w:cs="Times New Roman"/>
          <w:sz w:val="26"/>
          <w:szCs w:val="26"/>
        </w:rPr>
        <w:t>ям</w:t>
      </w:r>
      <w:r w:rsidR="00621350" w:rsidRPr="00621350">
        <w:rPr>
          <w:rFonts w:cs="Times New Roman"/>
          <w:sz w:val="26"/>
          <w:szCs w:val="26"/>
        </w:rPr>
        <w:t xml:space="preserve"> развития сельского хозяйства </w:t>
      </w:r>
      <w:r>
        <w:rPr>
          <w:rFonts w:cs="Times New Roman"/>
          <w:sz w:val="26"/>
          <w:szCs w:val="26"/>
        </w:rPr>
        <w:t>и комплексного развития сельских  территорий</w:t>
      </w:r>
      <w:r w:rsidR="00621350" w:rsidRPr="00621350">
        <w:rPr>
          <w:rFonts w:cs="Times New Roman"/>
          <w:sz w:val="26"/>
          <w:szCs w:val="26"/>
        </w:rPr>
        <w:t>;</w:t>
      </w:r>
    </w:p>
    <w:p w:rsidR="00621350" w:rsidRPr="00621350" w:rsidRDefault="005B232C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5</w:t>
      </w:r>
      <w:r w:rsidR="00621350" w:rsidRPr="00621350">
        <w:rPr>
          <w:rFonts w:cs="Times New Roman"/>
          <w:sz w:val="26"/>
          <w:szCs w:val="26"/>
        </w:rPr>
        <w:t>) участвует в разработке проектов правовых актов, в том числе нормативных, в сфере сельского хозяйства области;</w:t>
      </w:r>
    </w:p>
    <w:p w:rsidR="00621350" w:rsidRDefault="005B232C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6</w:t>
      </w:r>
      <w:r w:rsidR="00621350" w:rsidRPr="00621350">
        <w:rPr>
          <w:rFonts w:cs="Times New Roman"/>
          <w:sz w:val="26"/>
          <w:szCs w:val="26"/>
        </w:rPr>
        <w:t>) участвует в разработке долгосрочных, среднесрочных, краткосрочных прогнозов развития сельского хозяйства;</w:t>
      </w:r>
    </w:p>
    <w:p w:rsidR="005B232C" w:rsidRPr="00621350" w:rsidRDefault="005B232C" w:rsidP="005B232C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7</w:t>
      </w:r>
      <w:r w:rsidRPr="00621350">
        <w:rPr>
          <w:rFonts w:cs="Times New Roman"/>
          <w:sz w:val="26"/>
          <w:szCs w:val="26"/>
        </w:rPr>
        <w:t>) разрабатывает и (или) участвует в разработке аналитических материалов (обобщении имеющейся информации) о реализации  на территории Томской области</w:t>
      </w:r>
    </w:p>
    <w:p w:rsidR="00722C23" w:rsidRDefault="005B232C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8</w:t>
      </w:r>
      <w:r w:rsidR="00621350" w:rsidRPr="00621350">
        <w:rPr>
          <w:rFonts w:cs="Times New Roman"/>
          <w:sz w:val="26"/>
          <w:szCs w:val="26"/>
        </w:rPr>
        <w:t>) оказывает организационную, консультационную и методическую помощь органам местного самоуправления, организациям АПК и иным организациям по вопросам</w:t>
      </w:r>
      <w:r>
        <w:rPr>
          <w:rFonts w:cs="Times New Roman"/>
          <w:sz w:val="26"/>
          <w:szCs w:val="26"/>
        </w:rPr>
        <w:t xml:space="preserve"> в сфере деятельности;</w:t>
      </w:r>
    </w:p>
    <w:p w:rsidR="00621350" w:rsidRDefault="00722C23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9</w:t>
      </w:r>
      <w:r w:rsidR="00621350" w:rsidRPr="00621350">
        <w:rPr>
          <w:rFonts w:cs="Times New Roman"/>
          <w:sz w:val="26"/>
          <w:szCs w:val="26"/>
        </w:rPr>
        <w:t>) </w:t>
      </w:r>
      <w:r>
        <w:rPr>
          <w:rFonts w:cs="Times New Roman"/>
          <w:sz w:val="26"/>
          <w:szCs w:val="26"/>
        </w:rPr>
        <w:t xml:space="preserve">реализует меры </w:t>
      </w:r>
      <w:r w:rsidR="005B232C">
        <w:rPr>
          <w:rFonts w:cs="Times New Roman"/>
          <w:sz w:val="26"/>
          <w:szCs w:val="26"/>
        </w:rPr>
        <w:t>государственн</w:t>
      </w:r>
      <w:r>
        <w:rPr>
          <w:rFonts w:cs="Times New Roman"/>
          <w:sz w:val="26"/>
          <w:szCs w:val="26"/>
        </w:rPr>
        <w:t>ой</w:t>
      </w:r>
      <w:r w:rsidR="005B232C">
        <w:rPr>
          <w:rFonts w:cs="Times New Roman"/>
          <w:sz w:val="26"/>
          <w:szCs w:val="26"/>
        </w:rPr>
        <w:t xml:space="preserve"> поддержк</w:t>
      </w:r>
      <w:r>
        <w:rPr>
          <w:rFonts w:cs="Times New Roman"/>
          <w:sz w:val="26"/>
          <w:szCs w:val="26"/>
        </w:rPr>
        <w:t>и</w:t>
      </w:r>
      <w:r w:rsidR="005B232C">
        <w:rPr>
          <w:rFonts w:cs="Times New Roman"/>
          <w:sz w:val="26"/>
          <w:szCs w:val="26"/>
        </w:rPr>
        <w:t xml:space="preserve"> сельскохозяйственны</w:t>
      </w:r>
      <w:r>
        <w:rPr>
          <w:rFonts w:cs="Times New Roman"/>
          <w:sz w:val="26"/>
          <w:szCs w:val="26"/>
        </w:rPr>
        <w:t>х</w:t>
      </w:r>
      <w:r w:rsidR="005B232C">
        <w:rPr>
          <w:rFonts w:cs="Times New Roman"/>
          <w:sz w:val="26"/>
          <w:szCs w:val="26"/>
        </w:rPr>
        <w:t xml:space="preserve"> товаропроизводител</w:t>
      </w:r>
      <w:r>
        <w:rPr>
          <w:rFonts w:cs="Times New Roman"/>
          <w:sz w:val="26"/>
          <w:szCs w:val="26"/>
        </w:rPr>
        <w:t xml:space="preserve">ей </w:t>
      </w:r>
      <w:r w:rsidR="005B232C">
        <w:rPr>
          <w:rFonts w:cs="Times New Roman"/>
          <w:sz w:val="26"/>
          <w:szCs w:val="26"/>
        </w:rPr>
        <w:t>по направлениям деятельности;</w:t>
      </w:r>
    </w:p>
    <w:p w:rsidR="00C2284D" w:rsidRPr="00C2284D" w:rsidRDefault="003C419F" w:rsidP="00C2284D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10</w:t>
      </w:r>
      <w:r w:rsidR="00C2284D">
        <w:rPr>
          <w:rFonts w:cs="Times New Roman"/>
          <w:sz w:val="26"/>
          <w:szCs w:val="26"/>
        </w:rPr>
        <w:t>) </w:t>
      </w:r>
      <w:r w:rsidR="00C2284D" w:rsidRPr="00C2284D">
        <w:rPr>
          <w:rFonts w:cs="Times New Roman"/>
          <w:sz w:val="26"/>
          <w:szCs w:val="26"/>
        </w:rPr>
        <w:t> осуществляет иные функции в соответствии с действующим законодательством.</w:t>
      </w:r>
    </w:p>
    <w:p w:rsidR="00943DF8" w:rsidRDefault="00943DF8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Права:</w:t>
      </w:r>
    </w:p>
    <w:p w:rsidR="00621350" w:rsidRPr="00621350" w:rsidRDefault="00621350" w:rsidP="00527C8B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1) 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</w:t>
      </w:r>
      <w:r w:rsidR="00527C8B">
        <w:rPr>
          <w:rFonts w:ascii="PT Astra Serif" w:hAnsi="PT Astra Serif"/>
          <w:sz w:val="26"/>
          <w:szCs w:val="26"/>
        </w:rPr>
        <w:t> </w:t>
      </w:r>
      <w:r w:rsidRPr="00621350">
        <w:rPr>
          <w:rFonts w:ascii="PT Astra Serif" w:hAnsi="PT Astra Serif"/>
          <w:sz w:val="26"/>
          <w:szCs w:val="26"/>
        </w:rPr>
        <w:t>Томской области, учреждений и организаций информацию и материалы, необходимые для исполнения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привлекать по согласованию с руководством работников органов местного </w:t>
      </w:r>
      <w:r w:rsidRPr="00621350">
        <w:rPr>
          <w:rFonts w:ascii="PT Astra Serif" w:hAnsi="PT Astra Serif"/>
          <w:sz w:val="26"/>
          <w:szCs w:val="26"/>
        </w:rPr>
        <w:lastRenderedPageBreak/>
        <w:t>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к участию в подготовке проектов документов;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вносить предложения по совершенствованию деятельности,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 пределах установленных должностных обязанностей на основании доверенности представлять Департамент в других органах, организациях и учреждениях по вопросам, относящимся к его компетенции;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участвовать в обсуждении и принятии решений по вопросам, входящим в его компетенцию;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осуществлять контроль (проверку) учреждений, организаций в соответствии с законодательством Российской Федерации и Томской области по вопросам, относящимся к его компетенции.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достижение </w:t>
      </w:r>
      <w:proofErr w:type="gramStart"/>
      <w:r w:rsidRPr="00621350">
        <w:rPr>
          <w:rFonts w:ascii="PT Astra Serif" w:hAnsi="PT Astra Serif"/>
          <w:sz w:val="26"/>
          <w:szCs w:val="26"/>
        </w:rPr>
        <w:t>показателей непосредственного результата реализации мероприятий ведомственной целевой программы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по курируемым направлениям;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соблюдение установленных сроков исполнения поручений, рассмотрения, подготовки документов;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соблюдение порядка предоставления бюджетных средств по курируемым направлениям государственной поддержки сельскохозяйственного производства в Томской области;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after="183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выполнение объема работ, необходимого для обеспечения деятельности Департамента по всем входящим в компетенцию государственного гражданского служащего вопросам.</w:t>
      </w:r>
    </w:p>
    <w:p w:rsidR="00621350" w:rsidRPr="00621350" w:rsidRDefault="00621350" w:rsidP="00621350">
      <w:pPr>
        <w:pStyle w:val="20"/>
        <w:numPr>
          <w:ilvl w:val="0"/>
          <w:numId w:val="3"/>
        </w:numPr>
        <w:shd w:val="clear" w:color="auto" w:fill="auto"/>
        <w:tabs>
          <w:tab w:val="left" w:pos="1029"/>
        </w:tabs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Обязан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принимать решения по следующим вопросам:</w:t>
      </w:r>
    </w:p>
    <w:p w:rsidR="00621350" w:rsidRPr="00621350" w:rsidRDefault="00621350" w:rsidP="00621350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проверка и визирование документов, отчетов по вопросам, относящимся к его компетенции;</w:t>
      </w:r>
    </w:p>
    <w:p w:rsidR="00621350" w:rsidRPr="00621350" w:rsidRDefault="00621350" w:rsidP="00621350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after="226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подготовка предложений об оказании государственной поддержки кадрового обеспечения агропромышленного комплекса по направлениям, закрепленным за ним правовым актом Департамента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Вправе принимать решения по следующим вопросам: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определение структуры проектов документов, разрабатываемых в рамках исполнения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организация своей служебной деятельности, определение технологии исполнения поручений;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after="183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выбор источников и способов запроса информации, необходимой для надлежащего исполнения должностных обязанностей.</w:t>
      </w:r>
    </w:p>
    <w:p w:rsidR="000358F7" w:rsidRDefault="000358F7" w:rsidP="00621350">
      <w:pPr>
        <w:pStyle w:val="30"/>
        <w:shd w:val="clear" w:color="auto" w:fill="auto"/>
        <w:spacing w:before="0" w:after="0" w:line="240" w:lineRule="auto"/>
        <w:ind w:left="1160"/>
        <w:jc w:val="center"/>
        <w:rPr>
          <w:rFonts w:ascii="PT Astra Serif" w:hAnsi="PT Astra Serif"/>
          <w:sz w:val="26"/>
          <w:szCs w:val="26"/>
        </w:rPr>
      </w:pPr>
    </w:p>
    <w:p w:rsidR="00621350" w:rsidRPr="00621350" w:rsidRDefault="00621350" w:rsidP="00621350">
      <w:pPr>
        <w:pStyle w:val="30"/>
        <w:shd w:val="clear" w:color="auto" w:fill="auto"/>
        <w:spacing w:before="0" w:after="0" w:line="240" w:lineRule="auto"/>
        <w:ind w:left="1160"/>
        <w:jc w:val="center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621350">
        <w:rPr>
          <w:rFonts w:ascii="PT Astra Serif" w:hAnsi="PT Astra Serif"/>
          <w:sz w:val="26"/>
          <w:szCs w:val="26"/>
        </w:rPr>
        <w:lastRenderedPageBreak/>
        <w:t>4.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621350" w:rsidRPr="00621350" w:rsidRDefault="00621350" w:rsidP="00621350">
      <w:pPr>
        <w:spacing w:line="240" w:lineRule="auto"/>
        <w:ind w:firstLine="708"/>
        <w:jc w:val="both"/>
        <w:rPr>
          <w:rFonts w:cs="Times New Roman"/>
          <w:sz w:val="26"/>
          <w:szCs w:val="26"/>
        </w:rPr>
      </w:pPr>
    </w:p>
    <w:p w:rsidR="00621350" w:rsidRPr="00621350" w:rsidRDefault="00621350" w:rsidP="00621350">
      <w:pPr>
        <w:pStyle w:val="20"/>
        <w:shd w:val="clear" w:color="auto" w:fill="auto"/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государственным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в сроки, установленные заместителем Губернатора Томской области по агропромышленной политике и природопользованию, начальником Департамента.</w:t>
      </w:r>
    </w:p>
    <w:p w:rsidR="00621350" w:rsidRPr="00621350" w:rsidRDefault="00621350" w:rsidP="00621350">
      <w:pPr>
        <w:pStyle w:val="30"/>
        <w:shd w:val="clear" w:color="auto" w:fill="auto"/>
        <w:spacing w:after="183" w:line="240" w:lineRule="auto"/>
        <w:ind w:left="130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5.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40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621350" w:rsidRPr="00621350" w:rsidRDefault="00621350" w:rsidP="00621350">
      <w:pPr>
        <w:pStyle w:val="20"/>
        <w:shd w:val="clear" w:color="auto" w:fill="auto"/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по согласованию с непосредственным руководителем,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40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621350" w:rsidRPr="00621350" w:rsidRDefault="00621350" w:rsidP="00621350">
      <w:pPr>
        <w:pStyle w:val="20"/>
        <w:shd w:val="clear" w:color="auto" w:fill="auto"/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начальника Департамента или заместителя начальника Департамента, либо иным образом в порядке, установленном действующим законодательством Российской Федерации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и Томской области.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51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другими организациями и гражданами: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</w:t>
      </w:r>
    </w:p>
    <w:p w:rsidR="00621350" w:rsidRPr="00621350" w:rsidRDefault="00621350" w:rsidP="00621350">
      <w:pPr>
        <w:pStyle w:val="20"/>
        <w:shd w:val="clear" w:color="auto" w:fill="auto"/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Государственный гражданский служащий обязан готовить и (или) участвовать в подготовке ответов на обращения граждан, органов и организаций по </w:t>
      </w:r>
      <w:r w:rsidRPr="00621350">
        <w:rPr>
          <w:rFonts w:ascii="PT Astra Serif" w:hAnsi="PT Astra Serif"/>
          <w:sz w:val="26"/>
          <w:szCs w:val="26"/>
        </w:rPr>
        <w:lastRenderedPageBreak/>
        <w:t>вопросам, входящим в его сферу деятельности, в порядке, установленном действующим законодательством Российской Федерации и Томской области.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249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обязан строить служебное взаимодействие 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самоуправления, другими организациями и гражданами на основе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общих принципов служебного поведения государственных гражданских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служащих, утвержденных Указом Президента Российской Федерации от 12 августа 2002 года № 885 «Об утверждении общих принципов служебного поведения</w:t>
      </w:r>
    </w:p>
    <w:p w:rsidR="00621350" w:rsidRPr="00621350" w:rsidRDefault="00621350" w:rsidP="00621350">
      <w:pPr>
        <w:pStyle w:val="20"/>
        <w:shd w:val="clear" w:color="auto" w:fill="auto"/>
        <w:spacing w:after="183" w:line="240" w:lineRule="auto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государственных служащих», а также в соответствии с иными нормативными правовыми актами Российской Федерации и Томской области.</w:t>
      </w:r>
    </w:p>
    <w:p w:rsidR="00621350" w:rsidRPr="00621350" w:rsidRDefault="00621350" w:rsidP="00621350">
      <w:pPr>
        <w:pStyle w:val="30"/>
        <w:shd w:val="clear" w:color="auto" w:fill="auto"/>
        <w:spacing w:before="0" w:after="177" w:line="240" w:lineRule="auto"/>
        <w:ind w:left="820" w:right="800" w:firstLine="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6.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621350" w:rsidRPr="00621350" w:rsidRDefault="00621350" w:rsidP="00621350">
      <w:pPr>
        <w:pStyle w:val="20"/>
        <w:numPr>
          <w:ilvl w:val="0"/>
          <w:numId w:val="7"/>
        </w:numPr>
        <w:shd w:val="clear" w:color="auto" w:fill="auto"/>
        <w:tabs>
          <w:tab w:val="left" w:pos="1044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Виды поощрения и награждения государственного гражданского служащего, а также права государственного гражданского служащего на получение поощрений и наград установлены: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Федеральным законом от 27.07.2004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79-ФЗ "О государственной гражданской службе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Законом Томской области от 09.12.2005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231-03 "О государственной гражданской службе Томской области",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Закон Томской области от 10.10.2011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240-03 "О государственной пенсии за выслугу лет и единовременном поощрении в связи с выходом на государственную пенсию за выслугу лет",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Указом Президента Российской Федерации от 07.09.2010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1099 «О мерах по совершенствованию государственной наградной системы Российской Федерации»,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Правительства Российской Федерации от 26 мая 2008 года № 388 «О медали Столыпина П. А.»,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Постановлением Правительства Российской Федерации от 31 января 2009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73 «О Почетной грамоте Правительства Российской Федерации и благодарности Правительства Российской Федерации»,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Указом Президента РФ от 11 апреля 2008 г.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487 </w:t>
      </w:r>
      <w:r w:rsidRPr="00621350">
        <w:rPr>
          <w:rFonts w:ascii="PT Astra Serif" w:hAnsi="PT Astra Serif"/>
          <w:sz w:val="26"/>
          <w:szCs w:val="26"/>
        </w:rPr>
        <w:t>"О Почетной грамоте Президента Российской Федерации и благодарности Президента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Законом Томской области от 14 июля 1998 года № 13-03 «О наградах и почетном звании в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Губернатора Томской области от 24.02.2014 № 36 «О наградах Губернатора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Постановлением Администрации Томской области от 03.02.2011 № 22а «О </w:t>
      </w:r>
      <w:r w:rsidRPr="00621350">
        <w:rPr>
          <w:rFonts w:ascii="PT Astra Serif" w:hAnsi="PT Astra Serif"/>
          <w:sz w:val="26"/>
          <w:szCs w:val="26"/>
        </w:rPr>
        <w:lastRenderedPageBreak/>
        <w:t>Почетной грамоте Администрации Томской области и Благодарности Администрации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Приказом Минсельхоза России от 24.08.2016 № 380 "О ведомственных наградах Министерства сельского хозяйства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Законодательной Думы Томской области от 20 декабря 2012 года № 840 «О знаках поощрения Законодательной Думы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Законодательной Думы Томской области от 31 марта 2011 года № 4190 «Об утверждении Положения о Почетной грамоте Законодательной Думы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Приказом Департамента по социально - </w:t>
      </w:r>
      <w:proofErr w:type="gramStart"/>
      <w:r w:rsidRPr="00621350">
        <w:rPr>
          <w:rFonts w:ascii="PT Astra Serif" w:hAnsi="PT Astra Serif"/>
          <w:sz w:val="26"/>
          <w:szCs w:val="26"/>
        </w:rPr>
        <w:t>экономическому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развитию села Томской области от 18.10.2013 № 154 «О Почетной грамоте Департамента по социально - экономическому развитию села Томской области и Благодарности Департамента по социально - экономическому развитию села Томской области».</w:t>
      </w:r>
    </w:p>
    <w:p w:rsidR="00621350" w:rsidRPr="00621350" w:rsidRDefault="00621350" w:rsidP="00621350">
      <w:pPr>
        <w:pStyle w:val="20"/>
        <w:numPr>
          <w:ilvl w:val="0"/>
          <w:numId w:val="7"/>
        </w:numPr>
        <w:shd w:val="clear" w:color="auto" w:fill="auto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 xml:space="preserve">79-ФЗ "О государственной гражданской службе Российской Федерации". Федеральным законом от 25 декабря 2008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273-ФЗ "О противодействии коррупции" и другими федеральными законами.</w:t>
      </w:r>
    </w:p>
    <w:p w:rsidR="007B66A7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6.3. </w:t>
      </w: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несет персональную ответственность за своевременную разработку проектов нормативных правовых актов, регламентирующих порядок предоставления мер государственной поддержки сельскохозяйственного производства, а также за проверку соблюдения Департаментом и получателями бюджетных средств целей, условий и порядка предоставления бюджетных средств, установленных законодательством, с целью принятия начальником Департамента решения об оказании государственной поддержки по направлениям, закрепленным за ним правовым актом Департамента.</w:t>
      </w:r>
      <w:proofErr w:type="gramEnd"/>
    </w:p>
    <w:sectPr w:rsidR="007B66A7" w:rsidRPr="00621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30F1"/>
    <w:multiLevelType w:val="multilevel"/>
    <w:tmpl w:val="B8FAF0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7B3550"/>
    <w:multiLevelType w:val="multilevel"/>
    <w:tmpl w:val="006CAE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6F0DCE"/>
    <w:multiLevelType w:val="multilevel"/>
    <w:tmpl w:val="723002F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466B17"/>
    <w:multiLevelType w:val="multilevel"/>
    <w:tmpl w:val="213432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3414F9B"/>
    <w:multiLevelType w:val="multilevel"/>
    <w:tmpl w:val="7070F19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6B97BFC"/>
    <w:multiLevelType w:val="multilevel"/>
    <w:tmpl w:val="88D61A4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0F635F5"/>
    <w:multiLevelType w:val="multilevel"/>
    <w:tmpl w:val="4A58901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350"/>
    <w:rsid w:val="000358F7"/>
    <w:rsid w:val="003C419F"/>
    <w:rsid w:val="005175B5"/>
    <w:rsid w:val="00527C8B"/>
    <w:rsid w:val="005429A2"/>
    <w:rsid w:val="005B232C"/>
    <w:rsid w:val="00621350"/>
    <w:rsid w:val="00722C23"/>
    <w:rsid w:val="007465FD"/>
    <w:rsid w:val="007B66A7"/>
    <w:rsid w:val="00943DF8"/>
    <w:rsid w:val="009975CE"/>
    <w:rsid w:val="00C2284D"/>
    <w:rsid w:val="00F4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50"/>
    <w:rPr>
      <w:rFonts w:eastAsiaTheme="minorHAnsi" w:cstheme="minorBidi"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21350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1350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  <w:bCs w:val="0"/>
      <w:sz w:val="28"/>
      <w:szCs w:val="28"/>
    </w:rPr>
  </w:style>
  <w:style w:type="character" w:customStyle="1" w:styleId="3">
    <w:name w:val="Основной текст (3)_"/>
    <w:basedOn w:val="a0"/>
    <w:link w:val="30"/>
    <w:rsid w:val="00621350"/>
    <w:rPr>
      <w:rFonts w:ascii="Times New Roman" w:hAnsi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21350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3">
    <w:name w:val="Body Text"/>
    <w:basedOn w:val="a"/>
    <w:next w:val="a"/>
    <w:link w:val="a4"/>
    <w:uiPriority w:val="99"/>
    <w:rsid w:val="00621350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621350"/>
    <w:rPr>
      <w:rFonts w:ascii="Times New Roman" w:hAnsi="Times New Roman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50"/>
    <w:rPr>
      <w:rFonts w:eastAsiaTheme="minorHAnsi" w:cstheme="minorBidi"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21350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1350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  <w:bCs w:val="0"/>
      <w:sz w:val="28"/>
      <w:szCs w:val="28"/>
    </w:rPr>
  </w:style>
  <w:style w:type="character" w:customStyle="1" w:styleId="3">
    <w:name w:val="Основной текст (3)_"/>
    <w:basedOn w:val="a0"/>
    <w:link w:val="30"/>
    <w:rsid w:val="00621350"/>
    <w:rPr>
      <w:rFonts w:ascii="Times New Roman" w:hAnsi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21350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3">
    <w:name w:val="Body Text"/>
    <w:basedOn w:val="a"/>
    <w:next w:val="a"/>
    <w:link w:val="a4"/>
    <w:uiPriority w:val="99"/>
    <w:rsid w:val="00621350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621350"/>
    <w:rPr>
      <w:rFonts w:ascii="Times New Roman" w:hAnsi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4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1833</Words>
  <Characters>10451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12260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Отто</dc:creator>
  <cp:keywords/>
  <dc:description/>
  <cp:lastModifiedBy>Маргарита Отто</cp:lastModifiedBy>
  <cp:revision>3</cp:revision>
  <dcterms:created xsi:type="dcterms:W3CDTF">2024-05-07T08:29:00Z</dcterms:created>
  <dcterms:modified xsi:type="dcterms:W3CDTF">2024-05-07T08:32:00Z</dcterms:modified>
</cp:coreProperties>
</file>