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066" w:rsidRPr="00260066" w:rsidRDefault="00260066" w:rsidP="00770C89">
      <w:pPr>
        <w:spacing w:after="0" w:line="240" w:lineRule="auto"/>
        <w:ind w:left="284"/>
        <w:jc w:val="center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Должностной регламент</w:t>
      </w:r>
    </w:p>
    <w:p w:rsidR="00260066" w:rsidRDefault="00260066" w:rsidP="00770C89">
      <w:pPr>
        <w:spacing w:after="0" w:line="240" w:lineRule="auto"/>
        <w:ind w:left="284"/>
        <w:jc w:val="center"/>
        <w:rPr>
          <w:rFonts w:ascii="PT Astra Serif" w:hAnsi="PT Astra Serif"/>
          <w:sz w:val="24"/>
          <w:szCs w:val="24"/>
          <w:u w:val="single"/>
        </w:rPr>
      </w:pPr>
      <w:proofErr w:type="gramStart"/>
      <w:r>
        <w:rPr>
          <w:rFonts w:ascii="PT Astra Serif" w:hAnsi="PT Astra Serif"/>
          <w:sz w:val="24"/>
          <w:szCs w:val="24"/>
          <w:u w:val="single"/>
        </w:rPr>
        <w:t>(</w:t>
      </w:r>
      <w:r w:rsidRPr="00260066">
        <w:rPr>
          <w:rFonts w:ascii="PT Astra Serif" w:hAnsi="PT Astra Serif"/>
          <w:sz w:val="24"/>
          <w:szCs w:val="24"/>
          <w:u w:val="single"/>
        </w:rPr>
        <w:t xml:space="preserve">консультант комитета развития цифрового государственного управления </w:t>
      </w:r>
      <w:proofErr w:type="gramEnd"/>
    </w:p>
    <w:p w:rsidR="00260066" w:rsidRDefault="00260066" w:rsidP="00770C89">
      <w:pPr>
        <w:spacing w:after="0" w:line="240" w:lineRule="auto"/>
        <w:ind w:left="284"/>
        <w:jc w:val="center"/>
        <w:rPr>
          <w:rFonts w:ascii="PT Astra Serif" w:hAnsi="PT Astra Serif"/>
          <w:sz w:val="24"/>
          <w:szCs w:val="24"/>
          <w:u w:val="single"/>
        </w:rPr>
      </w:pPr>
      <w:proofErr w:type="gramStart"/>
      <w:r w:rsidRPr="00260066">
        <w:rPr>
          <w:rFonts w:ascii="PT Astra Serif" w:hAnsi="PT Astra Serif"/>
          <w:sz w:val="24"/>
          <w:szCs w:val="24"/>
          <w:u w:val="single"/>
        </w:rPr>
        <w:t>Департамента цифровой трансформации</w:t>
      </w:r>
      <w:r>
        <w:rPr>
          <w:rFonts w:ascii="PT Astra Serif" w:hAnsi="PT Astra Serif"/>
          <w:sz w:val="24"/>
          <w:szCs w:val="24"/>
          <w:u w:val="single"/>
        </w:rPr>
        <w:t>)</w:t>
      </w:r>
      <w:proofErr w:type="gramEnd"/>
    </w:p>
    <w:p w:rsidR="00260066" w:rsidRPr="00260066" w:rsidRDefault="00260066" w:rsidP="00770C89">
      <w:pPr>
        <w:spacing w:after="0" w:line="240" w:lineRule="auto"/>
        <w:ind w:left="284"/>
        <w:jc w:val="center"/>
        <w:rPr>
          <w:rFonts w:ascii="PT Astra Serif" w:hAnsi="PT Astra Serif"/>
          <w:sz w:val="24"/>
          <w:szCs w:val="24"/>
          <w:u w:val="single"/>
        </w:rPr>
      </w:pPr>
      <w:r w:rsidRPr="00260066">
        <w:rPr>
          <w:rFonts w:ascii="PT Astra Serif" w:hAnsi="PT Astra Serif"/>
          <w:sz w:val="24"/>
          <w:szCs w:val="24"/>
          <w:u w:val="single"/>
        </w:rPr>
        <w:t xml:space="preserve"> </w:t>
      </w:r>
    </w:p>
    <w:p w:rsidR="00260066" w:rsidRPr="00260066" w:rsidRDefault="00260066" w:rsidP="00770C89">
      <w:pPr>
        <w:spacing w:after="0" w:line="240" w:lineRule="auto"/>
        <w:ind w:left="284"/>
        <w:jc w:val="center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Должностные обязанности, права и ответственность гражданского служащего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</w:p>
    <w:p w:rsidR="00260066" w:rsidRPr="00260066" w:rsidRDefault="00260066" w:rsidP="00770C89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Основные права и обязанности консультанта,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Комитет, консультант обязан: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1)</w:t>
      </w:r>
      <w:r w:rsidRPr="00260066">
        <w:rPr>
          <w:rFonts w:ascii="PT Astra Serif" w:hAnsi="PT Astra Serif"/>
          <w:sz w:val="24"/>
          <w:szCs w:val="24"/>
        </w:rPr>
        <w:tab/>
        <w:t>разрабатывать аналитические материалы (обобщать имеющуюся информацию) в виде докладов, записок, писем, справок и иных документов для Губернатора Томской области, заместителя Губернатора Томской области по образованию, молодежной политике и цифровому развитию в сфере деятельности Департамента;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2)</w:t>
      </w:r>
      <w:r w:rsidRPr="00260066">
        <w:rPr>
          <w:rFonts w:ascii="PT Astra Serif" w:hAnsi="PT Astra Serif"/>
          <w:sz w:val="24"/>
          <w:szCs w:val="24"/>
        </w:rPr>
        <w:tab/>
        <w:t xml:space="preserve">участвовать в разработке предложений по </w:t>
      </w:r>
      <w:proofErr w:type="spellStart"/>
      <w:r w:rsidRPr="00260066">
        <w:rPr>
          <w:rFonts w:ascii="PT Astra Serif" w:hAnsi="PT Astra Serif"/>
          <w:sz w:val="24"/>
          <w:szCs w:val="24"/>
        </w:rPr>
        <w:t>цифровизации</w:t>
      </w:r>
      <w:proofErr w:type="spellEnd"/>
      <w:r w:rsidRPr="00260066">
        <w:rPr>
          <w:rFonts w:ascii="PT Astra Serif" w:hAnsi="PT Astra Serif"/>
          <w:sz w:val="24"/>
          <w:szCs w:val="24"/>
        </w:rPr>
        <w:t xml:space="preserve"> курируемой Департаментом сферы для включения в Стратегию социально-экономического развития Томской области, планы и прогнозы социально-экономического развития Томской области, региональные проекты, дорожные карты и иные документы;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3)</w:t>
      </w:r>
      <w:r w:rsidRPr="00260066">
        <w:rPr>
          <w:rFonts w:ascii="PT Astra Serif" w:hAnsi="PT Astra Serif"/>
          <w:sz w:val="24"/>
          <w:szCs w:val="24"/>
        </w:rPr>
        <w:tab/>
        <w:t xml:space="preserve">участвовать в разработке и согласовании стратегических документов Департамента, а также подведомственных организаций в части соответствия их приоритетам цифровой трансформации; 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4)</w:t>
      </w:r>
      <w:r w:rsidRPr="00260066">
        <w:rPr>
          <w:rFonts w:ascii="PT Astra Serif" w:hAnsi="PT Astra Serif"/>
          <w:sz w:val="24"/>
          <w:szCs w:val="24"/>
        </w:rPr>
        <w:tab/>
        <w:t>участвовать в решении организационных и методологических вопросов при внедрении цифровых технологий и платформенных решений в курируемой сфере;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5)</w:t>
      </w:r>
      <w:r w:rsidRPr="00260066">
        <w:rPr>
          <w:rFonts w:ascii="PT Astra Serif" w:hAnsi="PT Astra Serif"/>
          <w:sz w:val="24"/>
          <w:szCs w:val="24"/>
        </w:rPr>
        <w:tab/>
        <w:t xml:space="preserve"> участвовать в организации проведения заседаний коллегиальных органов в сфере деятельности Департамента;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6)</w:t>
      </w:r>
      <w:r w:rsidRPr="00260066">
        <w:rPr>
          <w:rFonts w:ascii="PT Astra Serif" w:hAnsi="PT Astra Serif"/>
          <w:sz w:val="24"/>
          <w:szCs w:val="24"/>
        </w:rPr>
        <w:tab/>
        <w:t>участвовать в разработке проектов правовых актов, в том числе нормативных, в сфере деятельности Комитета и предложения в них;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7)</w:t>
      </w:r>
      <w:r w:rsidRPr="00260066">
        <w:rPr>
          <w:rFonts w:ascii="PT Astra Serif" w:hAnsi="PT Astra Serif"/>
          <w:sz w:val="24"/>
          <w:szCs w:val="24"/>
        </w:rPr>
        <w:tab/>
        <w:t>разрабатывать и участвовать в разработке проектов соглашений, договоров, контрактов о сотрудничестве с органами государственной власти, органами местного самоуправления, хозяйствующими субъектами и иными организациями по вопросам, относящихся к сфере деятельности Комитета;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8)</w:t>
      </w:r>
      <w:r w:rsidRPr="00260066">
        <w:rPr>
          <w:rFonts w:ascii="PT Astra Serif" w:hAnsi="PT Astra Serif"/>
          <w:sz w:val="24"/>
          <w:szCs w:val="24"/>
        </w:rPr>
        <w:tab/>
        <w:t>подготавливать и участвовать в подготовке заключений на проекты технических заданий, проектную документацию, относящихся к сфере деятельности Комитета;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9)</w:t>
      </w:r>
      <w:r w:rsidRPr="00260066">
        <w:rPr>
          <w:rFonts w:ascii="PT Astra Serif" w:hAnsi="PT Astra Serif"/>
          <w:sz w:val="24"/>
          <w:szCs w:val="24"/>
        </w:rPr>
        <w:tab/>
        <w:t>участвовать в координации работы и оказании содействия по внедрению в деятельность исполнительных органов Томской области и органов местного самоуправления муниципальных образований Томской области информационно-коммуникационных технологий (ИКТ);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10)</w:t>
      </w:r>
      <w:r w:rsidRPr="00260066">
        <w:rPr>
          <w:rFonts w:ascii="PT Astra Serif" w:hAnsi="PT Astra Serif"/>
          <w:sz w:val="24"/>
          <w:szCs w:val="24"/>
        </w:rPr>
        <w:tab/>
        <w:t>участвовать в формировании и сопровождении реестра государственных услуг Томской области;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proofErr w:type="gramStart"/>
      <w:r w:rsidRPr="00260066">
        <w:rPr>
          <w:rFonts w:ascii="PT Astra Serif" w:hAnsi="PT Astra Serif"/>
          <w:sz w:val="24"/>
          <w:szCs w:val="24"/>
        </w:rPr>
        <w:t>11)</w:t>
      </w:r>
      <w:r w:rsidRPr="00260066">
        <w:rPr>
          <w:rFonts w:ascii="PT Astra Serif" w:hAnsi="PT Astra Serif"/>
          <w:sz w:val="24"/>
          <w:szCs w:val="24"/>
        </w:rPr>
        <w:tab/>
        <w:t>участвовать в формировании «электронного правительства», в том числе по разработке и актуализации единой архитектуры «электронного правительства», комплекса требований и рекомендаций по развитию инфраструктуры «электронного правительства» и ее отдельных систем, мониторинг формирования «электронного правительства», качества и доступности предоставления государственных и муниципальных услуг, в том числе по принципу «одного окна» и в электронной форме;</w:t>
      </w:r>
      <w:proofErr w:type="gramEnd"/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12)</w:t>
      </w:r>
      <w:r w:rsidRPr="00260066">
        <w:rPr>
          <w:rFonts w:ascii="PT Astra Serif" w:hAnsi="PT Astra Serif"/>
          <w:sz w:val="24"/>
          <w:szCs w:val="24"/>
        </w:rPr>
        <w:tab/>
        <w:t>участвовать в формировании единого информационного пространства и системы межведомственного электронного взаимодействия исполнительных органов  Томской области и органов местного самоуправления муниципальных образований Томской области;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13)</w:t>
      </w:r>
      <w:r w:rsidRPr="00260066">
        <w:rPr>
          <w:rFonts w:ascii="PT Astra Serif" w:hAnsi="PT Astra Serif"/>
          <w:sz w:val="24"/>
          <w:szCs w:val="24"/>
        </w:rPr>
        <w:tab/>
        <w:t>участвовать в координации работы по предоставлению государственных и муниципальных услуг в электронной форме;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14)</w:t>
      </w:r>
      <w:r w:rsidRPr="00260066">
        <w:rPr>
          <w:rFonts w:ascii="PT Astra Serif" w:hAnsi="PT Astra Serif"/>
          <w:sz w:val="24"/>
          <w:szCs w:val="24"/>
        </w:rPr>
        <w:tab/>
        <w:t>осуществлять реализацию мероприятий федеральных целевых программ и государственных программ Российской Федерации на территории Томской области, долгосрочных и ведомственных целевых программ Томской области, относящихся к сфере деятельности Комитета;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lastRenderedPageBreak/>
        <w:t>15)</w:t>
      </w:r>
      <w:r w:rsidRPr="00260066">
        <w:rPr>
          <w:rFonts w:ascii="PT Astra Serif" w:hAnsi="PT Astra Serif"/>
          <w:sz w:val="24"/>
          <w:szCs w:val="24"/>
        </w:rPr>
        <w:tab/>
        <w:t>подготавливать и участвовать в подготовке заключений на проекты федеральных, областных, муниципальных правовых актов, в том числе нормативных, относящихся к сфере деятельности Комитета;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16)</w:t>
      </w:r>
      <w:r w:rsidRPr="00260066">
        <w:rPr>
          <w:rFonts w:ascii="PT Astra Serif" w:hAnsi="PT Astra Serif"/>
          <w:sz w:val="24"/>
          <w:szCs w:val="24"/>
        </w:rPr>
        <w:tab/>
        <w:t>подготавливать и участвовать в подготовке заключений о возможности участия исполнительных органов Томской области в реализации государственных программ, федеральных целевых программ и иных федеральных проектов и инициатив, относящихся к сфере деятельности Комитета;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17)</w:t>
      </w:r>
      <w:r w:rsidRPr="00260066">
        <w:rPr>
          <w:rFonts w:ascii="PT Astra Serif" w:hAnsi="PT Astra Serif"/>
          <w:sz w:val="24"/>
          <w:szCs w:val="24"/>
        </w:rPr>
        <w:tab/>
        <w:t>оказывать содействие исполнительным органам Томской области и органам местного самоуправления в рамках реализуемых Комитетом функций Департамента, в том числе по осуществлению работы в федеральных информационных системах;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18)</w:t>
      </w:r>
      <w:r w:rsidRPr="00260066">
        <w:rPr>
          <w:rFonts w:ascii="PT Astra Serif" w:hAnsi="PT Astra Serif"/>
          <w:sz w:val="24"/>
          <w:szCs w:val="24"/>
        </w:rPr>
        <w:tab/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19)</w:t>
      </w:r>
      <w:r w:rsidRPr="00260066">
        <w:rPr>
          <w:rFonts w:ascii="PT Astra Serif" w:hAnsi="PT Astra Serif"/>
          <w:sz w:val="24"/>
          <w:szCs w:val="24"/>
        </w:rPr>
        <w:tab/>
        <w:t>координировать и управлять проектами информатизации в сфере деятельности Департамента;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20)</w:t>
      </w:r>
      <w:r w:rsidRPr="00260066">
        <w:rPr>
          <w:rFonts w:ascii="PT Astra Serif" w:hAnsi="PT Astra Serif"/>
          <w:sz w:val="24"/>
          <w:szCs w:val="24"/>
        </w:rPr>
        <w:tab/>
        <w:t>проводить экспертизу проектов информатизации в части соответствия их приоритетам цифровой трансформации, в том числе при формировании предложений и внесении изменений в государственную программу, региональный прое</w:t>
      </w:r>
      <w:proofErr w:type="gramStart"/>
      <w:r w:rsidRPr="00260066">
        <w:rPr>
          <w:rFonts w:ascii="PT Astra Serif" w:hAnsi="PT Astra Serif"/>
          <w:sz w:val="24"/>
          <w:szCs w:val="24"/>
        </w:rPr>
        <w:t>кт в сф</w:t>
      </w:r>
      <w:proofErr w:type="gramEnd"/>
      <w:r w:rsidRPr="00260066">
        <w:rPr>
          <w:rFonts w:ascii="PT Astra Serif" w:hAnsi="PT Astra Serif"/>
          <w:sz w:val="24"/>
          <w:szCs w:val="24"/>
        </w:rPr>
        <w:t>ере деятельности Департамента;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21)</w:t>
      </w:r>
      <w:r w:rsidRPr="00260066">
        <w:rPr>
          <w:rFonts w:ascii="PT Astra Serif" w:hAnsi="PT Astra Serif"/>
          <w:sz w:val="24"/>
          <w:szCs w:val="24"/>
        </w:rPr>
        <w:tab/>
        <w:t>участвовать в организации и/или проведении обучающих мероприятий, семинаров информационно-методического и консультационного сопровождения исполнительных органов Томской области, органов местного самоуправления муниципальных образований Томской области по вопросам, относящихся к сфере деятельности Комитета;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22)</w:t>
      </w:r>
      <w:r w:rsidRPr="00260066">
        <w:rPr>
          <w:rFonts w:ascii="PT Astra Serif" w:hAnsi="PT Astra Serif"/>
          <w:sz w:val="24"/>
          <w:szCs w:val="24"/>
        </w:rPr>
        <w:tab/>
        <w:t>готовить ответы на обращения граждан, организаций, органов государственной власти и местного самоуправления по вопросам сферы деятельности Департамента;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23)</w:t>
      </w:r>
      <w:r w:rsidRPr="00260066">
        <w:rPr>
          <w:rFonts w:ascii="PT Astra Serif" w:hAnsi="PT Astra Serif"/>
          <w:sz w:val="24"/>
          <w:szCs w:val="24"/>
        </w:rPr>
        <w:tab/>
        <w:t>оказывать консультационную помощь специалистам Департамента, необходимую для исполнения ими своих должностных обязанностей.</w:t>
      </w:r>
    </w:p>
    <w:p w:rsidR="00260066" w:rsidRPr="00260066" w:rsidRDefault="00260066" w:rsidP="00770C89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В целях исполнения возложенных должностных обязанностей консультант имеет право: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1) запрашивать и получать в установленном порядке необходимые материалы и информацию от органов государственной власти, органов местного самоуправления, организаций, а также их должностных лиц в сфере деятельности Комитета, Департамента;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2) привлекать в установленном порядке для проработки вопросов, отнесенных к сфере деятельности Департамента, научные и иные организации, ученых и специалистов;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3) 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4) взаимодействовать с другими структурными подразделениями Администрации Томской области и иными исполнительными органами Томской области по исполнению возложенных на консультанта должностных обязанностей;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5) вносить предложения в письменном виде по вопросам, входящим в компетенцию консультанта;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6) знакомиться с нормативными правовыми актами Администрации Томской области, если они касаются вопросов, по которым консультант выполняет те или иные должностные обязанности;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7) получать объективную оценку своей деятельности непосредственно от заместителя начальника Департамента - председателя Комитета;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8) вносить предложения по планированию работы Комитета и Департамента;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9) вносить предложения по совершенствованию работы Комитета и Департамента;</w:t>
      </w:r>
    </w:p>
    <w:p w:rsidR="00260066" w:rsidRPr="00260066" w:rsidRDefault="00260066" w:rsidP="00770C89">
      <w:pPr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sz w:val="24"/>
          <w:szCs w:val="24"/>
        </w:rPr>
        <w:t>10) на профессиональное развитие в соответствии с действующим законодательством.</w:t>
      </w:r>
    </w:p>
    <w:p w:rsidR="00260066" w:rsidRPr="00260066" w:rsidRDefault="00260066" w:rsidP="00770C89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i/>
          <w:sz w:val="24"/>
          <w:szCs w:val="24"/>
        </w:rPr>
        <w:t>Консультант</w:t>
      </w:r>
      <w:r w:rsidRPr="00260066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заместителя начальника Департамента - председателя Комитета.</w:t>
      </w:r>
    </w:p>
    <w:p w:rsidR="005F0D30" w:rsidRDefault="00260066" w:rsidP="00770C89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260066">
        <w:rPr>
          <w:rFonts w:ascii="PT Astra Serif" w:hAnsi="PT Astra Serif"/>
          <w:i/>
          <w:sz w:val="24"/>
          <w:szCs w:val="24"/>
        </w:rPr>
        <w:t>Консультант</w:t>
      </w:r>
      <w:r w:rsidRPr="00260066">
        <w:rPr>
          <w:rFonts w:ascii="PT Astra Serif" w:hAnsi="PT Astra Serif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770C89" w:rsidRPr="00770C89" w:rsidRDefault="00770C89" w:rsidP="00770C89">
      <w:pPr>
        <w:spacing w:after="0" w:line="240" w:lineRule="auto"/>
        <w:ind w:left="284" w:firstLine="567"/>
        <w:jc w:val="center"/>
        <w:outlineLvl w:val="1"/>
        <w:rPr>
          <w:rFonts w:ascii="PT Astra Serif" w:eastAsia="Calibri" w:hAnsi="PT Astra Serif" w:cs="PT Astra Serif"/>
          <w:sz w:val="24"/>
          <w:szCs w:val="24"/>
        </w:rPr>
      </w:pPr>
      <w:r w:rsidRPr="00770C89">
        <w:rPr>
          <w:rFonts w:ascii="PT Astra Serif" w:eastAsia="Calibri" w:hAnsi="PT Astra Serif" w:cs="PT Astra Serif"/>
          <w:sz w:val="24"/>
          <w:szCs w:val="24"/>
        </w:rPr>
        <w:lastRenderedPageBreak/>
        <w:t xml:space="preserve">Должностной регламент </w:t>
      </w:r>
    </w:p>
    <w:p w:rsidR="00770C89" w:rsidRPr="00770C89" w:rsidRDefault="00770C89" w:rsidP="00770C89">
      <w:pPr>
        <w:spacing w:after="0" w:line="240" w:lineRule="auto"/>
        <w:ind w:left="284" w:firstLine="567"/>
        <w:jc w:val="center"/>
        <w:outlineLvl w:val="1"/>
        <w:rPr>
          <w:rFonts w:ascii="PT Astra Serif" w:eastAsia="Calibri" w:hAnsi="PT Astra Serif" w:cs="PT Astra Serif"/>
          <w:sz w:val="24"/>
          <w:szCs w:val="24"/>
          <w:u w:val="single"/>
        </w:rPr>
      </w:pPr>
      <w:r w:rsidRPr="00770C89">
        <w:rPr>
          <w:rFonts w:ascii="PT Astra Serif" w:eastAsia="Calibri" w:hAnsi="PT Astra Serif" w:cs="PT Astra Serif"/>
          <w:sz w:val="24"/>
          <w:szCs w:val="24"/>
          <w:u w:val="single"/>
        </w:rPr>
        <w:t xml:space="preserve">(консультант комитета координации проектов </w:t>
      </w:r>
      <w:proofErr w:type="spellStart"/>
      <w:r w:rsidRPr="00770C89">
        <w:rPr>
          <w:rFonts w:ascii="PT Astra Serif" w:eastAsia="Calibri" w:hAnsi="PT Astra Serif" w:cs="PT Astra Serif"/>
          <w:sz w:val="24"/>
          <w:szCs w:val="24"/>
          <w:u w:val="single"/>
        </w:rPr>
        <w:t>цифровизации</w:t>
      </w:r>
      <w:proofErr w:type="spellEnd"/>
      <w:r w:rsidRPr="00770C89">
        <w:rPr>
          <w:rFonts w:ascii="PT Astra Serif" w:eastAsia="Calibri" w:hAnsi="PT Astra Serif" w:cs="PT Astra Serif"/>
          <w:sz w:val="24"/>
          <w:szCs w:val="24"/>
          <w:u w:val="single"/>
        </w:rPr>
        <w:t xml:space="preserve"> Департамента цифровой трансформации)</w:t>
      </w:r>
    </w:p>
    <w:p w:rsidR="00770C89" w:rsidRDefault="00770C89" w:rsidP="00770C89">
      <w:pPr>
        <w:spacing w:after="0" w:line="240" w:lineRule="auto"/>
        <w:ind w:left="284" w:firstLine="567"/>
        <w:jc w:val="center"/>
        <w:outlineLvl w:val="1"/>
        <w:rPr>
          <w:rFonts w:ascii="PT Astra Serif" w:eastAsia="Calibri" w:hAnsi="PT Astra Serif" w:cs="PT Astra Serif"/>
          <w:sz w:val="24"/>
          <w:szCs w:val="24"/>
        </w:rPr>
      </w:pPr>
    </w:p>
    <w:p w:rsidR="00770C89" w:rsidRPr="00770C89" w:rsidRDefault="00770C89" w:rsidP="00770C89">
      <w:pPr>
        <w:spacing w:after="0" w:line="240" w:lineRule="auto"/>
        <w:ind w:left="284" w:firstLine="567"/>
        <w:jc w:val="center"/>
        <w:outlineLvl w:val="1"/>
        <w:rPr>
          <w:rFonts w:ascii="PT Astra Serif" w:eastAsia="Calibri" w:hAnsi="PT Astra Serif" w:cs="PT Astra Serif"/>
          <w:sz w:val="24"/>
          <w:szCs w:val="24"/>
        </w:rPr>
      </w:pPr>
      <w:r w:rsidRPr="00770C89">
        <w:rPr>
          <w:rFonts w:ascii="PT Astra Serif" w:eastAsia="Calibri" w:hAnsi="PT Astra Serif" w:cs="PT Astra Serif"/>
          <w:sz w:val="24"/>
          <w:szCs w:val="24"/>
        </w:rPr>
        <w:t>Должностные обязанности, права и ответственность гражданского служащего</w:t>
      </w:r>
    </w:p>
    <w:p w:rsidR="00770C89" w:rsidRPr="00770C89" w:rsidRDefault="00770C89" w:rsidP="00770C89">
      <w:pPr>
        <w:spacing w:after="0" w:line="240" w:lineRule="auto"/>
        <w:ind w:left="284" w:firstLine="709"/>
        <w:jc w:val="both"/>
        <w:rPr>
          <w:rFonts w:ascii="PT Astra Serif" w:eastAsia="Calibri" w:hAnsi="PT Astra Serif" w:cs="PT Astra Serif"/>
          <w:sz w:val="24"/>
          <w:szCs w:val="24"/>
        </w:rPr>
      </w:pPr>
    </w:p>
    <w:p w:rsidR="00770C89" w:rsidRPr="00770C89" w:rsidRDefault="00770C89" w:rsidP="00770C89">
      <w:pPr>
        <w:spacing w:after="0" w:line="240" w:lineRule="auto"/>
        <w:ind w:left="284" w:firstLine="709"/>
        <w:jc w:val="both"/>
        <w:rPr>
          <w:rFonts w:ascii="PT Astra Serif" w:eastAsia="Calibri" w:hAnsi="PT Astra Serif" w:cs="PT Astra Serif"/>
          <w:sz w:val="24"/>
          <w:szCs w:val="24"/>
        </w:rPr>
      </w:pPr>
      <w:r w:rsidRPr="00770C89">
        <w:rPr>
          <w:rFonts w:ascii="PT Astra Serif" w:eastAsia="Calibri" w:hAnsi="PT Astra Serif" w:cs="PT Astra Serif"/>
          <w:sz w:val="24"/>
          <w:szCs w:val="24"/>
        </w:rPr>
        <w:t xml:space="preserve">Основные права и обязанности </w:t>
      </w: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>консультанта</w:t>
      </w:r>
      <w:r w:rsidRPr="00770C89">
        <w:rPr>
          <w:rFonts w:ascii="PT Astra Serif" w:eastAsia="Calibri" w:hAnsi="PT Astra Serif" w:cs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770C89" w:rsidRPr="00770C89" w:rsidRDefault="00770C89" w:rsidP="00770C89">
      <w:pPr>
        <w:spacing w:after="0" w:line="240" w:lineRule="auto"/>
        <w:ind w:left="284" w:firstLine="709"/>
        <w:jc w:val="both"/>
        <w:rPr>
          <w:rFonts w:ascii="PT Astra Serif" w:eastAsia="Calibri" w:hAnsi="PT Astra Serif" w:cs="PT Astra Serif"/>
          <w:color w:val="000000"/>
          <w:sz w:val="24"/>
          <w:szCs w:val="24"/>
        </w:rPr>
      </w:pPr>
      <w:r w:rsidRPr="00770C89">
        <w:rPr>
          <w:rFonts w:ascii="PT Astra Serif" w:eastAsia="Calibri" w:hAnsi="PT Astra Serif" w:cs="PT Astra Serif"/>
          <w:sz w:val="24"/>
          <w:szCs w:val="24"/>
        </w:rPr>
        <w:t>В целях реализации задач и функций, возло</w:t>
      </w:r>
      <w:r w:rsidRPr="00770C89">
        <w:rPr>
          <w:rFonts w:ascii="PT Astra Serif" w:eastAsia="Calibri" w:hAnsi="PT Astra Serif" w:cs="PT Astra Serif"/>
          <w:color w:val="000000"/>
          <w:sz w:val="24"/>
          <w:szCs w:val="24"/>
        </w:rPr>
        <w:t xml:space="preserve">женных на Комитет, </w:t>
      </w:r>
      <w:r w:rsidRPr="00770C89">
        <w:rPr>
          <w:rFonts w:ascii="PT Astra Serif" w:eastAsia="Calibri" w:hAnsi="PT Astra Serif" w:cs="PT Astra Serif"/>
          <w:i/>
          <w:iCs/>
          <w:color w:val="000000"/>
          <w:sz w:val="24"/>
          <w:szCs w:val="24"/>
        </w:rPr>
        <w:t xml:space="preserve">консультант </w:t>
      </w:r>
      <w:r w:rsidRPr="00770C89">
        <w:rPr>
          <w:rFonts w:ascii="PT Astra Serif" w:eastAsia="Calibri" w:hAnsi="PT Astra Serif" w:cs="PT Astra Serif"/>
          <w:color w:val="000000"/>
          <w:sz w:val="24"/>
          <w:szCs w:val="24"/>
        </w:rPr>
        <w:t>обязан: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</w:rPr>
      </w:pPr>
      <w:r w:rsidRPr="00770C89">
        <w:rPr>
          <w:rFonts w:ascii="PT Astra Serif" w:eastAsia="Calibri" w:hAnsi="PT Astra Serif" w:cs="PT Astra Serif"/>
          <w:i/>
          <w:sz w:val="24"/>
          <w:szCs w:val="24"/>
        </w:rPr>
        <w:t xml:space="preserve">разрабатывать аналитические материалы </w:t>
      </w:r>
      <w:r w:rsidRPr="00770C89">
        <w:rPr>
          <w:rFonts w:ascii="PT Astra Serif" w:eastAsia="Calibri" w:hAnsi="PT Astra Serif" w:cs="PT Astra Serif"/>
          <w:i/>
          <w:color w:val="000000"/>
          <w:sz w:val="24"/>
          <w:szCs w:val="24"/>
        </w:rPr>
        <w:t xml:space="preserve">(обобщать имеющуюся информацию) в виде докладов, записок, писем, справок </w:t>
      </w:r>
      <w:r w:rsidRPr="00770C89">
        <w:rPr>
          <w:rFonts w:ascii="PT Astra Serif" w:eastAsia="Calibri" w:hAnsi="PT Astra Serif" w:cs="PT Astra Serif"/>
          <w:i/>
          <w:sz w:val="24"/>
          <w:szCs w:val="24"/>
        </w:rPr>
        <w:t>и иных документов для Губернатора Томской области, заместителя Губернатора Томской области по образованию, молодежной политике и цифровому развитию в сфере деятельности Департамента;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</w:rPr>
      </w:pPr>
      <w:r w:rsidRPr="00770C89">
        <w:rPr>
          <w:rFonts w:ascii="PT Astra Serif" w:eastAsia="Calibri" w:hAnsi="PT Astra Serif" w:cs="PT Astra Serif"/>
          <w:i/>
          <w:sz w:val="24"/>
          <w:szCs w:val="24"/>
        </w:rPr>
        <w:t xml:space="preserve">участвовать в разработке предложений по </w:t>
      </w:r>
      <w:proofErr w:type="spellStart"/>
      <w:r w:rsidRPr="00770C89">
        <w:rPr>
          <w:rFonts w:ascii="PT Astra Serif" w:eastAsia="Calibri" w:hAnsi="PT Astra Serif" w:cs="PT Astra Serif"/>
          <w:i/>
          <w:sz w:val="24"/>
          <w:szCs w:val="24"/>
        </w:rPr>
        <w:t>цифровизации</w:t>
      </w:r>
      <w:proofErr w:type="spellEnd"/>
      <w:r w:rsidRPr="00770C89">
        <w:rPr>
          <w:rFonts w:ascii="PT Astra Serif" w:eastAsia="Calibri" w:hAnsi="PT Astra Serif" w:cs="PT Astra Serif"/>
          <w:i/>
          <w:sz w:val="24"/>
          <w:szCs w:val="24"/>
        </w:rPr>
        <w:t xml:space="preserve"> курируемой Департаментом сферы для включения в Стратегию социально-экономического развития Томской области, планы и прогнозы социально-экономического развития Томской области, региональные проекты, дорожные карты и иные документы;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  <w:bCs/>
          <w:i/>
          <w:sz w:val="24"/>
          <w:szCs w:val="24"/>
        </w:rPr>
      </w:pPr>
      <w:r w:rsidRPr="00770C89">
        <w:rPr>
          <w:rFonts w:ascii="PT Astra Serif" w:eastAsia="Calibri" w:hAnsi="PT Astra Serif" w:cs="PT Astra Serif"/>
          <w:i/>
          <w:sz w:val="24"/>
          <w:szCs w:val="24"/>
        </w:rPr>
        <w:t>участвовать в разработке и согласовании стратегических документов Департамента, а также подве</w:t>
      </w: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 xml:space="preserve">домственных организаций в части соответствия их приоритетам цифровой трансформации; 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  <w:bCs/>
          <w:i/>
          <w:sz w:val="24"/>
          <w:szCs w:val="24"/>
        </w:rPr>
      </w:pP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>обеспечивать надежность и эффективность функционирования и безопасности информационных систем и информационно-технологической инфраструктуры в курируемой Департаментом сфере;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  <w:bCs/>
          <w:i/>
          <w:sz w:val="24"/>
          <w:szCs w:val="24"/>
        </w:rPr>
      </w:pP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>организовывать проведение работ по оптимизации процессов на основе использования цифровых технологий в курируемой Комитетом сфере путем реализации проектов в сфере эффективного управления;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</w:rPr>
      </w:pP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>участвовать в решении организационных и методологических вопросов при внедрении цифровых технологий и пл</w:t>
      </w:r>
      <w:r w:rsidRPr="00770C89">
        <w:rPr>
          <w:rFonts w:ascii="PT Astra Serif" w:eastAsia="Calibri" w:hAnsi="PT Astra Serif" w:cs="PT Astra Serif"/>
          <w:i/>
          <w:sz w:val="24"/>
          <w:szCs w:val="24"/>
        </w:rPr>
        <w:t>атформенных решений в курируемой сфере;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  <w:tab w:val="left" w:pos="1134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  <w:bCs/>
          <w:i/>
          <w:sz w:val="24"/>
          <w:szCs w:val="24"/>
        </w:rPr>
      </w:pP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>разрабатывать проекты правовых актов, в том числе нормативных, касающихся сферы информационных технологий и формирования информационных ресурсов Томской области;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  <w:tab w:val="left" w:pos="1134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  <w:bCs/>
          <w:i/>
          <w:sz w:val="24"/>
          <w:szCs w:val="24"/>
        </w:rPr>
      </w:pPr>
      <w:r w:rsidRPr="00770C89">
        <w:rPr>
          <w:rFonts w:ascii="PT Astra Serif" w:eastAsia="PT Astra Serif" w:hAnsi="PT Astra Serif" w:cs="PT Astra Serif"/>
          <w:i/>
          <w:iCs/>
          <w:color w:val="000000"/>
          <w:sz w:val="24"/>
          <w:szCs w:val="24"/>
        </w:rPr>
        <w:t>координировать и управлять проектами информатизации в сфере деятельности Департамента</w:t>
      </w: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>;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  <w:tab w:val="left" w:pos="1134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  <w:bCs/>
          <w:i/>
          <w:sz w:val="24"/>
          <w:szCs w:val="24"/>
        </w:rPr>
      </w:pP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>участвовать в управлении проектом по развитию автоматизированной системы делопроизводства в исполнительных органах Томской области и организации юридически значимого электронного документооборота;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  <w:tab w:val="left" w:pos="1134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  <w:bCs/>
          <w:i/>
          <w:sz w:val="24"/>
          <w:szCs w:val="24"/>
        </w:rPr>
      </w:pP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 xml:space="preserve">совместно с функциональными заказчиками участвовать в постановке задач автоматизации административных процессов и внедрении информационных технологий, разработке моделей деловых процессов, экспертизе технических заданий и </w:t>
      </w:r>
      <w:proofErr w:type="spellStart"/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>технорабочих</w:t>
      </w:r>
      <w:proofErr w:type="spellEnd"/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 xml:space="preserve"> проектов автоматизации, участвовать в работах по внедрению созданных информационных технологий в Администрации Томской области;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  <w:tab w:val="left" w:pos="1134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  <w:bCs/>
          <w:i/>
          <w:color w:val="000000"/>
          <w:sz w:val="24"/>
          <w:szCs w:val="24"/>
        </w:rPr>
      </w:pP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>проводить обучающие мероприятия, семинары, оказывать консультационную помощь специалистам исполнительных органов Томской области, органов местного самоуправления и их подразделений по вопросам использования информационных технологий и информационных ресурсов, охраны исключительных прав в сфере информационных отношений</w:t>
      </w:r>
      <w:r w:rsidRPr="00770C89">
        <w:rPr>
          <w:rFonts w:ascii="PT Astra Serif" w:eastAsia="PT Astra Serif" w:hAnsi="PT Astra Serif" w:cs="PT Astra Serif"/>
          <w:i/>
          <w:iCs/>
          <w:color w:val="000000"/>
          <w:sz w:val="24"/>
          <w:szCs w:val="24"/>
        </w:rPr>
        <w:t>;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  <w:tab w:val="left" w:pos="1134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  <w:bCs/>
          <w:i/>
          <w:color w:val="000000"/>
          <w:sz w:val="24"/>
          <w:szCs w:val="24"/>
        </w:rPr>
      </w:pP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>оказывать содействие исполнительным органам Томской области и органам местного самоуправления Томской области в рамках реализуемых Комитетом функций Департамента, в том числе по осуществлению работы в федеральных информационных системах;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  <w:tab w:val="left" w:pos="1134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  <w:bCs/>
          <w:i/>
          <w:color w:val="000000"/>
          <w:sz w:val="24"/>
          <w:szCs w:val="24"/>
        </w:rPr>
      </w:pPr>
      <w:r w:rsidRPr="00770C89">
        <w:rPr>
          <w:rFonts w:ascii="PT Astra Serif" w:eastAsia="PT Astra Serif" w:hAnsi="PT Astra Serif" w:cs="PT Astra Serif"/>
          <w:i/>
          <w:iCs/>
          <w:color w:val="000000"/>
          <w:sz w:val="24"/>
          <w:szCs w:val="24"/>
        </w:rPr>
        <w:t>готовить ответы на обращения граждан, исполнительных органов Томской области, территориальных органов федеральных органов исполнительной власти Томской области и организаций по вопросам сферы деятельности Департамента;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  <w:tab w:val="left" w:pos="1134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  <w:bCs/>
          <w:i/>
          <w:color w:val="000000"/>
          <w:sz w:val="24"/>
          <w:szCs w:val="24"/>
        </w:rPr>
      </w:pP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>оказывать консультационную помощь специалистам Департамента, необходимую для исполнения ими своих должностных обязанностей;</w:t>
      </w:r>
    </w:p>
    <w:p w:rsidR="00770C89" w:rsidRPr="00770C89" w:rsidRDefault="00770C89" w:rsidP="00770C89">
      <w:pPr>
        <w:numPr>
          <w:ilvl w:val="0"/>
          <w:numId w:val="1"/>
        </w:numPr>
        <w:tabs>
          <w:tab w:val="left" w:pos="992"/>
          <w:tab w:val="left" w:pos="1134"/>
        </w:tabs>
        <w:spacing w:after="0" w:line="240" w:lineRule="auto"/>
        <w:ind w:left="284"/>
        <w:jc w:val="both"/>
        <w:rPr>
          <w:rFonts w:ascii="PT Astra Serif" w:eastAsia="Calibri" w:hAnsi="PT Astra Serif" w:cs="PT Astra Serif"/>
          <w:bCs/>
          <w:i/>
          <w:color w:val="000000"/>
          <w:sz w:val="24"/>
          <w:szCs w:val="24"/>
        </w:rPr>
      </w:pP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lastRenderedPageBreak/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770C89" w:rsidRPr="00770C89" w:rsidRDefault="00770C89" w:rsidP="00770C89">
      <w:pPr>
        <w:spacing w:after="0" w:line="240" w:lineRule="auto"/>
        <w:ind w:left="284" w:firstLine="709"/>
        <w:jc w:val="both"/>
        <w:rPr>
          <w:rFonts w:ascii="PT Astra Serif" w:eastAsia="Calibri" w:hAnsi="PT Astra Serif" w:cs="PT Astra Serif"/>
          <w:sz w:val="24"/>
          <w:szCs w:val="24"/>
        </w:rPr>
      </w:pPr>
      <w:r w:rsidRPr="00770C89">
        <w:rPr>
          <w:rFonts w:ascii="PT Astra Serif" w:eastAsia="Calibri" w:hAnsi="PT Astra Serif" w:cs="PT Astra Serif"/>
          <w:sz w:val="24"/>
          <w:szCs w:val="24"/>
        </w:rPr>
        <w:t xml:space="preserve">В целях исполнения возложенных должностных обязанностей </w:t>
      </w:r>
      <w:r w:rsidRPr="00770C89">
        <w:rPr>
          <w:rFonts w:ascii="PT Astra Serif" w:eastAsia="Calibri" w:hAnsi="PT Astra Serif" w:cs="PT Astra Serif"/>
          <w:color w:val="000000"/>
          <w:sz w:val="24"/>
          <w:szCs w:val="24"/>
        </w:rPr>
        <w:t>консультант</w:t>
      </w:r>
      <w:r w:rsidRPr="00770C89">
        <w:rPr>
          <w:rFonts w:ascii="PT Astra Serif" w:eastAsia="Calibri" w:hAnsi="PT Astra Serif" w:cs="PT Astra Serif"/>
          <w:sz w:val="24"/>
          <w:szCs w:val="24"/>
        </w:rPr>
        <w:t xml:space="preserve"> имеет право:</w:t>
      </w:r>
    </w:p>
    <w:p w:rsidR="00770C89" w:rsidRPr="00770C89" w:rsidRDefault="00770C89" w:rsidP="00770C89">
      <w:pPr>
        <w:tabs>
          <w:tab w:val="left" w:pos="-1985"/>
          <w:tab w:val="left" w:pos="993"/>
        </w:tabs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770C89">
        <w:rPr>
          <w:rFonts w:ascii="PT Astra Serif" w:eastAsia="Times New Roman" w:hAnsi="PT Astra Serif" w:cs="PT Astra Serif"/>
          <w:i/>
          <w:iCs/>
          <w:sz w:val="24"/>
          <w:szCs w:val="24"/>
          <w:lang w:eastAsia="ru-RU"/>
        </w:rPr>
        <w:t>1) запрашивать и получать в установленном порядке необходи</w:t>
      </w:r>
      <w:r w:rsidRPr="00770C89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мые материалы и информацию от органов государственной власти, органов местного самоуправления, организаций, а также их должностных лиц в сфере деятельности Комитета, Департамента;</w:t>
      </w:r>
    </w:p>
    <w:p w:rsidR="00770C89" w:rsidRPr="00770C89" w:rsidRDefault="00770C89" w:rsidP="00770C89">
      <w:pPr>
        <w:tabs>
          <w:tab w:val="left" w:pos="-1985"/>
          <w:tab w:val="left" w:pos="993"/>
        </w:tabs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770C89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2) привлекать в установленном порядке для проработки вопросов, отнесенных к сфере деятельности Департамента, научные и иные организации, ученых и специалистов</w:t>
      </w:r>
      <w:r w:rsidRPr="00770C89">
        <w:rPr>
          <w:rFonts w:ascii="PT Astra Serif" w:eastAsia="Times New Roman" w:hAnsi="PT Astra Serif" w:cs="PT Astra Serif"/>
          <w:sz w:val="24"/>
          <w:szCs w:val="20"/>
          <w:lang w:eastAsia="ru-RU"/>
        </w:rPr>
        <w:t>;</w:t>
      </w:r>
    </w:p>
    <w:p w:rsidR="00770C89" w:rsidRPr="00770C89" w:rsidRDefault="00770C89" w:rsidP="00770C89">
      <w:pPr>
        <w:tabs>
          <w:tab w:val="left" w:pos="-1985"/>
          <w:tab w:val="left" w:pos="992"/>
          <w:tab w:val="left" w:pos="993"/>
        </w:tabs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770C89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3) 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770C89" w:rsidRPr="00770C89" w:rsidRDefault="00770C89" w:rsidP="00770C89">
      <w:pPr>
        <w:tabs>
          <w:tab w:val="left" w:pos="-1985"/>
          <w:tab w:val="left" w:pos="993"/>
        </w:tabs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770C89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4) взаимодействовать с другими структурными подразделениями Администрации Томской области и иными исполнительными органами Томской области по исполнению возложенных на консультанта должностных обязанностей</w:t>
      </w:r>
      <w:r w:rsidRPr="00770C89">
        <w:rPr>
          <w:rFonts w:ascii="PT Astra Serif" w:eastAsia="Times New Roman" w:hAnsi="PT Astra Serif" w:cs="PT Astra Serif"/>
          <w:sz w:val="24"/>
          <w:szCs w:val="20"/>
          <w:lang w:eastAsia="ru-RU"/>
        </w:rPr>
        <w:t>;</w:t>
      </w:r>
    </w:p>
    <w:p w:rsidR="00770C89" w:rsidRPr="00770C89" w:rsidRDefault="00770C89" w:rsidP="00770C89">
      <w:pPr>
        <w:tabs>
          <w:tab w:val="left" w:pos="-1985"/>
          <w:tab w:val="left" w:pos="992"/>
          <w:tab w:val="left" w:pos="993"/>
        </w:tabs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770C89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5) вносить предложения в письменном виде по вопросам, входящим в компетенцию консультанта;</w:t>
      </w:r>
    </w:p>
    <w:p w:rsidR="00770C89" w:rsidRPr="00770C89" w:rsidRDefault="00770C89" w:rsidP="00770C89">
      <w:pPr>
        <w:tabs>
          <w:tab w:val="left" w:pos="-1985"/>
          <w:tab w:val="left" w:pos="993"/>
        </w:tabs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770C89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6) знакомиться с нормативными правовыми актами Администрации Томской области, если они касаются вопросов, по которым консультант выполняет те или иные должностные обязанности</w:t>
      </w:r>
      <w:r w:rsidRPr="00770C89">
        <w:rPr>
          <w:rFonts w:ascii="PT Astra Serif" w:eastAsia="Times New Roman" w:hAnsi="PT Astra Serif" w:cs="PT Astra Serif"/>
          <w:i/>
          <w:sz w:val="24"/>
          <w:szCs w:val="20"/>
          <w:lang w:eastAsia="ru-RU"/>
        </w:rPr>
        <w:t>;</w:t>
      </w:r>
    </w:p>
    <w:p w:rsidR="00770C89" w:rsidRPr="00770C89" w:rsidRDefault="00770C89" w:rsidP="00770C89">
      <w:pPr>
        <w:tabs>
          <w:tab w:val="left" w:pos="-1985"/>
          <w:tab w:val="left" w:pos="993"/>
          <w:tab w:val="left" w:pos="1134"/>
        </w:tabs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770C89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7) получать объективную оценку своей деятельности непосредственно от заместителя начальника Департамента - председателя Комитета</w:t>
      </w:r>
      <w:r w:rsidRPr="00770C89">
        <w:rPr>
          <w:rFonts w:ascii="PT Astra Serif" w:eastAsia="Times New Roman" w:hAnsi="PT Astra Serif" w:cs="PT Astra Serif"/>
          <w:i/>
          <w:sz w:val="24"/>
          <w:szCs w:val="20"/>
          <w:lang w:eastAsia="ru-RU"/>
        </w:rPr>
        <w:t>;</w:t>
      </w:r>
    </w:p>
    <w:p w:rsidR="00770C89" w:rsidRPr="00770C89" w:rsidRDefault="00770C89" w:rsidP="00770C89">
      <w:pPr>
        <w:tabs>
          <w:tab w:val="left" w:pos="-1985"/>
          <w:tab w:val="left" w:pos="993"/>
        </w:tabs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770C89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8) вносить предложения по планированию работы Комитета и Департамента</w:t>
      </w:r>
      <w:r w:rsidRPr="00770C89">
        <w:rPr>
          <w:rFonts w:ascii="PT Astra Serif" w:eastAsia="Times New Roman" w:hAnsi="PT Astra Serif" w:cs="PT Astra Serif"/>
          <w:i/>
          <w:sz w:val="24"/>
          <w:szCs w:val="20"/>
          <w:lang w:eastAsia="ru-RU"/>
        </w:rPr>
        <w:t>;</w:t>
      </w:r>
    </w:p>
    <w:p w:rsidR="00770C89" w:rsidRPr="00770C89" w:rsidRDefault="00770C89" w:rsidP="00770C89">
      <w:pPr>
        <w:tabs>
          <w:tab w:val="left" w:pos="-1985"/>
          <w:tab w:val="left" w:pos="992"/>
          <w:tab w:val="left" w:pos="992"/>
          <w:tab w:val="left" w:pos="993"/>
        </w:tabs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770C89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9) вносить предложения по совершенствованию работы Комитета и Департамента</w:t>
      </w:r>
      <w:r w:rsidRPr="00770C89">
        <w:rPr>
          <w:rFonts w:ascii="PT Astra Serif" w:eastAsia="Times New Roman" w:hAnsi="PT Astra Serif" w:cs="PT Astra Serif"/>
          <w:i/>
          <w:sz w:val="24"/>
          <w:szCs w:val="20"/>
          <w:lang w:eastAsia="ru-RU"/>
        </w:rPr>
        <w:t>;</w:t>
      </w:r>
    </w:p>
    <w:p w:rsidR="00770C89" w:rsidRPr="00770C89" w:rsidRDefault="00770C89" w:rsidP="00770C89">
      <w:pPr>
        <w:tabs>
          <w:tab w:val="left" w:pos="-1985"/>
          <w:tab w:val="left" w:pos="992"/>
          <w:tab w:val="left" w:pos="993"/>
        </w:tabs>
        <w:spacing w:after="0" w:line="240" w:lineRule="auto"/>
        <w:ind w:left="284" w:firstLine="709"/>
        <w:jc w:val="both"/>
        <w:rPr>
          <w:rFonts w:ascii="PT Astra Serif" w:eastAsia="Times New Roman" w:hAnsi="PT Astra Serif" w:cs="PT Astra Serif"/>
          <w:bCs/>
          <w:sz w:val="26"/>
          <w:szCs w:val="24"/>
          <w:lang w:eastAsia="ru-RU"/>
        </w:rPr>
      </w:pPr>
      <w:r w:rsidRPr="00770C89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10) на профессиональное развитие в соответствии с действующим законодательством.</w:t>
      </w:r>
    </w:p>
    <w:p w:rsidR="00770C89" w:rsidRPr="00770C89" w:rsidRDefault="00770C89" w:rsidP="00770C89">
      <w:pPr>
        <w:spacing w:after="0" w:line="240" w:lineRule="auto"/>
        <w:ind w:left="284" w:firstLine="709"/>
        <w:jc w:val="both"/>
        <w:rPr>
          <w:rFonts w:ascii="PT Astra Serif" w:eastAsia="Calibri" w:hAnsi="PT Astra Serif" w:cs="PT Astra Serif"/>
          <w:i/>
          <w:color w:val="000000"/>
          <w:sz w:val="24"/>
          <w:szCs w:val="24"/>
        </w:rPr>
      </w:pP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>К</w:t>
      </w:r>
      <w:r w:rsidRPr="00770C89">
        <w:rPr>
          <w:rFonts w:ascii="PT Astra Serif" w:eastAsia="Calibri" w:hAnsi="PT Astra Serif" w:cs="PT Astra Serif"/>
          <w:i/>
          <w:iCs/>
          <w:color w:val="000000"/>
          <w:sz w:val="24"/>
          <w:szCs w:val="24"/>
        </w:rPr>
        <w:t>онсультант</w:t>
      </w:r>
      <w:r w:rsidRPr="00770C89">
        <w:rPr>
          <w:rFonts w:ascii="PT Astra Serif" w:eastAsia="Calibri" w:hAnsi="PT Astra Serif" w:cs="PT Astra Serif"/>
          <w:i/>
          <w:iCs/>
          <w:sz w:val="24"/>
          <w:szCs w:val="24"/>
        </w:rPr>
        <w:t xml:space="preserve"> </w:t>
      </w:r>
      <w:r w:rsidRPr="00770C89">
        <w:rPr>
          <w:rFonts w:ascii="PT Astra Serif" w:eastAsia="Calibri" w:hAnsi="PT Astra Serif" w:cs="PT Astra Serif"/>
          <w:sz w:val="24"/>
          <w:szCs w:val="24"/>
        </w:rPr>
        <w:t xml:space="preserve">осуществляет иные права и исполняет обязанности, предусмотренные законодательством Российской Федерации, приказами, распоряжениями </w:t>
      </w:r>
      <w:r w:rsidRPr="00770C89">
        <w:rPr>
          <w:rFonts w:ascii="PT Astra Serif" w:eastAsia="Calibri" w:hAnsi="PT Astra Serif" w:cs="PT Astra Serif"/>
          <w:color w:val="000000"/>
          <w:sz w:val="24"/>
          <w:szCs w:val="24"/>
        </w:rPr>
        <w:t xml:space="preserve">и поручениями </w:t>
      </w:r>
      <w:r w:rsidRPr="00770C89">
        <w:rPr>
          <w:rFonts w:ascii="PT Astra Serif" w:eastAsia="PT Astra Serif" w:hAnsi="PT Astra Serif" w:cs="PT Astra Serif"/>
          <w:color w:val="000000"/>
          <w:sz w:val="24"/>
          <w:szCs w:val="24"/>
        </w:rPr>
        <w:t>заместителя начальника Департамента - председателя Комитета</w:t>
      </w:r>
      <w:r w:rsidRPr="00770C89">
        <w:rPr>
          <w:rFonts w:ascii="PT Astra Serif" w:eastAsia="Calibri" w:hAnsi="PT Astra Serif" w:cs="PT Astra Serif"/>
          <w:color w:val="000000"/>
          <w:sz w:val="24"/>
          <w:szCs w:val="24"/>
        </w:rPr>
        <w:t>.</w:t>
      </w:r>
    </w:p>
    <w:p w:rsidR="00770C89" w:rsidRPr="00770C89" w:rsidRDefault="00770C89" w:rsidP="00770C89">
      <w:pPr>
        <w:spacing w:after="0" w:line="240" w:lineRule="auto"/>
        <w:ind w:left="284" w:firstLine="709"/>
        <w:jc w:val="both"/>
        <w:rPr>
          <w:rFonts w:ascii="PT Astra Serif" w:eastAsia="Calibri" w:hAnsi="PT Astra Serif" w:cs="PT Astra Serif"/>
          <w:color w:val="000000"/>
          <w:sz w:val="24"/>
          <w:szCs w:val="24"/>
        </w:rPr>
      </w:pPr>
      <w:r w:rsidRPr="00770C89">
        <w:rPr>
          <w:rFonts w:ascii="PT Astra Serif" w:eastAsia="Calibri" w:hAnsi="PT Astra Serif" w:cs="PT Astra Serif"/>
          <w:i/>
          <w:iCs/>
          <w:color w:val="000000"/>
          <w:sz w:val="24"/>
          <w:szCs w:val="24"/>
        </w:rPr>
        <w:t>Консультант</w:t>
      </w:r>
      <w:r w:rsidRPr="00770C89">
        <w:rPr>
          <w:rFonts w:ascii="PT Astra Serif" w:eastAsia="Calibri" w:hAnsi="PT Astra Serif" w:cs="PT Astra Serif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770C89">
        <w:rPr>
          <w:rFonts w:ascii="PT Astra Serif" w:eastAsia="Calibri" w:hAnsi="PT Astra Serif" w:cs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770C89" w:rsidRDefault="00770C89" w:rsidP="00770C89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</w:p>
    <w:p w:rsidR="0054238C" w:rsidRDefault="0054238C" w:rsidP="00770C89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</w:p>
    <w:p w:rsidR="0054238C" w:rsidRPr="0054238C" w:rsidRDefault="0054238C" w:rsidP="0054238C">
      <w:pPr>
        <w:spacing w:after="0" w:line="240" w:lineRule="auto"/>
        <w:ind w:left="284" w:firstLine="708"/>
        <w:jc w:val="center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Должностной регламент</w:t>
      </w:r>
    </w:p>
    <w:p w:rsidR="0054238C" w:rsidRPr="0054238C" w:rsidRDefault="0054238C" w:rsidP="0054238C">
      <w:pPr>
        <w:spacing w:after="0" w:line="240" w:lineRule="auto"/>
        <w:ind w:left="284" w:firstLine="708"/>
        <w:jc w:val="center"/>
        <w:rPr>
          <w:rFonts w:ascii="PT Astra Serif" w:hAnsi="PT Astra Serif"/>
          <w:sz w:val="24"/>
          <w:szCs w:val="24"/>
          <w:u w:val="single"/>
        </w:rPr>
      </w:pPr>
      <w:r>
        <w:rPr>
          <w:rFonts w:ascii="PT Astra Serif" w:hAnsi="PT Astra Serif"/>
          <w:sz w:val="24"/>
          <w:szCs w:val="24"/>
          <w:u w:val="single"/>
        </w:rPr>
        <w:t>(</w:t>
      </w:r>
      <w:r w:rsidRPr="0054238C">
        <w:rPr>
          <w:rFonts w:ascii="PT Astra Serif" w:hAnsi="PT Astra Serif"/>
          <w:sz w:val="24"/>
          <w:szCs w:val="24"/>
          <w:u w:val="single"/>
        </w:rPr>
        <w:t>консультант комитета управления цифровыми данными Департамента</w:t>
      </w:r>
      <w:r>
        <w:rPr>
          <w:rFonts w:ascii="PT Astra Serif" w:hAnsi="PT Astra Serif"/>
          <w:sz w:val="24"/>
          <w:szCs w:val="24"/>
          <w:u w:val="single"/>
        </w:rPr>
        <w:t>)</w:t>
      </w:r>
    </w:p>
    <w:p w:rsidR="0054238C" w:rsidRPr="0054238C" w:rsidRDefault="0054238C" w:rsidP="0054238C">
      <w:pPr>
        <w:spacing w:after="0" w:line="240" w:lineRule="auto"/>
        <w:ind w:left="284" w:firstLine="708"/>
        <w:jc w:val="center"/>
        <w:rPr>
          <w:rFonts w:ascii="PT Astra Serif" w:hAnsi="PT Astra Serif"/>
          <w:sz w:val="24"/>
          <w:szCs w:val="24"/>
          <w:u w:val="single"/>
        </w:rPr>
      </w:pPr>
      <w:r w:rsidRPr="0054238C">
        <w:rPr>
          <w:rFonts w:ascii="PT Astra Serif" w:hAnsi="PT Astra Serif"/>
          <w:sz w:val="24"/>
          <w:szCs w:val="24"/>
          <w:u w:val="single"/>
        </w:rPr>
        <w:t xml:space="preserve">цифровой трансформации 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Должностные обязанности, права и ответственность гражданского служащего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Основные права и обязанности консультанта,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В целях реализации задач и функций, возложенных на Департамент цифровой трансформации Администрации Томской области, консультант обязан: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proofErr w:type="gramStart"/>
      <w:r w:rsidRPr="0054238C">
        <w:rPr>
          <w:rFonts w:ascii="PT Astra Serif" w:hAnsi="PT Astra Serif"/>
          <w:sz w:val="24"/>
          <w:szCs w:val="24"/>
        </w:rPr>
        <w:t>1)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  <w:proofErr w:type="gramEnd"/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2) участвовать в разработке проектов правовых актов Томской области, в том числе нормативных, в сфере совершенствования системы управления на основе цифровых данных;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3) руководствоваться при исполнении должностных обязанностей установленным порядком прохождения документов;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4) осуществлять редакционные правки документов;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lastRenderedPageBreak/>
        <w:t xml:space="preserve">5) осуществлять мероприятия по созданию, внедрению и функционированию  инфраструктуры общественного доступа к размещаемой в сети «Интернет» информации о деятельности исполнительных органов Томской области; 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6) осуществлять мероприятия по созданию, внедрению и функционированию  технологий электронной демократии, эффективных моделей взаимодействия исполнительных органов Томской области с органами местного самоуправления муниципальных образований Томской области, организациями, общественными объединениями и гражданами;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7) проводить мониторинги развития «электронной демократии», мониторинги формирования «открытого правительства»;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 xml:space="preserve">8) готовить информационные материалы для размещения в средствах массовой информации, в том числе информационно-телекоммуникационной сети общего пользования, доклады, презентации; 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 xml:space="preserve">9) осуществлять своевременно информационное наполнение (размещение и обновление информации) интернет-сайта Департамента и официального </w:t>
      </w:r>
      <w:proofErr w:type="gramStart"/>
      <w:r w:rsidRPr="0054238C">
        <w:rPr>
          <w:rFonts w:ascii="PT Astra Serif" w:hAnsi="PT Astra Serif"/>
          <w:sz w:val="24"/>
          <w:szCs w:val="24"/>
        </w:rPr>
        <w:t>интернет-портала</w:t>
      </w:r>
      <w:proofErr w:type="gramEnd"/>
      <w:r w:rsidRPr="0054238C">
        <w:rPr>
          <w:rFonts w:ascii="PT Astra Serif" w:hAnsi="PT Astra Serif"/>
          <w:sz w:val="24"/>
          <w:szCs w:val="24"/>
        </w:rPr>
        <w:t xml:space="preserve"> Администрации Томской области в рамках полномочий Департамента;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10) исполнять поручения начальника Департамента и председателя Комитета;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11) разрабатывать аналитические материалы (обобщать имеющуюся информацию) в виде докладов, записок, писем, справок и иных документов для Губернатора Томской области, заместителя Губернатора Томской области по научно-образовательному комплексу и цифровой трансформации в сфере деятельности Департамента;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 xml:space="preserve">12) участвовать в разработке предложения по </w:t>
      </w:r>
      <w:proofErr w:type="spellStart"/>
      <w:r w:rsidRPr="0054238C">
        <w:rPr>
          <w:rFonts w:ascii="PT Astra Serif" w:hAnsi="PT Astra Serif"/>
          <w:sz w:val="24"/>
          <w:szCs w:val="24"/>
        </w:rPr>
        <w:t>цифровизации</w:t>
      </w:r>
      <w:proofErr w:type="spellEnd"/>
      <w:r w:rsidRPr="0054238C">
        <w:rPr>
          <w:rFonts w:ascii="PT Astra Serif" w:hAnsi="PT Astra Serif"/>
          <w:sz w:val="24"/>
          <w:szCs w:val="24"/>
        </w:rPr>
        <w:t xml:space="preserve"> курируемой Департаментом сферы для включения в Стратегию социально-экономического развития Томской области, планы и прогнозы социально-экономического развития Томской области, региональные проекты, дорожные карты и иные документы;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 xml:space="preserve">13) участвовать в разработке и согласовании стратегических документов Департамента, а также подведомственных организаций в части соответствия их приоритетам цифровой трансформации; 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14) участвовать в проведении мониторинга реализации государственной программы (включая мониторинг реализации основных мероприятий, ведомственных целевых программ, подпрограмм, результатов регионального проекта) в сфере деятельности  Департамента;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15) готовить заключения на проекты технических заданий, проектную документацию, касающиеся сферы деятельности Комитета;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16) осуществлять формирование инфраструктуры пространственных данных Томской области;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17) готовить заключения на проекты федеральных, областных, муниципальных правовых актов (в том числе нормативных), относящихся к сфере деятельности Комитета;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 xml:space="preserve">18) оказывать содействие государственному заказчику в осуществлении закупок товаров, работ, услуг, касающихся сферы деятельности Департамента, в части: 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предоставления информации для планирования закупок;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разработки технических заданий и иной необходимой для размещения государственного заказа документации;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определения и обоснования  начальной (максимальной) цены контракта;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оказания консультативной помощи при рассмотрении обращений участников закупок;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участия в приемке товаров, работ и услуг.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В целях исполнения возложенных должностных обязанностей консультант имеет право: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1) работать с другими структурными подразделениями Администрации Томской области и иными исполнительными органами Томской области по исполнению возложенных на консультанта должностных обязанностей;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2) знакомиться с нормативными правовыми актами, соглашениями (договорами) Администрации Томской области, если они касаются вопросов, по которым консультант  выполняет должностные обязанности;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3) получать объективную оценку своей деятельности от председателя Комитета, начальника Департамента;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lastRenderedPageBreak/>
        <w:t>4) запрашивать и получать полную и объективную информацию из других исполнительных органов государственной власти, необходимую для исполнения возложенных обязанностей;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5) знакомиться с документами, определяющими права и обязанности государственного гражданского служащего по занимаемой государственной должности, критериями оценки и качества работы и условиями продвижения по службе;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 xml:space="preserve">6) имеет право на профессиональное развитие в соответствии с действующим законодательством; 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 xml:space="preserve">7) пользоваться в пределах полномочий необходимой методической и консультационной помощью председателя Комитета; 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8) вносить предложения по совершенствованию работы Комитета и Департамента.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sz w:val="24"/>
          <w:szCs w:val="24"/>
        </w:rPr>
        <w:t>9) вносить предложения по планированию работы Комитета и Департамента.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i/>
          <w:sz w:val="24"/>
          <w:szCs w:val="24"/>
        </w:rPr>
        <w:t>Консультант</w:t>
      </w:r>
      <w:r w:rsidRPr="0054238C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председателя Комитета.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  <w:r w:rsidRPr="0054238C">
        <w:rPr>
          <w:rFonts w:ascii="PT Astra Serif" w:hAnsi="PT Astra Serif"/>
          <w:i/>
          <w:sz w:val="24"/>
          <w:szCs w:val="24"/>
        </w:rPr>
        <w:t>Консультант</w:t>
      </w:r>
      <w:r w:rsidRPr="0054238C">
        <w:rPr>
          <w:rFonts w:ascii="PT Astra Serif" w:hAnsi="PT Astra Serif"/>
          <w:sz w:val="24"/>
          <w:szCs w:val="24"/>
        </w:rPr>
        <w:t xml:space="preserve"> за неиспол</w:t>
      </w:r>
      <w:bookmarkStart w:id="0" w:name="_GoBack"/>
      <w:bookmarkEnd w:id="0"/>
      <w:r w:rsidRPr="0054238C">
        <w:rPr>
          <w:rFonts w:ascii="PT Astra Serif" w:hAnsi="PT Astra Serif"/>
          <w:sz w:val="24"/>
          <w:szCs w:val="24"/>
        </w:rPr>
        <w:t>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54238C" w:rsidRPr="0054238C" w:rsidRDefault="0054238C" w:rsidP="0054238C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</w:p>
    <w:p w:rsidR="0054238C" w:rsidRPr="00260066" w:rsidRDefault="0054238C" w:rsidP="00770C89">
      <w:pPr>
        <w:spacing w:after="0" w:line="240" w:lineRule="auto"/>
        <w:ind w:left="284" w:firstLine="708"/>
        <w:jc w:val="both"/>
        <w:rPr>
          <w:rFonts w:ascii="PT Astra Serif" w:hAnsi="PT Astra Serif"/>
          <w:sz w:val="24"/>
          <w:szCs w:val="24"/>
        </w:rPr>
      </w:pPr>
    </w:p>
    <w:sectPr w:rsidR="0054238C" w:rsidRPr="00260066" w:rsidSect="00770C89">
      <w:pgSz w:w="11906" w:h="16838"/>
      <w:pgMar w:top="709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A3591"/>
    <w:multiLevelType w:val="hybridMultilevel"/>
    <w:tmpl w:val="91D4F244"/>
    <w:lvl w:ilvl="0" w:tplc="D5AA9376">
      <w:start w:val="1"/>
      <w:numFmt w:val="decimal"/>
      <w:lvlText w:val="%1)"/>
      <w:lvlJc w:val="left"/>
    </w:lvl>
    <w:lvl w:ilvl="1" w:tplc="C0E248C2">
      <w:start w:val="1"/>
      <w:numFmt w:val="lowerLetter"/>
      <w:lvlText w:val="%2."/>
      <w:lvlJc w:val="left"/>
      <w:pPr>
        <w:ind w:left="1440" w:hanging="360"/>
      </w:pPr>
    </w:lvl>
    <w:lvl w:ilvl="2" w:tplc="BB10D2E0">
      <w:start w:val="1"/>
      <w:numFmt w:val="lowerRoman"/>
      <w:lvlText w:val="%3."/>
      <w:lvlJc w:val="right"/>
      <w:pPr>
        <w:ind w:left="2160" w:hanging="180"/>
      </w:pPr>
    </w:lvl>
    <w:lvl w:ilvl="3" w:tplc="8C946C08">
      <w:start w:val="1"/>
      <w:numFmt w:val="decimal"/>
      <w:lvlText w:val="%4."/>
      <w:lvlJc w:val="left"/>
      <w:pPr>
        <w:ind w:left="2880" w:hanging="360"/>
      </w:pPr>
    </w:lvl>
    <w:lvl w:ilvl="4" w:tplc="FA3EB3F6">
      <w:start w:val="1"/>
      <w:numFmt w:val="lowerLetter"/>
      <w:lvlText w:val="%5."/>
      <w:lvlJc w:val="left"/>
      <w:pPr>
        <w:ind w:left="3600" w:hanging="360"/>
      </w:pPr>
    </w:lvl>
    <w:lvl w:ilvl="5" w:tplc="9278910E">
      <w:start w:val="1"/>
      <w:numFmt w:val="lowerRoman"/>
      <w:lvlText w:val="%6."/>
      <w:lvlJc w:val="right"/>
      <w:pPr>
        <w:ind w:left="4320" w:hanging="180"/>
      </w:pPr>
    </w:lvl>
    <w:lvl w:ilvl="6" w:tplc="419449E6">
      <w:start w:val="1"/>
      <w:numFmt w:val="decimal"/>
      <w:lvlText w:val="%7."/>
      <w:lvlJc w:val="left"/>
      <w:pPr>
        <w:ind w:left="5040" w:hanging="360"/>
      </w:pPr>
    </w:lvl>
    <w:lvl w:ilvl="7" w:tplc="79F66AA0">
      <w:start w:val="1"/>
      <w:numFmt w:val="lowerLetter"/>
      <w:lvlText w:val="%8."/>
      <w:lvlJc w:val="left"/>
      <w:pPr>
        <w:ind w:left="5760" w:hanging="360"/>
      </w:pPr>
    </w:lvl>
    <w:lvl w:ilvl="8" w:tplc="11C6437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066"/>
    <w:rsid w:val="00260066"/>
    <w:rsid w:val="0054238C"/>
    <w:rsid w:val="00770C89"/>
    <w:rsid w:val="00785AAD"/>
    <w:rsid w:val="00C0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2866</Words>
  <Characters>16342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3</cp:revision>
  <dcterms:created xsi:type="dcterms:W3CDTF">2024-04-19T06:12:00Z</dcterms:created>
  <dcterms:modified xsi:type="dcterms:W3CDTF">2024-04-19T07:17:00Z</dcterms:modified>
</cp:coreProperties>
</file>