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338552" w14:textId="77777777" w:rsidR="00D0267C" w:rsidRPr="00F244CD" w:rsidRDefault="00905AD2" w:rsidP="00164C76">
      <w:pPr>
        <w:widowControl/>
        <w:jc w:val="center"/>
        <w:rPr>
          <w:rStyle w:val="FontStyle33"/>
          <w:rFonts w:ascii="PT Astra Serif" w:hAnsi="PT Astra Serif"/>
          <w:sz w:val="26"/>
          <w:szCs w:val="26"/>
        </w:rPr>
      </w:pPr>
      <w:r w:rsidRPr="00F244CD">
        <w:rPr>
          <w:rStyle w:val="FontStyle33"/>
          <w:rFonts w:ascii="PT Astra Serif" w:hAnsi="PT Astra Serif"/>
          <w:sz w:val="26"/>
          <w:szCs w:val="26"/>
        </w:rPr>
        <w:t>III. Должностные обязанности, права и ответственность гражданского служащего</w:t>
      </w:r>
    </w:p>
    <w:p w14:paraId="0A8E6738" w14:textId="77777777" w:rsidR="00B8097C" w:rsidRPr="00116A26" w:rsidRDefault="00B8097C" w:rsidP="00164C76">
      <w:pPr>
        <w:widowControl/>
        <w:jc w:val="center"/>
        <w:rPr>
          <w:rStyle w:val="FontStyle33"/>
          <w:rFonts w:ascii="PT Astra Serif" w:hAnsi="PT Astra Serif"/>
          <w:sz w:val="26"/>
          <w:szCs w:val="26"/>
        </w:rPr>
      </w:pPr>
    </w:p>
    <w:p w14:paraId="141A8D50" w14:textId="1215DB9D" w:rsidR="00905AD2" w:rsidRPr="00116A26" w:rsidRDefault="00905AD2" w:rsidP="00D0267C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16A26">
        <w:rPr>
          <w:rFonts w:ascii="PT Astra Serif" w:hAnsi="PT Astra Serif" w:cs="Times New Roman"/>
          <w:sz w:val="26"/>
          <w:szCs w:val="26"/>
        </w:rPr>
        <w:t xml:space="preserve">8. Основные права и обязанности </w:t>
      </w:r>
      <w:r w:rsidR="0038178A">
        <w:rPr>
          <w:rFonts w:ascii="PT Astra Serif" w:hAnsi="PT Astra Serif" w:cs="Times New Roman"/>
          <w:sz w:val="26"/>
          <w:szCs w:val="26"/>
        </w:rPr>
        <w:t xml:space="preserve">главного специалиста </w:t>
      </w:r>
      <w:r w:rsidR="00117325" w:rsidRPr="00116A26">
        <w:rPr>
          <w:rFonts w:ascii="PT Astra Serif" w:hAnsi="PT Astra Serif" w:cs="Times New Roman"/>
          <w:sz w:val="26"/>
          <w:szCs w:val="26"/>
        </w:rPr>
        <w:t>Комитет</w:t>
      </w:r>
      <w:r w:rsidR="00C217F2" w:rsidRPr="00116A26">
        <w:rPr>
          <w:rFonts w:ascii="PT Astra Serif" w:hAnsi="PT Astra Serif" w:cs="Times New Roman"/>
          <w:sz w:val="26"/>
          <w:szCs w:val="26"/>
        </w:rPr>
        <w:t>а</w:t>
      </w:r>
      <w:r w:rsidRPr="00116A26">
        <w:rPr>
          <w:rFonts w:ascii="PT Astra Serif" w:hAnsi="PT Astra Serif" w:cs="Times New Roman"/>
          <w:sz w:val="26"/>
          <w:szCs w:val="26"/>
        </w:rPr>
        <w:t>, а также ограничения, запреты и требования к служебному поведению, установлены статьями 14-18 Федерального закона от 27.07.2004 № 79-ФЗ «О государственной гражданской службы Российской Федерации».</w:t>
      </w:r>
    </w:p>
    <w:p w14:paraId="59ABF1DB" w14:textId="695E59BD" w:rsidR="00D0267C" w:rsidRPr="00116A26" w:rsidRDefault="00905AD2" w:rsidP="00116A26">
      <w:pPr>
        <w:pStyle w:val="ConsPlusNonformat"/>
        <w:widowControl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16A26">
        <w:rPr>
          <w:rFonts w:ascii="PT Astra Serif" w:hAnsi="PT Astra Serif" w:cs="Times New Roman"/>
          <w:sz w:val="26"/>
          <w:szCs w:val="26"/>
        </w:rPr>
        <w:t xml:space="preserve">9. В целях реализации задач и функций, возложенных на </w:t>
      </w:r>
      <w:r w:rsidR="00117325" w:rsidRPr="00116A26">
        <w:rPr>
          <w:rFonts w:ascii="PT Astra Serif" w:hAnsi="PT Astra Serif" w:cs="Times New Roman"/>
          <w:sz w:val="26"/>
          <w:szCs w:val="26"/>
        </w:rPr>
        <w:t>Комитет</w:t>
      </w:r>
      <w:r w:rsidR="00164C76" w:rsidRPr="00116A26">
        <w:rPr>
          <w:rFonts w:ascii="PT Astra Serif" w:hAnsi="PT Astra Serif" w:cs="Times New Roman"/>
          <w:sz w:val="26"/>
          <w:szCs w:val="26"/>
        </w:rPr>
        <w:t xml:space="preserve">, </w:t>
      </w:r>
      <w:r w:rsidR="0038178A">
        <w:rPr>
          <w:rFonts w:ascii="PT Astra Serif" w:hAnsi="PT Astra Serif" w:cs="Times New Roman"/>
          <w:sz w:val="26"/>
          <w:szCs w:val="26"/>
        </w:rPr>
        <w:t>главный специалист</w:t>
      </w:r>
      <w:r w:rsidR="00342734" w:rsidRPr="00116A26">
        <w:rPr>
          <w:rFonts w:ascii="PT Astra Serif" w:hAnsi="PT Astra Serif" w:cs="Times New Roman"/>
          <w:sz w:val="26"/>
          <w:szCs w:val="26"/>
        </w:rPr>
        <w:t xml:space="preserve"> </w:t>
      </w:r>
      <w:r w:rsidR="00117325" w:rsidRPr="00116A26">
        <w:rPr>
          <w:rFonts w:ascii="PT Astra Serif" w:hAnsi="PT Astra Serif" w:cs="Times New Roman"/>
          <w:sz w:val="26"/>
          <w:szCs w:val="26"/>
        </w:rPr>
        <w:t>Комитет</w:t>
      </w:r>
      <w:r w:rsidR="00C217F2" w:rsidRPr="00116A26">
        <w:rPr>
          <w:rFonts w:ascii="PT Astra Serif" w:hAnsi="PT Astra Serif" w:cs="Times New Roman"/>
          <w:sz w:val="26"/>
          <w:szCs w:val="26"/>
        </w:rPr>
        <w:t>а</w:t>
      </w:r>
      <w:r w:rsidR="001F5C7D" w:rsidRPr="00116A26">
        <w:rPr>
          <w:rFonts w:ascii="PT Astra Serif" w:hAnsi="PT Astra Serif" w:cs="Times New Roman"/>
          <w:sz w:val="26"/>
          <w:szCs w:val="26"/>
        </w:rPr>
        <w:t xml:space="preserve"> обязан:</w:t>
      </w:r>
    </w:p>
    <w:p w14:paraId="31DE02ED" w14:textId="69160714" w:rsidR="007804A6" w:rsidRPr="00116A26" w:rsidRDefault="00E72683" w:rsidP="00116A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16A26">
        <w:rPr>
          <w:rFonts w:ascii="PT Astra Serif" w:hAnsi="PT Astra Serif"/>
          <w:sz w:val="26"/>
          <w:szCs w:val="26"/>
        </w:rPr>
        <w:t>1</w:t>
      </w:r>
      <w:r w:rsidR="00C2555A" w:rsidRPr="00116A26">
        <w:rPr>
          <w:rFonts w:ascii="PT Astra Serif" w:hAnsi="PT Astra Serif"/>
          <w:sz w:val="26"/>
          <w:szCs w:val="26"/>
        </w:rPr>
        <w:t>) </w:t>
      </w:r>
      <w:r w:rsidR="007804A6" w:rsidRPr="00116A26">
        <w:rPr>
          <w:rFonts w:ascii="PT Astra Serif" w:hAnsi="PT Astra Serif"/>
          <w:sz w:val="26"/>
          <w:szCs w:val="26"/>
        </w:rPr>
        <w:t xml:space="preserve"> </w:t>
      </w:r>
      <w:r w:rsidR="00BA64D0">
        <w:rPr>
          <w:rFonts w:ascii="PT Astra Serif" w:hAnsi="PT Astra Serif"/>
          <w:sz w:val="26"/>
          <w:szCs w:val="26"/>
        </w:rPr>
        <w:t>с</w:t>
      </w:r>
      <w:r w:rsidR="007804A6" w:rsidRPr="00116A26">
        <w:rPr>
          <w:rFonts w:ascii="PT Astra Serif" w:hAnsi="PT Astra Serif"/>
          <w:sz w:val="26"/>
          <w:szCs w:val="26"/>
        </w:rPr>
        <w:t>оставлять бюджетную смету департамента на финансовый год и на плановый период.</w:t>
      </w:r>
    </w:p>
    <w:p w14:paraId="2D22FBC4" w14:textId="48EC6C91" w:rsidR="007804A6" w:rsidRPr="00116A26" w:rsidRDefault="00372FF9" w:rsidP="00116A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16A26">
        <w:rPr>
          <w:rFonts w:ascii="PT Astra Serif" w:hAnsi="PT Astra Serif"/>
          <w:bCs/>
          <w:sz w:val="26"/>
          <w:szCs w:val="26"/>
        </w:rPr>
        <w:t xml:space="preserve">2) </w:t>
      </w:r>
      <w:r w:rsidR="00BA64D0">
        <w:rPr>
          <w:rFonts w:ascii="PT Astra Serif" w:hAnsi="PT Astra Serif"/>
          <w:bCs/>
          <w:sz w:val="26"/>
          <w:szCs w:val="26"/>
        </w:rPr>
        <w:t>в</w:t>
      </w:r>
      <w:r w:rsidR="007804A6" w:rsidRPr="00116A26">
        <w:rPr>
          <w:rFonts w:ascii="PT Astra Serif" w:hAnsi="PT Astra Serif"/>
          <w:bCs/>
          <w:sz w:val="26"/>
          <w:szCs w:val="26"/>
        </w:rPr>
        <w:t>ести расчеты с подотчетными лицами.</w:t>
      </w:r>
      <w:r w:rsidR="007804A6" w:rsidRPr="00116A26">
        <w:rPr>
          <w:rFonts w:ascii="PT Astra Serif" w:hAnsi="PT Astra Serif"/>
          <w:b/>
          <w:bCs/>
          <w:sz w:val="26"/>
          <w:szCs w:val="26"/>
        </w:rPr>
        <w:t xml:space="preserve"> </w:t>
      </w:r>
      <w:r w:rsidR="007804A6" w:rsidRPr="00116A26">
        <w:rPr>
          <w:rFonts w:ascii="PT Astra Serif" w:hAnsi="PT Astra Serif"/>
          <w:bCs/>
          <w:sz w:val="26"/>
          <w:szCs w:val="26"/>
        </w:rPr>
        <w:t>П</w:t>
      </w:r>
      <w:r w:rsidR="007804A6" w:rsidRPr="00116A26">
        <w:rPr>
          <w:rFonts w:ascii="PT Astra Serif" w:hAnsi="PT Astra Serif"/>
          <w:sz w:val="26"/>
          <w:szCs w:val="26"/>
        </w:rPr>
        <w:t>роверять правильность оформления отчета, наличие документов, подтверждающих произведенные расходы, обоснованность расходования средств. На основании данных утвержденного авансового отчета производить списание подотчетных денежных сумм в установленном порядке;</w:t>
      </w:r>
    </w:p>
    <w:p w14:paraId="3221547D" w14:textId="797B2FD4" w:rsidR="007804A6" w:rsidRPr="00116A26" w:rsidRDefault="00372FF9" w:rsidP="00116A26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16A26">
        <w:rPr>
          <w:rFonts w:ascii="PT Astra Serif" w:hAnsi="PT Astra Serif"/>
          <w:sz w:val="26"/>
          <w:szCs w:val="26"/>
        </w:rPr>
        <w:t xml:space="preserve">3) </w:t>
      </w:r>
      <w:r w:rsidR="00BA64D0">
        <w:rPr>
          <w:rFonts w:ascii="PT Astra Serif" w:hAnsi="PT Astra Serif"/>
          <w:sz w:val="26"/>
          <w:szCs w:val="26"/>
        </w:rPr>
        <w:t>п</w:t>
      </w:r>
      <w:r w:rsidR="007804A6" w:rsidRPr="00116A26">
        <w:rPr>
          <w:rFonts w:ascii="PT Astra Serif" w:hAnsi="PT Astra Serif"/>
          <w:sz w:val="26"/>
          <w:szCs w:val="26"/>
        </w:rPr>
        <w:t>роизводить распределение лимитов бюджетных обязательств по расходам, формировать кассовый план и осуществлять мониторинг за его исполнением</w:t>
      </w:r>
      <w:r w:rsidR="00116A26">
        <w:rPr>
          <w:rFonts w:ascii="PT Astra Serif" w:hAnsi="PT Astra Serif"/>
          <w:sz w:val="26"/>
          <w:szCs w:val="26"/>
        </w:rPr>
        <w:t xml:space="preserve"> в</w:t>
      </w:r>
      <w:r w:rsidR="00116A26" w:rsidRPr="00116A26">
        <w:rPr>
          <w:rFonts w:ascii="PT Astra Serif" w:hAnsi="PT Astra Serif"/>
          <w:sz w:val="26"/>
          <w:szCs w:val="26"/>
        </w:rPr>
        <w:t xml:space="preserve"> целях реализации юридически значимого электронного документооборота в комплексной системе автоматизации исполнения бюджета и управления бюджетным процессом - Автоматизированный Центр Контроля исполнения бюджета (далее-АЦК-финансы).</w:t>
      </w:r>
      <w:r w:rsidR="007804A6" w:rsidRPr="00116A26">
        <w:rPr>
          <w:rFonts w:ascii="PT Astra Serif" w:hAnsi="PT Astra Serif"/>
          <w:sz w:val="26"/>
          <w:szCs w:val="26"/>
        </w:rPr>
        <w:t>;</w:t>
      </w:r>
    </w:p>
    <w:p w14:paraId="43B3016C" w14:textId="04D66486" w:rsidR="007804A6" w:rsidRPr="00116A26" w:rsidRDefault="00372FF9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sz w:val="26"/>
          <w:szCs w:val="26"/>
        </w:rPr>
        <w:t xml:space="preserve">4) </w:t>
      </w:r>
      <w:r w:rsidR="00BA64D0">
        <w:rPr>
          <w:rFonts w:ascii="PT Astra Serif" w:hAnsi="PT Astra Serif"/>
          <w:sz w:val="26"/>
          <w:szCs w:val="26"/>
        </w:rPr>
        <w:t>п</w:t>
      </w:r>
      <w:r w:rsidR="007804A6" w:rsidRPr="00116A26">
        <w:rPr>
          <w:rFonts w:ascii="PT Astra Serif" w:hAnsi="PT Astra Serif"/>
          <w:sz w:val="26"/>
          <w:szCs w:val="26"/>
        </w:rPr>
        <w:t xml:space="preserve">роизводить корректировку лимитов бюджетных обязательств по расходам и кассового плана на основании документов, согласованных с начальником </w:t>
      </w:r>
      <w:r w:rsidR="007804A6" w:rsidRPr="00116A26">
        <w:rPr>
          <w:rFonts w:ascii="PT Astra Serif" w:hAnsi="PT Astra Serif"/>
          <w:color w:val="000000"/>
          <w:sz w:val="26"/>
          <w:szCs w:val="26"/>
        </w:rPr>
        <w:t xml:space="preserve">департамента и начальником отдела финансово-хозяйственного обеспечения; </w:t>
      </w:r>
    </w:p>
    <w:p w14:paraId="454A670C" w14:textId="0518CD98" w:rsidR="007804A6" w:rsidRPr="00116A26" w:rsidRDefault="007804A6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5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z w:val="26"/>
          <w:szCs w:val="26"/>
        </w:rPr>
        <w:t>о</w:t>
      </w:r>
      <w:r w:rsidRPr="00116A26">
        <w:rPr>
          <w:rFonts w:ascii="PT Astra Serif" w:hAnsi="PT Astra Serif"/>
          <w:color w:val="000000"/>
          <w:sz w:val="26"/>
          <w:szCs w:val="26"/>
        </w:rPr>
        <w:t>существлять ведение кассовых операций и работу с наличными денежными средствами в соответствии с «Указаниями о порядке ведения кассовых операций юридическими лицами и упрощенном порядке ведения кассовых операций индивидуальными предпринимателями субъектами малого предпринимательства», утвержденным Центральным Банком Российской Федерации от 11.03.2014 № 3210-У</w:t>
      </w:r>
      <w:r w:rsidRPr="00116A26">
        <w:rPr>
          <w:rFonts w:ascii="PT Astra Serif" w:eastAsia="Calibri" w:hAnsi="PT Astra Serif"/>
          <w:color w:val="000000"/>
          <w:sz w:val="26"/>
          <w:szCs w:val="26"/>
          <w:lang w:eastAsia="en-US"/>
        </w:rPr>
        <w:t>;</w:t>
      </w:r>
    </w:p>
    <w:p w14:paraId="526016E4" w14:textId="7D1B6F4A" w:rsidR="007804A6" w:rsidRPr="00116A26" w:rsidRDefault="00372FF9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 xml:space="preserve">6) </w:t>
      </w:r>
      <w:r w:rsidR="00BA64D0">
        <w:rPr>
          <w:rFonts w:ascii="PT Astra Serif" w:hAnsi="PT Astra Serif"/>
          <w:color w:val="000000"/>
          <w:sz w:val="26"/>
          <w:szCs w:val="26"/>
        </w:rPr>
        <w:t>о</w:t>
      </w:r>
      <w:r w:rsidR="007804A6" w:rsidRPr="00116A26">
        <w:rPr>
          <w:rFonts w:ascii="PT Astra Serif" w:hAnsi="PT Astra Serif"/>
          <w:color w:val="000000"/>
          <w:sz w:val="26"/>
          <w:szCs w:val="26"/>
        </w:rPr>
        <w:t>существлять ведение и учет денежных документов. Прием в кассу и выдачу из кассы;</w:t>
      </w:r>
    </w:p>
    <w:p w14:paraId="4B5B195F" w14:textId="5435EE76" w:rsidR="007804A6" w:rsidRPr="00116A26" w:rsidRDefault="007804A6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7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> </w:t>
      </w:r>
      <w:r w:rsidR="00BA64D0">
        <w:rPr>
          <w:rFonts w:ascii="PT Astra Serif" w:hAnsi="PT Astra Serif"/>
          <w:color w:val="000000"/>
          <w:sz w:val="26"/>
          <w:szCs w:val="26"/>
        </w:rPr>
        <w:t>в</w:t>
      </w:r>
      <w:r w:rsidRPr="00116A26">
        <w:rPr>
          <w:rFonts w:ascii="PT Astra Serif" w:hAnsi="PT Astra Serif"/>
          <w:color w:val="000000"/>
          <w:sz w:val="26"/>
          <w:szCs w:val="26"/>
        </w:rPr>
        <w:t>ести учет основных средств, материальных запасов в части поступления, перемещения и выбытия;</w:t>
      </w:r>
    </w:p>
    <w:p w14:paraId="00E9249D" w14:textId="02852900" w:rsidR="007804A6" w:rsidRPr="00116A26" w:rsidRDefault="007804A6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8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z w:val="26"/>
          <w:szCs w:val="26"/>
        </w:rPr>
        <w:t>в</w:t>
      </w:r>
      <w:r w:rsidRPr="00116A26">
        <w:rPr>
          <w:rFonts w:ascii="PT Astra Serif" w:hAnsi="PT Astra Serif"/>
          <w:color w:val="000000"/>
          <w:sz w:val="26"/>
          <w:szCs w:val="26"/>
        </w:rPr>
        <w:t>ести учет горюче-смазочных материалов (ГСМ). Выдает и обрабатывает путевые листы;</w:t>
      </w:r>
    </w:p>
    <w:p w14:paraId="0B2E3903" w14:textId="349015EF" w:rsidR="007804A6" w:rsidRPr="00116A26" w:rsidRDefault="007804A6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9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z w:val="26"/>
          <w:szCs w:val="26"/>
        </w:rPr>
        <w:t>в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ести мониторинг, учет и контроль системы ГЛОНАСС, установленной на автомобиле </w:t>
      </w:r>
      <w:r w:rsidRPr="00116A26">
        <w:rPr>
          <w:rFonts w:ascii="PT Astra Serif" w:hAnsi="PT Astra Serif"/>
          <w:color w:val="000000"/>
          <w:sz w:val="26"/>
          <w:szCs w:val="26"/>
          <w:lang w:val="en-US"/>
        </w:rPr>
        <w:t>Nissan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16A26">
        <w:rPr>
          <w:rFonts w:ascii="PT Astra Serif" w:hAnsi="PT Astra Serif"/>
          <w:color w:val="000000"/>
          <w:sz w:val="26"/>
          <w:szCs w:val="26"/>
          <w:lang w:val="en-US"/>
        </w:rPr>
        <w:t>X</w:t>
      </w:r>
      <w:r w:rsidRPr="00116A26">
        <w:rPr>
          <w:rFonts w:ascii="PT Astra Serif" w:hAnsi="PT Astra Serif"/>
          <w:color w:val="000000"/>
          <w:sz w:val="26"/>
          <w:szCs w:val="26"/>
        </w:rPr>
        <w:t>-</w:t>
      </w:r>
      <w:r w:rsidRPr="00116A26">
        <w:rPr>
          <w:rFonts w:ascii="PT Astra Serif" w:hAnsi="PT Astra Serif"/>
          <w:color w:val="000000"/>
          <w:sz w:val="26"/>
          <w:szCs w:val="26"/>
          <w:lang w:val="en-US"/>
        </w:rPr>
        <w:t>Trail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; </w:t>
      </w:r>
    </w:p>
    <w:p w14:paraId="074DCE62" w14:textId="6945B367" w:rsidR="007804A6" w:rsidRPr="00116A26" w:rsidRDefault="00372FF9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1</w:t>
      </w:r>
      <w:r w:rsidR="007804A6" w:rsidRPr="00116A26">
        <w:rPr>
          <w:rFonts w:ascii="PT Astra Serif" w:hAnsi="PT Astra Serif"/>
          <w:color w:val="000000"/>
          <w:sz w:val="26"/>
          <w:szCs w:val="26"/>
        </w:rPr>
        <w:t>0</w:t>
      </w:r>
      <w:r w:rsidRPr="00116A26">
        <w:rPr>
          <w:rFonts w:ascii="PT Astra Serif" w:hAnsi="PT Astra Serif"/>
          <w:color w:val="000000"/>
          <w:sz w:val="26"/>
          <w:szCs w:val="26"/>
        </w:rPr>
        <w:t>)</w:t>
      </w:r>
      <w:r w:rsidR="007804A6" w:rsidRPr="00116A26">
        <w:rPr>
          <w:rFonts w:ascii="PT Astra Serif" w:hAnsi="PT Astra Serif"/>
          <w:color w:val="000000"/>
          <w:sz w:val="26"/>
          <w:szCs w:val="26"/>
        </w:rPr>
        <w:t> </w:t>
      </w:r>
      <w:r w:rsidR="00BA64D0">
        <w:rPr>
          <w:rFonts w:ascii="PT Astra Serif" w:hAnsi="PT Astra Serif"/>
          <w:color w:val="000000"/>
          <w:sz w:val="26"/>
          <w:szCs w:val="26"/>
        </w:rPr>
        <w:t>в</w:t>
      </w:r>
      <w:r w:rsidR="007804A6" w:rsidRPr="00116A26">
        <w:rPr>
          <w:rFonts w:ascii="PT Astra Serif" w:hAnsi="PT Astra Serif"/>
          <w:color w:val="000000"/>
          <w:sz w:val="26"/>
          <w:szCs w:val="26"/>
        </w:rPr>
        <w:t>ести расчеты с контрагентами. Фактические</w:t>
      </w:r>
      <w:r w:rsidR="00682908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7804A6" w:rsidRPr="00116A26">
        <w:rPr>
          <w:rFonts w:ascii="PT Astra Serif" w:hAnsi="PT Astra Serif"/>
          <w:color w:val="000000"/>
          <w:sz w:val="26"/>
          <w:szCs w:val="26"/>
        </w:rPr>
        <w:t>расходы подтвержденные первичными документами при поставке товаров - накладная и (или) акт приемки - передачи, и (или) счет фактура, и (или) универсальный передаточный документ, при выполнении работ, оказании услуг – акт выполненных работ (услуг) и (или) счет, и (или) счет-фактура относит на счета бухгалтерского учета;</w:t>
      </w:r>
      <w:r w:rsidR="007804A6" w:rsidRPr="00116A26">
        <w:rPr>
          <w:rFonts w:ascii="PT Astra Serif" w:hAnsi="PT Astra Serif"/>
          <w:color w:val="000000"/>
          <w:sz w:val="26"/>
          <w:szCs w:val="26"/>
        </w:rPr>
        <w:tab/>
      </w:r>
    </w:p>
    <w:p w14:paraId="4EF33D9C" w14:textId="194B9C4E" w:rsidR="007804A6" w:rsidRPr="00116A26" w:rsidRDefault="007804A6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11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z w:val="26"/>
          <w:szCs w:val="26"/>
        </w:rPr>
        <w:t>п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ринимать участие в подготовке и сдаче месячной, квартальной и годовой отчетности в органы статистики в том числе по формам П-2, П-2 (инвест), 11 (краткая), 3-информ, 4-ТЭР, в </w:t>
      </w:r>
      <w:r w:rsidR="00BA64D0">
        <w:rPr>
          <w:rFonts w:ascii="PT Astra Serif" w:hAnsi="PT Astra Serif"/>
          <w:color w:val="000000"/>
          <w:sz w:val="26"/>
          <w:szCs w:val="26"/>
        </w:rPr>
        <w:t>Налоговую инспекцию,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в том числе по транспортному налогу, налогу на имущество, в Департамент по управлению государственной собственностью Томской области (карта учета имущества), в Минэкономразвития России декларация о потреблении энергетических ресурсов</w:t>
      </w:r>
      <w:r w:rsidR="00BA64D0">
        <w:rPr>
          <w:rFonts w:ascii="PT Astra Serif" w:hAnsi="PT Astra Serif"/>
          <w:color w:val="000000"/>
          <w:sz w:val="26"/>
          <w:szCs w:val="26"/>
        </w:rPr>
        <w:t>,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в Министерство энергетики посредством государственной информационной системы в области энергосбережения и повышения энергетической эффективности (ГИС «Энергоэффективность»);</w:t>
      </w:r>
    </w:p>
    <w:p w14:paraId="648F6E1D" w14:textId="656257C3" w:rsidR="007804A6" w:rsidRPr="00116A26" w:rsidRDefault="007804A6" w:rsidP="00116A26">
      <w:pPr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12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 w:rsidRPr="00116A26">
        <w:rPr>
          <w:rFonts w:ascii="PT Astra Serif" w:hAnsi="PT Astra Serif"/>
          <w:color w:val="000000"/>
          <w:sz w:val="26"/>
          <w:szCs w:val="26"/>
        </w:rPr>
        <w:t>предоставлять информацию и расчеты в пределах своей компетентности</w:t>
      </w:r>
      <w:r w:rsidR="00BA64D0"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z w:val="26"/>
          <w:szCs w:val="26"/>
        </w:rPr>
        <w:t>п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о отдельным запросам органов статистики, </w:t>
      </w:r>
      <w:r w:rsidR="00BA64D0">
        <w:rPr>
          <w:rFonts w:ascii="PT Astra Serif" w:hAnsi="PT Astra Serif"/>
          <w:color w:val="000000"/>
          <w:sz w:val="26"/>
          <w:szCs w:val="26"/>
        </w:rPr>
        <w:t>Налоговой инспекции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, Департамента по </w:t>
      </w:r>
      <w:r w:rsidRPr="00116A26">
        <w:rPr>
          <w:rFonts w:ascii="PT Astra Serif" w:hAnsi="PT Astra Serif"/>
          <w:color w:val="000000"/>
          <w:sz w:val="26"/>
          <w:szCs w:val="26"/>
        </w:rPr>
        <w:lastRenderedPageBreak/>
        <w:t>управлению государственной собственностью Томской области и других</w:t>
      </w:r>
      <w:r w:rsidR="00682908"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116A26">
        <w:rPr>
          <w:rFonts w:ascii="PT Astra Serif" w:hAnsi="PT Astra Serif"/>
          <w:color w:val="000000"/>
          <w:sz w:val="26"/>
          <w:szCs w:val="26"/>
        </w:rPr>
        <w:t>учреждений и органов исполнительной власти;</w:t>
      </w:r>
    </w:p>
    <w:p w14:paraId="6D8027FF" w14:textId="69DB71B4" w:rsidR="007804A6" w:rsidRPr="00116A26" w:rsidRDefault="007804A6" w:rsidP="00116A26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13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z w:val="26"/>
          <w:szCs w:val="26"/>
        </w:rPr>
        <w:t>в</w:t>
      </w:r>
      <w:r w:rsidRPr="00116A26">
        <w:rPr>
          <w:rFonts w:ascii="PT Astra Serif" w:hAnsi="PT Astra Serif"/>
          <w:color w:val="000000"/>
          <w:sz w:val="26"/>
          <w:szCs w:val="26"/>
        </w:rPr>
        <w:t>ыполнять распоряжения и поручения начальника отдела финансово-хозяйственного обеспечения, соблюдает правила внутреннего трудового распорядка, положения и инструкции по охране труда и технику безопасности;</w:t>
      </w:r>
    </w:p>
    <w:p w14:paraId="688B5D31" w14:textId="43AD9FA2" w:rsidR="007804A6" w:rsidRPr="00116A26" w:rsidRDefault="007804A6" w:rsidP="00116A26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pacing w:val="-1"/>
          <w:sz w:val="26"/>
          <w:szCs w:val="26"/>
        </w:rPr>
        <w:t>14</w:t>
      </w:r>
      <w:r w:rsidR="00372FF9" w:rsidRPr="00116A26">
        <w:rPr>
          <w:rFonts w:ascii="PT Astra Serif" w:hAnsi="PT Astra Serif"/>
          <w:color w:val="000000"/>
          <w:spacing w:val="-1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pacing w:val="-1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pacing w:val="-1"/>
          <w:sz w:val="26"/>
          <w:szCs w:val="26"/>
        </w:rPr>
        <w:t>о</w:t>
      </w:r>
      <w:r w:rsidRPr="00116A26">
        <w:rPr>
          <w:rFonts w:ascii="PT Astra Serif" w:hAnsi="PT Astra Serif"/>
          <w:color w:val="000000"/>
          <w:sz w:val="26"/>
          <w:szCs w:val="26"/>
        </w:rPr>
        <w:t>существлять методическую помощь сотрудникам департамента по вопросам бухгалтерского учета и контроля, отчетности и экономического анализа в пределах своей компетентности;</w:t>
      </w:r>
    </w:p>
    <w:p w14:paraId="45830EDF" w14:textId="10E4D611" w:rsidR="007804A6" w:rsidRPr="00BA64D0" w:rsidRDefault="007804A6" w:rsidP="00116A26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116A26">
        <w:rPr>
          <w:rFonts w:ascii="PT Astra Serif" w:hAnsi="PT Astra Serif"/>
          <w:color w:val="000000"/>
          <w:sz w:val="26"/>
          <w:szCs w:val="26"/>
        </w:rPr>
        <w:t>15</w:t>
      </w:r>
      <w:r w:rsidR="00372FF9" w:rsidRPr="00116A26">
        <w:rPr>
          <w:rFonts w:ascii="PT Astra Serif" w:hAnsi="PT Astra Serif"/>
          <w:color w:val="000000"/>
          <w:sz w:val="26"/>
          <w:szCs w:val="26"/>
        </w:rPr>
        <w:t>)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BA64D0">
        <w:rPr>
          <w:rFonts w:ascii="PT Astra Serif" w:hAnsi="PT Astra Serif"/>
          <w:color w:val="000000"/>
          <w:sz w:val="26"/>
          <w:szCs w:val="26"/>
        </w:rPr>
        <w:t>о</w:t>
      </w:r>
      <w:r w:rsidRPr="00116A26">
        <w:rPr>
          <w:rFonts w:ascii="PT Astra Serif" w:hAnsi="PT Astra Serif"/>
          <w:color w:val="000000"/>
          <w:sz w:val="26"/>
          <w:szCs w:val="26"/>
        </w:rPr>
        <w:t xml:space="preserve">существлять подготовку, сопровождение, расторжение государственных контрактов по содержанию помещений департамента в г. Томске, Томской области в части возложенных на отдел задач, эксплуатации инженерных систем помещений </w:t>
      </w:r>
      <w:r w:rsidRPr="00BA64D0">
        <w:rPr>
          <w:rFonts w:ascii="PT Astra Serif" w:hAnsi="PT Astra Serif"/>
          <w:color w:val="000000"/>
          <w:sz w:val="26"/>
          <w:szCs w:val="26"/>
        </w:rPr>
        <w:t>Департамента: энергоснабжения и энергопотребления, тепло - и водоснабжения и потребления; водоотведения и канализация, систем кондиционирования и воздухоотведения, слаботочных систем;</w:t>
      </w:r>
    </w:p>
    <w:p w14:paraId="1F561A1F" w14:textId="6B70A9E1" w:rsidR="007804A6" w:rsidRPr="00BA64D0" w:rsidRDefault="007804A6" w:rsidP="00116A26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A64D0">
        <w:rPr>
          <w:rFonts w:ascii="PT Astra Serif" w:hAnsi="PT Astra Serif"/>
          <w:color w:val="000000"/>
          <w:sz w:val="26"/>
          <w:szCs w:val="26"/>
        </w:rPr>
        <w:t>1</w:t>
      </w:r>
      <w:r w:rsidR="00BA64D0" w:rsidRPr="00BA64D0">
        <w:rPr>
          <w:rFonts w:ascii="PT Astra Serif" w:hAnsi="PT Astra Serif"/>
          <w:color w:val="000000"/>
          <w:sz w:val="26"/>
          <w:szCs w:val="26"/>
        </w:rPr>
        <w:t>6</w:t>
      </w:r>
      <w:r w:rsidR="00372FF9" w:rsidRPr="00BA64D0">
        <w:rPr>
          <w:rFonts w:ascii="PT Astra Serif" w:hAnsi="PT Astra Serif"/>
          <w:color w:val="000000"/>
          <w:sz w:val="26"/>
          <w:szCs w:val="26"/>
        </w:rPr>
        <w:t>)</w:t>
      </w:r>
      <w:r w:rsidRPr="00BA64D0">
        <w:rPr>
          <w:rFonts w:ascii="PT Astra Serif" w:hAnsi="PT Astra Serif"/>
          <w:color w:val="000000"/>
          <w:sz w:val="26"/>
          <w:szCs w:val="26"/>
        </w:rPr>
        <w:t> </w:t>
      </w:r>
      <w:r w:rsidR="00BA64D0" w:rsidRPr="00BA64D0">
        <w:rPr>
          <w:rFonts w:ascii="PT Astra Serif" w:hAnsi="PT Astra Serif"/>
          <w:color w:val="000000"/>
          <w:sz w:val="26"/>
          <w:szCs w:val="26"/>
        </w:rPr>
        <w:t>в</w:t>
      </w:r>
      <w:r w:rsidRPr="00BA64D0">
        <w:rPr>
          <w:rFonts w:ascii="PT Astra Serif" w:hAnsi="PT Astra Serif"/>
          <w:color w:val="000000"/>
          <w:sz w:val="26"/>
          <w:szCs w:val="26"/>
        </w:rPr>
        <w:t>ести учет наличия имущества, составлять акты на его списание, осуществлять соответствующий оперативный учет;</w:t>
      </w:r>
    </w:p>
    <w:p w14:paraId="5941888B" w14:textId="1BBE3CF4" w:rsidR="00C2555A" w:rsidRPr="00BA64D0" w:rsidRDefault="00BA64D0" w:rsidP="00116A26">
      <w:pPr>
        <w:pStyle w:val="s4-wptoptable1"/>
        <w:spacing w:before="0" w:beforeAutospacing="0" w:after="0" w:afterAutospacing="0"/>
        <w:ind w:firstLine="709"/>
        <w:jc w:val="both"/>
        <w:rPr>
          <w:rFonts w:ascii="PT Astra Serif" w:hAnsi="PT Astra Serif"/>
          <w:sz w:val="26"/>
          <w:szCs w:val="26"/>
        </w:rPr>
      </w:pPr>
      <w:r w:rsidRPr="00BA64D0">
        <w:rPr>
          <w:rFonts w:ascii="PT Astra Serif" w:hAnsi="PT Astra Serif"/>
          <w:sz w:val="26"/>
          <w:szCs w:val="26"/>
        </w:rPr>
        <w:t>17</w:t>
      </w:r>
      <w:r w:rsidR="00414990" w:rsidRPr="00BA64D0">
        <w:rPr>
          <w:rFonts w:ascii="PT Astra Serif" w:hAnsi="PT Astra Serif"/>
          <w:sz w:val="26"/>
          <w:szCs w:val="26"/>
        </w:rPr>
        <w:t>) в</w:t>
      </w:r>
      <w:r w:rsidR="00C2555A" w:rsidRPr="00BA64D0">
        <w:rPr>
          <w:rFonts w:ascii="PT Astra Serif" w:hAnsi="PT Astra Serif"/>
          <w:sz w:val="26"/>
          <w:szCs w:val="26"/>
        </w:rPr>
        <w:t>ести учет движения финансовых активов Департамента в разрезе подотчетных лиц по командировочным расходам с ведением соответствующих форм и регистров бухгалтерского учета</w:t>
      </w:r>
      <w:r w:rsidR="00414990" w:rsidRPr="00BA64D0">
        <w:rPr>
          <w:rFonts w:ascii="PT Astra Serif" w:hAnsi="PT Astra Serif"/>
          <w:sz w:val="26"/>
          <w:szCs w:val="26"/>
        </w:rPr>
        <w:t>;</w:t>
      </w:r>
    </w:p>
    <w:p w14:paraId="50AE032D" w14:textId="4F0C376A" w:rsidR="00BA64D0" w:rsidRPr="00116A26" w:rsidRDefault="00BA64D0" w:rsidP="00BA64D0">
      <w:pPr>
        <w:shd w:val="clear" w:color="auto" w:fill="FFFFFF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BA64D0">
        <w:rPr>
          <w:rFonts w:ascii="PT Astra Serif" w:hAnsi="PT Astra Serif"/>
          <w:color w:val="000000"/>
          <w:sz w:val="26"/>
          <w:szCs w:val="26"/>
        </w:rPr>
        <w:t>18</w:t>
      </w:r>
      <w:r w:rsidRPr="00BA64D0">
        <w:rPr>
          <w:rFonts w:ascii="PT Astra Serif" w:hAnsi="PT Astra Serif"/>
          <w:color w:val="000000"/>
          <w:sz w:val="26"/>
          <w:szCs w:val="26"/>
        </w:rPr>
        <w:t>) обеспечивать сохранность и содержание в исправном состоянии имущества,</w:t>
      </w:r>
      <w:r w:rsidRPr="00BA64D0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BA64D0">
        <w:rPr>
          <w:rFonts w:ascii="PT Astra Serif" w:hAnsi="PT Astra Serif"/>
          <w:color w:val="000000"/>
          <w:sz w:val="26"/>
          <w:szCs w:val="26"/>
        </w:rPr>
        <w:t>находящееся в его ведении</w:t>
      </w:r>
      <w:r w:rsidRPr="00116A26">
        <w:rPr>
          <w:rFonts w:ascii="PT Astra Serif" w:hAnsi="PT Astra Serif"/>
          <w:color w:val="000000"/>
          <w:sz w:val="26"/>
          <w:szCs w:val="26"/>
        </w:rPr>
        <w:t>;</w:t>
      </w:r>
    </w:p>
    <w:p w14:paraId="27E5F09E" w14:textId="0B9836CE" w:rsidR="00C2555A" w:rsidRPr="00116A26" w:rsidRDefault="00BA64D0" w:rsidP="00116A26">
      <w:pPr>
        <w:tabs>
          <w:tab w:val="left" w:pos="126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19</w:t>
      </w:r>
      <w:r w:rsidR="00414990" w:rsidRPr="00116A26">
        <w:rPr>
          <w:rFonts w:ascii="PT Astra Serif" w:hAnsi="PT Astra Serif"/>
          <w:sz w:val="26"/>
          <w:szCs w:val="26"/>
        </w:rPr>
        <w:t>) с</w:t>
      </w:r>
      <w:r w:rsidR="00C2555A" w:rsidRPr="00116A26">
        <w:rPr>
          <w:rFonts w:ascii="PT Astra Serif" w:hAnsi="PT Astra Serif"/>
          <w:sz w:val="26"/>
          <w:szCs w:val="26"/>
        </w:rPr>
        <w:t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</w:t>
      </w:r>
      <w:r w:rsidR="00414990" w:rsidRPr="00116A26">
        <w:rPr>
          <w:rFonts w:ascii="PT Astra Serif" w:hAnsi="PT Astra Serif"/>
          <w:sz w:val="26"/>
          <w:szCs w:val="26"/>
        </w:rPr>
        <w:t>;</w:t>
      </w:r>
    </w:p>
    <w:p w14:paraId="3B4CA93A" w14:textId="78C2E1C7" w:rsidR="00C2555A" w:rsidRPr="00116A26" w:rsidRDefault="00BA64D0" w:rsidP="00116A26">
      <w:pPr>
        <w:tabs>
          <w:tab w:val="left" w:pos="126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20</w:t>
      </w:r>
      <w:r w:rsidR="00414990" w:rsidRPr="00116A26">
        <w:rPr>
          <w:rFonts w:ascii="PT Astra Serif" w:hAnsi="PT Astra Serif"/>
          <w:sz w:val="26"/>
          <w:szCs w:val="26"/>
        </w:rPr>
        <w:t>) с</w:t>
      </w:r>
      <w:r w:rsidR="00C2555A" w:rsidRPr="00116A26">
        <w:rPr>
          <w:rFonts w:ascii="PT Astra Serif" w:hAnsi="PT Astra Serif"/>
          <w:sz w:val="26"/>
          <w:szCs w:val="26"/>
        </w:rPr>
        <w:t>облюдать требования действующего антикоррупционного законодательства, в том числе не допускать ситуации конфликта интересов, которые влияют или могут повлиять на объективное исполнение им должностных обязанностей. О возникшем конфликте интересов или о возможности его возникновения уведомлять работодателя в установленном порядке</w:t>
      </w:r>
      <w:r w:rsidR="00E72683" w:rsidRPr="00116A26">
        <w:rPr>
          <w:rFonts w:ascii="PT Astra Serif" w:hAnsi="PT Astra Serif"/>
          <w:sz w:val="26"/>
          <w:szCs w:val="26"/>
        </w:rPr>
        <w:t>;</w:t>
      </w:r>
    </w:p>
    <w:p w14:paraId="0704E905" w14:textId="67DA4BC1" w:rsidR="00E72683" w:rsidRPr="00116A26" w:rsidRDefault="00BA64D0" w:rsidP="00116A26">
      <w:pPr>
        <w:tabs>
          <w:tab w:val="left" w:pos="1260"/>
        </w:tabs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21</w:t>
      </w:r>
      <w:r w:rsidR="00E72683" w:rsidRPr="00116A26">
        <w:rPr>
          <w:rFonts w:ascii="PT Astra Serif" w:hAnsi="PT Astra Serif"/>
          <w:sz w:val="26"/>
          <w:szCs w:val="26"/>
        </w:rPr>
        <w:t>) выполнять приказы и распоряжения Департамента.</w:t>
      </w:r>
    </w:p>
    <w:p w14:paraId="6264ACCE" w14:textId="1A2E88BB" w:rsidR="002E4F8F" w:rsidRPr="002E4F8F" w:rsidRDefault="002E4F8F" w:rsidP="002E4F8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>10. В целях исполнения возложенных должностных обязанностей главный специалист Комитета имеет право:</w:t>
      </w:r>
    </w:p>
    <w:p w14:paraId="4B4647DB" w14:textId="77777777" w:rsidR="002E4F8F" w:rsidRPr="002E4F8F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>на доступ в установленном порядке в связи с исполнением должностных обязанностей в государственные органы, органы местного самоуправления;</w:t>
      </w:r>
    </w:p>
    <w:p w14:paraId="623F8169" w14:textId="77777777" w:rsidR="002E4F8F" w:rsidRPr="002E4F8F" w:rsidRDefault="002E4F8F" w:rsidP="002E4F8F">
      <w:pPr>
        <w:widowControl/>
        <w:numPr>
          <w:ilvl w:val="0"/>
          <w:numId w:val="23"/>
        </w:numPr>
        <w:tabs>
          <w:tab w:val="left" w:pos="567"/>
          <w:tab w:val="left" w:pos="709"/>
          <w:tab w:val="left" w:pos="993"/>
        </w:tabs>
        <w:autoSpaceDE/>
        <w:autoSpaceDN/>
        <w:adjustRightInd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 xml:space="preserve">получать необходимую информацию от других структурных подразделений Департамента, подведомственного учреждения для выполнения своих обязанностей; </w:t>
      </w:r>
    </w:p>
    <w:p w14:paraId="395485B7" w14:textId="77777777" w:rsidR="002E4F8F" w:rsidRPr="002E4F8F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>участвовать по своей инициативе в конкурсе на замещение вакантной должности государственной гражданской службы;</w:t>
      </w:r>
    </w:p>
    <w:p w14:paraId="7A9A9EE2" w14:textId="77777777" w:rsidR="002E4F8F" w:rsidRPr="002E4F8F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right="40"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>повышать свою квалификацию за счет средств областного бюджета;</w:t>
      </w:r>
    </w:p>
    <w:p w14:paraId="18CE4967" w14:textId="77777777" w:rsidR="002E4F8F" w:rsidRPr="002E4F8F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>давать предложения по улучшению работы Комитета;</w:t>
      </w:r>
    </w:p>
    <w:p w14:paraId="3CE2AD4A" w14:textId="77777777" w:rsidR="002E4F8F" w:rsidRPr="002E4F8F" w:rsidRDefault="002E4F8F" w:rsidP="002E4F8F">
      <w:pPr>
        <w:pStyle w:val="a8"/>
        <w:widowControl/>
        <w:numPr>
          <w:ilvl w:val="0"/>
          <w:numId w:val="23"/>
        </w:numPr>
        <w:tabs>
          <w:tab w:val="left" w:pos="142"/>
          <w:tab w:val="left" w:pos="567"/>
          <w:tab w:val="left" w:pos="709"/>
          <w:tab w:val="left" w:pos="993"/>
        </w:tabs>
        <w:adjustRightInd/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>представлять заявки на материально-техническое обеспечение Комитета.</w:t>
      </w:r>
    </w:p>
    <w:p w14:paraId="5F1EC48D" w14:textId="7C63B127" w:rsidR="002E4F8F" w:rsidRPr="002E4F8F" w:rsidRDefault="002E4F8F" w:rsidP="002E4F8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 xml:space="preserve">11. </w:t>
      </w:r>
      <w:r w:rsidRPr="002E4F8F">
        <w:rPr>
          <w:rFonts w:ascii="PT Astra Serif" w:hAnsi="PT Astra Serif"/>
          <w:sz w:val="26"/>
          <w:szCs w:val="26"/>
        </w:rPr>
        <w:t>Г</w:t>
      </w:r>
      <w:r w:rsidRPr="002E4F8F">
        <w:rPr>
          <w:rFonts w:ascii="PT Astra Serif" w:hAnsi="PT Astra Serif"/>
          <w:sz w:val="26"/>
          <w:szCs w:val="26"/>
        </w:rPr>
        <w:t>лавный специалист Комитета осуществляет иные права и исполняет обязанности, предусмотренные законодательством Российской Федерации, приказами, распоряжениями и поручениями начальника Департамента (в том числе направленные на исполнение поручений Губернатора Томской области, заместителя Губернатора Томской области, курирующего Департамент).</w:t>
      </w:r>
    </w:p>
    <w:p w14:paraId="3A6738CE" w14:textId="0C34FB33" w:rsidR="002E4F8F" w:rsidRPr="002E4F8F" w:rsidRDefault="002E4F8F" w:rsidP="002E4F8F">
      <w:pPr>
        <w:pStyle w:val="ConsPlusNonformat"/>
        <w:ind w:firstLine="709"/>
        <w:jc w:val="both"/>
        <w:rPr>
          <w:rFonts w:ascii="PT Astra Serif" w:hAnsi="PT Astra Serif"/>
          <w:sz w:val="26"/>
          <w:szCs w:val="26"/>
        </w:rPr>
      </w:pPr>
      <w:r w:rsidRPr="002E4F8F">
        <w:rPr>
          <w:rFonts w:ascii="PT Astra Serif" w:hAnsi="PT Astra Serif"/>
          <w:sz w:val="26"/>
          <w:szCs w:val="26"/>
        </w:rPr>
        <w:t xml:space="preserve">12. </w:t>
      </w:r>
      <w:r w:rsidRPr="002E4F8F">
        <w:rPr>
          <w:rFonts w:ascii="PT Astra Serif" w:hAnsi="PT Astra Serif"/>
          <w:sz w:val="26"/>
          <w:szCs w:val="26"/>
        </w:rPr>
        <w:t>Г</w:t>
      </w:r>
      <w:r w:rsidRPr="002E4F8F">
        <w:rPr>
          <w:rFonts w:ascii="PT Astra Serif" w:hAnsi="PT Astra Serif"/>
          <w:sz w:val="26"/>
          <w:szCs w:val="26"/>
        </w:rPr>
        <w:t xml:space="preserve">лавный специалист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</w:t>
      </w:r>
      <w:r w:rsidRPr="002E4F8F">
        <w:rPr>
          <w:rFonts w:ascii="PT Astra Serif" w:hAnsi="PT Astra Serif"/>
          <w:sz w:val="26"/>
          <w:szCs w:val="26"/>
        </w:rPr>
        <w:lastRenderedPageBreak/>
        <w:t>Российской Федерации.</w:t>
      </w:r>
    </w:p>
    <w:p w14:paraId="24FAF9AD" w14:textId="77777777" w:rsidR="002E4F8F" w:rsidRPr="00424180" w:rsidRDefault="002E4F8F" w:rsidP="002E4F8F">
      <w:pPr>
        <w:pStyle w:val="Style21"/>
        <w:widowControl/>
        <w:tabs>
          <w:tab w:val="left" w:pos="1003"/>
        </w:tabs>
        <w:spacing w:line="240" w:lineRule="auto"/>
        <w:jc w:val="center"/>
        <w:rPr>
          <w:rFonts w:ascii="PT Astra Serif" w:hAnsi="PT Astra Serif"/>
          <w:b/>
        </w:rPr>
      </w:pPr>
    </w:p>
    <w:p w14:paraId="2350A307" w14:textId="77777777" w:rsidR="000E2CE2" w:rsidRPr="00F244CD" w:rsidRDefault="000E2CE2" w:rsidP="00B8097C">
      <w:pPr>
        <w:ind w:firstLine="708"/>
        <w:jc w:val="center"/>
        <w:rPr>
          <w:rFonts w:ascii="PT Astra Serif" w:hAnsi="PT Astra Serif"/>
          <w:b/>
          <w:sz w:val="26"/>
          <w:szCs w:val="26"/>
        </w:rPr>
      </w:pPr>
      <w:r w:rsidRPr="00F244CD">
        <w:rPr>
          <w:rFonts w:ascii="PT Astra Serif" w:hAnsi="PT Astra Serif"/>
          <w:b/>
          <w:sz w:val="26"/>
          <w:szCs w:val="26"/>
          <w:lang w:val="en-US"/>
        </w:rPr>
        <w:t>IX</w:t>
      </w:r>
      <w:r w:rsidRPr="00F244CD">
        <w:rPr>
          <w:rFonts w:ascii="PT Astra Serif" w:hAnsi="PT Astra Serif"/>
          <w:b/>
          <w:sz w:val="26"/>
          <w:szCs w:val="26"/>
        </w:rPr>
        <w:t>. Показатели эффективности и результативности профессиональной служебной деятельности гражданского служащего</w:t>
      </w:r>
    </w:p>
    <w:p w14:paraId="678B11D7" w14:textId="77777777" w:rsidR="00B8097C" w:rsidRPr="00F244CD" w:rsidRDefault="00B8097C" w:rsidP="00B8097C">
      <w:pPr>
        <w:ind w:firstLine="708"/>
        <w:jc w:val="center"/>
        <w:rPr>
          <w:rFonts w:ascii="PT Astra Serif" w:hAnsi="PT Astra Serif"/>
          <w:b/>
          <w:sz w:val="26"/>
          <w:szCs w:val="26"/>
        </w:rPr>
      </w:pPr>
    </w:p>
    <w:p w14:paraId="5D385E30" w14:textId="2D0149B1" w:rsidR="000E2CE2" w:rsidRPr="00B83031" w:rsidRDefault="000E2CE2" w:rsidP="00CC2F4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83031">
        <w:rPr>
          <w:rFonts w:ascii="PT Astra Serif" w:hAnsi="PT Astra Serif"/>
          <w:sz w:val="26"/>
          <w:szCs w:val="26"/>
        </w:rPr>
        <w:t xml:space="preserve">20. </w:t>
      </w:r>
      <w:r w:rsidR="00AF0A81" w:rsidRPr="00B83031">
        <w:rPr>
          <w:rFonts w:ascii="PT Astra Serif" w:hAnsi="PT Astra Serif"/>
          <w:sz w:val="26"/>
          <w:szCs w:val="26"/>
        </w:rPr>
        <w:t xml:space="preserve">Эффективность и результативность профессиональной служебной деятельности </w:t>
      </w:r>
      <w:r w:rsidR="00B83031" w:rsidRPr="00B83031">
        <w:rPr>
          <w:rFonts w:ascii="PT Astra Serif" w:hAnsi="PT Astra Serif"/>
          <w:sz w:val="26"/>
          <w:szCs w:val="26"/>
        </w:rPr>
        <w:t xml:space="preserve">главного специалиста </w:t>
      </w:r>
      <w:r w:rsidR="00117325" w:rsidRPr="00B83031">
        <w:rPr>
          <w:rFonts w:ascii="PT Astra Serif" w:hAnsi="PT Astra Serif"/>
          <w:sz w:val="26"/>
          <w:szCs w:val="26"/>
        </w:rPr>
        <w:t>Комитета</w:t>
      </w:r>
      <w:r w:rsidR="00AF0A81" w:rsidRPr="00B83031">
        <w:rPr>
          <w:rFonts w:ascii="PT Astra Serif" w:hAnsi="PT Astra Serif"/>
          <w:sz w:val="26"/>
          <w:szCs w:val="26"/>
        </w:rPr>
        <w:t xml:space="preserve"> оценивается по следующим показателям:</w:t>
      </w:r>
    </w:p>
    <w:p w14:paraId="3A73E1F1" w14:textId="77777777" w:rsidR="00B83031" w:rsidRPr="00B83031" w:rsidRDefault="00B83031" w:rsidP="00B83031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  <w:sz w:val="26"/>
          <w:szCs w:val="26"/>
        </w:rPr>
      </w:pPr>
      <w:r w:rsidRPr="00B83031">
        <w:rPr>
          <w:rFonts w:ascii="PT Astra Serif" w:hAnsi="PT Astra Serif"/>
          <w:sz w:val="26"/>
          <w:szCs w:val="26"/>
        </w:rPr>
        <w:t>своевременное и качественное исполнение поручений председателя Комитета, в т.ч. при разработке проектов нормативных правовых актов;</w:t>
      </w:r>
    </w:p>
    <w:p w14:paraId="0AAFB16F" w14:textId="77777777" w:rsidR="00B83031" w:rsidRPr="00B83031" w:rsidRDefault="00B83031" w:rsidP="00B83031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  <w:sz w:val="26"/>
          <w:szCs w:val="26"/>
        </w:rPr>
      </w:pPr>
      <w:r w:rsidRPr="00B83031">
        <w:rPr>
          <w:rFonts w:ascii="PT Astra Serif" w:hAnsi="PT Astra Serif"/>
          <w:sz w:val="26"/>
          <w:szCs w:val="26"/>
        </w:rPr>
        <w:t>повышение качества документов, подготавливаемых государственным служащим в пределах предоставленных Комитету полномочий;</w:t>
      </w:r>
    </w:p>
    <w:p w14:paraId="1136A713" w14:textId="77777777" w:rsidR="00B83031" w:rsidRPr="00B83031" w:rsidRDefault="00B83031" w:rsidP="00B83031">
      <w:pPr>
        <w:pStyle w:val="a8"/>
        <w:tabs>
          <w:tab w:val="left" w:pos="142"/>
        </w:tabs>
        <w:spacing w:after="0"/>
        <w:ind w:right="40" w:firstLine="709"/>
        <w:jc w:val="both"/>
        <w:rPr>
          <w:rFonts w:ascii="PT Astra Serif" w:hAnsi="PT Astra Serif"/>
          <w:sz w:val="26"/>
          <w:szCs w:val="26"/>
        </w:rPr>
      </w:pPr>
      <w:r w:rsidRPr="00B83031">
        <w:rPr>
          <w:rFonts w:ascii="PT Astra Serif" w:hAnsi="PT Astra Serif"/>
          <w:sz w:val="26"/>
          <w:szCs w:val="26"/>
        </w:rPr>
        <w:t>соблюдение сроков, предусмотренных законодательством при исполнении должностных обязанностей.</w:t>
      </w:r>
    </w:p>
    <w:p w14:paraId="18561BC4" w14:textId="77777777" w:rsidR="00B83031" w:rsidRPr="00F244CD" w:rsidRDefault="00B83031" w:rsidP="00AF0A81">
      <w:pPr>
        <w:suppressAutoHyphens/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14:paraId="62FADC51" w14:textId="77777777" w:rsidR="00AF0A81" w:rsidRPr="00F244CD" w:rsidRDefault="00AF0A81" w:rsidP="00BC2B62">
      <w:pPr>
        <w:ind w:firstLine="708"/>
        <w:jc w:val="both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</w:p>
    <w:sectPr w:rsidR="00AF0A81" w:rsidRPr="00F244CD" w:rsidSect="00CD2BEC">
      <w:type w:val="continuous"/>
      <w:pgSz w:w="11905" w:h="16837"/>
      <w:pgMar w:top="709" w:right="737" w:bottom="907" w:left="1276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F2E2C8" w14:textId="77777777" w:rsidR="009203D3" w:rsidRDefault="009203D3">
      <w:r>
        <w:separator/>
      </w:r>
    </w:p>
  </w:endnote>
  <w:endnote w:type="continuationSeparator" w:id="0">
    <w:p w14:paraId="0A0D74E9" w14:textId="77777777" w:rsidR="009203D3" w:rsidRDefault="009203D3" w:rsidP="009F4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D0721E" w14:textId="77777777" w:rsidR="009203D3" w:rsidRDefault="009203D3">
      <w:r>
        <w:separator/>
      </w:r>
    </w:p>
  </w:footnote>
  <w:footnote w:type="continuationSeparator" w:id="0">
    <w:p w14:paraId="7BFA148E" w14:textId="77777777" w:rsidR="009203D3" w:rsidRDefault="009203D3" w:rsidP="009F4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2175C"/>
    <w:multiLevelType w:val="hybridMultilevel"/>
    <w:tmpl w:val="DF22E0CA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" w15:restartNumberingAfterBreak="0">
    <w:nsid w:val="140D673A"/>
    <w:multiLevelType w:val="hybridMultilevel"/>
    <w:tmpl w:val="E62A78C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84136C2"/>
    <w:multiLevelType w:val="multilevel"/>
    <w:tmpl w:val="BFD4C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7B2494"/>
    <w:multiLevelType w:val="multilevel"/>
    <w:tmpl w:val="EFAAE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A9234E"/>
    <w:multiLevelType w:val="singleLevel"/>
    <w:tmpl w:val="B5F63524"/>
    <w:lvl w:ilvl="0">
      <w:start w:val="1"/>
      <w:numFmt w:val="decimal"/>
      <w:lvlText w:val="%1)"/>
      <w:legacy w:legacy="1" w:legacySpace="0" w:legacyIndent="273"/>
      <w:lvlJc w:val="left"/>
      <w:rPr>
        <w:rFonts w:ascii="Times New Roman" w:eastAsia="Times New Roman" w:hAnsi="Times New Roman" w:cs="Times New Roman"/>
      </w:rPr>
    </w:lvl>
  </w:abstractNum>
  <w:abstractNum w:abstractNumId="5" w15:restartNumberingAfterBreak="0">
    <w:nsid w:val="28980F8A"/>
    <w:multiLevelType w:val="multilevel"/>
    <w:tmpl w:val="BD341A9C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6" w15:restartNumberingAfterBreak="0">
    <w:nsid w:val="2C1D0724"/>
    <w:multiLevelType w:val="singleLevel"/>
    <w:tmpl w:val="5FA2546E"/>
    <w:lvl w:ilvl="0">
      <w:start w:val="1"/>
      <w:numFmt w:val="decimal"/>
      <w:lvlText w:val="%1)"/>
      <w:legacy w:legacy="1" w:legacySpace="0" w:legacyIndent="240"/>
      <w:lvlJc w:val="left"/>
      <w:rPr>
        <w:rFonts w:ascii="Times New Roman" w:eastAsia="Times New Roman" w:hAnsi="Times New Roman" w:cs="Times New Roman"/>
      </w:rPr>
    </w:lvl>
  </w:abstractNum>
  <w:abstractNum w:abstractNumId="7" w15:restartNumberingAfterBreak="0">
    <w:nsid w:val="2C9038DA"/>
    <w:multiLevelType w:val="hybridMultilevel"/>
    <w:tmpl w:val="7BB8A456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EC57473"/>
    <w:multiLevelType w:val="multilevel"/>
    <w:tmpl w:val="E0F0F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23510E"/>
    <w:multiLevelType w:val="hybridMultilevel"/>
    <w:tmpl w:val="6F48AC78"/>
    <w:lvl w:ilvl="0" w:tplc="7AB26B30">
      <w:start w:val="4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4C96502A"/>
    <w:multiLevelType w:val="hybridMultilevel"/>
    <w:tmpl w:val="53E83B3C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16754F"/>
    <w:multiLevelType w:val="hybridMultilevel"/>
    <w:tmpl w:val="55423F5C"/>
    <w:lvl w:ilvl="0" w:tplc="FB06DA04">
      <w:start w:val="1"/>
      <w:numFmt w:val="decimal"/>
      <w:lvlText w:val="%1)"/>
      <w:lvlJc w:val="left"/>
      <w:pPr>
        <w:ind w:left="644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441EFC"/>
    <w:multiLevelType w:val="hybridMultilevel"/>
    <w:tmpl w:val="2D34A238"/>
    <w:lvl w:ilvl="0" w:tplc="04190011">
      <w:start w:val="1"/>
      <w:numFmt w:val="decimal"/>
      <w:lvlText w:val="%1)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3" w15:restartNumberingAfterBreak="0">
    <w:nsid w:val="61274F4D"/>
    <w:multiLevelType w:val="hybridMultilevel"/>
    <w:tmpl w:val="349221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5" w15:restartNumberingAfterBreak="0">
    <w:nsid w:val="643930D9"/>
    <w:multiLevelType w:val="multilevel"/>
    <w:tmpl w:val="78C6E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1134002"/>
    <w:multiLevelType w:val="hybridMultilevel"/>
    <w:tmpl w:val="B58E9EE0"/>
    <w:lvl w:ilvl="0" w:tplc="7A3610D8">
      <w:start w:val="3"/>
      <w:numFmt w:val="decimal"/>
      <w:lvlText w:val="%1)"/>
      <w:lvlJc w:val="left"/>
      <w:pPr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7" w15:restartNumberingAfterBreak="0">
    <w:nsid w:val="720923E1"/>
    <w:multiLevelType w:val="multilevel"/>
    <w:tmpl w:val="2C5ACC24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54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" w15:restartNumberingAfterBreak="0">
    <w:nsid w:val="720B716E"/>
    <w:multiLevelType w:val="hybridMultilevel"/>
    <w:tmpl w:val="35E26D64"/>
    <w:lvl w:ilvl="0" w:tplc="FB06DA0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02143C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20" w15:restartNumberingAfterBreak="0">
    <w:nsid w:val="7BDF7936"/>
    <w:multiLevelType w:val="hybridMultilevel"/>
    <w:tmpl w:val="2530FD94"/>
    <w:lvl w:ilvl="0" w:tplc="94EEEEE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7BF24D36"/>
    <w:multiLevelType w:val="hybridMultilevel"/>
    <w:tmpl w:val="A1641988"/>
    <w:lvl w:ilvl="0" w:tplc="C62898B4">
      <w:start w:val="1"/>
      <w:numFmt w:val="decimal"/>
      <w:lvlText w:val="18.%1."/>
      <w:lvlJc w:val="left"/>
      <w:pPr>
        <w:ind w:left="720" w:hanging="360"/>
      </w:pPr>
      <w:rPr>
        <w:rFonts w:hint="default"/>
        <w:b w:val="0"/>
        <w:bCs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77072A"/>
    <w:multiLevelType w:val="hybridMultilevel"/>
    <w:tmpl w:val="082494A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20"/>
  </w:num>
  <w:num w:numId="4">
    <w:abstractNumId w:val="5"/>
  </w:num>
  <w:num w:numId="5">
    <w:abstractNumId w:val="17"/>
  </w:num>
  <w:num w:numId="6">
    <w:abstractNumId w:val="13"/>
  </w:num>
  <w:num w:numId="7">
    <w:abstractNumId w:val="14"/>
  </w:num>
  <w:num w:numId="8">
    <w:abstractNumId w:val="19"/>
  </w:num>
  <w:num w:numId="9">
    <w:abstractNumId w:val="12"/>
  </w:num>
  <w:num w:numId="10">
    <w:abstractNumId w:val="18"/>
  </w:num>
  <w:num w:numId="11">
    <w:abstractNumId w:val="11"/>
  </w:num>
  <w:num w:numId="12">
    <w:abstractNumId w:val="10"/>
  </w:num>
  <w:num w:numId="13">
    <w:abstractNumId w:val="16"/>
  </w:num>
  <w:num w:numId="14">
    <w:abstractNumId w:val="8"/>
  </w:num>
  <w:num w:numId="15">
    <w:abstractNumId w:val="3"/>
  </w:num>
  <w:num w:numId="16">
    <w:abstractNumId w:val="2"/>
  </w:num>
  <w:num w:numId="17">
    <w:abstractNumId w:val="15"/>
  </w:num>
  <w:num w:numId="18">
    <w:abstractNumId w:val="9"/>
  </w:num>
  <w:num w:numId="19">
    <w:abstractNumId w:val="22"/>
  </w:num>
  <w:num w:numId="20">
    <w:abstractNumId w:val="7"/>
  </w:num>
  <w:num w:numId="21">
    <w:abstractNumId w:val="1"/>
  </w:num>
  <w:num w:numId="22">
    <w:abstractNumId w:val="21"/>
  </w:num>
  <w:num w:numId="2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FB0"/>
    <w:rsid w:val="00001796"/>
    <w:rsid w:val="00002840"/>
    <w:rsid w:val="00005E9C"/>
    <w:rsid w:val="000075DB"/>
    <w:rsid w:val="00015D0D"/>
    <w:rsid w:val="000253B8"/>
    <w:rsid w:val="00036318"/>
    <w:rsid w:val="00040C8E"/>
    <w:rsid w:val="00043661"/>
    <w:rsid w:val="000523FC"/>
    <w:rsid w:val="000527AE"/>
    <w:rsid w:val="000560A1"/>
    <w:rsid w:val="000731BB"/>
    <w:rsid w:val="00073DE7"/>
    <w:rsid w:val="00082051"/>
    <w:rsid w:val="00083495"/>
    <w:rsid w:val="000877C0"/>
    <w:rsid w:val="0009545E"/>
    <w:rsid w:val="000A003A"/>
    <w:rsid w:val="000A121F"/>
    <w:rsid w:val="000A2593"/>
    <w:rsid w:val="000A39AF"/>
    <w:rsid w:val="000A5E14"/>
    <w:rsid w:val="000B056A"/>
    <w:rsid w:val="000B64AE"/>
    <w:rsid w:val="000C0464"/>
    <w:rsid w:val="000C26D4"/>
    <w:rsid w:val="000C40BC"/>
    <w:rsid w:val="000C6080"/>
    <w:rsid w:val="000D4661"/>
    <w:rsid w:val="000D51E3"/>
    <w:rsid w:val="000D7A7B"/>
    <w:rsid w:val="000E0008"/>
    <w:rsid w:val="000E0457"/>
    <w:rsid w:val="000E2CE2"/>
    <w:rsid w:val="000E4811"/>
    <w:rsid w:val="000F304D"/>
    <w:rsid w:val="001046FE"/>
    <w:rsid w:val="001113D6"/>
    <w:rsid w:val="00112C96"/>
    <w:rsid w:val="00116A26"/>
    <w:rsid w:val="0011716F"/>
    <w:rsid w:val="00117325"/>
    <w:rsid w:val="001256CA"/>
    <w:rsid w:val="00133A09"/>
    <w:rsid w:val="0013659F"/>
    <w:rsid w:val="001371EC"/>
    <w:rsid w:val="001401F4"/>
    <w:rsid w:val="00150B8F"/>
    <w:rsid w:val="00160747"/>
    <w:rsid w:val="00162019"/>
    <w:rsid w:val="00164039"/>
    <w:rsid w:val="00164C76"/>
    <w:rsid w:val="001736A0"/>
    <w:rsid w:val="00173D74"/>
    <w:rsid w:val="00174CD2"/>
    <w:rsid w:val="001756EF"/>
    <w:rsid w:val="00180834"/>
    <w:rsid w:val="00185502"/>
    <w:rsid w:val="00185813"/>
    <w:rsid w:val="00196C3B"/>
    <w:rsid w:val="00196F91"/>
    <w:rsid w:val="001A2450"/>
    <w:rsid w:val="001A37F3"/>
    <w:rsid w:val="001B024B"/>
    <w:rsid w:val="001B03C7"/>
    <w:rsid w:val="001B554E"/>
    <w:rsid w:val="001C3183"/>
    <w:rsid w:val="001C7E5D"/>
    <w:rsid w:val="001E00D8"/>
    <w:rsid w:val="001E14BC"/>
    <w:rsid w:val="001E2C4F"/>
    <w:rsid w:val="001E30C0"/>
    <w:rsid w:val="001F4AB6"/>
    <w:rsid w:val="001F5C7D"/>
    <w:rsid w:val="001F5E34"/>
    <w:rsid w:val="0020084A"/>
    <w:rsid w:val="00202402"/>
    <w:rsid w:val="00205E3F"/>
    <w:rsid w:val="00210D38"/>
    <w:rsid w:val="002204EA"/>
    <w:rsid w:val="00222536"/>
    <w:rsid w:val="0022280D"/>
    <w:rsid w:val="00227480"/>
    <w:rsid w:val="002278D1"/>
    <w:rsid w:val="00232FE9"/>
    <w:rsid w:val="00234ADB"/>
    <w:rsid w:val="0024005F"/>
    <w:rsid w:val="00244C3B"/>
    <w:rsid w:val="002512A2"/>
    <w:rsid w:val="00252A6C"/>
    <w:rsid w:val="00254DEB"/>
    <w:rsid w:val="00260133"/>
    <w:rsid w:val="00265975"/>
    <w:rsid w:val="00266B85"/>
    <w:rsid w:val="00267B4C"/>
    <w:rsid w:val="00270D81"/>
    <w:rsid w:val="00271F71"/>
    <w:rsid w:val="002835DD"/>
    <w:rsid w:val="002948F0"/>
    <w:rsid w:val="00294B85"/>
    <w:rsid w:val="002B0FBB"/>
    <w:rsid w:val="002B2EE6"/>
    <w:rsid w:val="002C4E83"/>
    <w:rsid w:val="002C6D01"/>
    <w:rsid w:val="002C7A95"/>
    <w:rsid w:val="002D1792"/>
    <w:rsid w:val="002D74F5"/>
    <w:rsid w:val="002E19D9"/>
    <w:rsid w:val="002E4F8F"/>
    <w:rsid w:val="002E6A74"/>
    <w:rsid w:val="003061A6"/>
    <w:rsid w:val="00313C89"/>
    <w:rsid w:val="00322F02"/>
    <w:rsid w:val="0033093A"/>
    <w:rsid w:val="003316F7"/>
    <w:rsid w:val="003367D4"/>
    <w:rsid w:val="00342734"/>
    <w:rsid w:val="00353CC9"/>
    <w:rsid w:val="00355522"/>
    <w:rsid w:val="00362782"/>
    <w:rsid w:val="00363562"/>
    <w:rsid w:val="00364141"/>
    <w:rsid w:val="003718AC"/>
    <w:rsid w:val="00372FF9"/>
    <w:rsid w:val="003749EB"/>
    <w:rsid w:val="00377258"/>
    <w:rsid w:val="003811A5"/>
    <w:rsid w:val="0038178A"/>
    <w:rsid w:val="00382F76"/>
    <w:rsid w:val="00385DBB"/>
    <w:rsid w:val="003961D2"/>
    <w:rsid w:val="00396803"/>
    <w:rsid w:val="003A2AFE"/>
    <w:rsid w:val="003C327A"/>
    <w:rsid w:val="003C4A5E"/>
    <w:rsid w:val="003D3C42"/>
    <w:rsid w:val="003D6A04"/>
    <w:rsid w:val="003F0533"/>
    <w:rsid w:val="003F13EE"/>
    <w:rsid w:val="003F5A9E"/>
    <w:rsid w:val="00400CF3"/>
    <w:rsid w:val="0040150D"/>
    <w:rsid w:val="00403953"/>
    <w:rsid w:val="00414990"/>
    <w:rsid w:val="004173A7"/>
    <w:rsid w:val="00423EE4"/>
    <w:rsid w:val="00436370"/>
    <w:rsid w:val="00440537"/>
    <w:rsid w:val="004467C9"/>
    <w:rsid w:val="00466926"/>
    <w:rsid w:val="00471CE2"/>
    <w:rsid w:val="00474BB0"/>
    <w:rsid w:val="00474F62"/>
    <w:rsid w:val="0049220D"/>
    <w:rsid w:val="004A204A"/>
    <w:rsid w:val="004A5684"/>
    <w:rsid w:val="004B006A"/>
    <w:rsid w:val="004B2D42"/>
    <w:rsid w:val="004C1C5C"/>
    <w:rsid w:val="004C27EC"/>
    <w:rsid w:val="004C6665"/>
    <w:rsid w:val="004C6AA1"/>
    <w:rsid w:val="004D0D1F"/>
    <w:rsid w:val="004E03F3"/>
    <w:rsid w:val="004E7A32"/>
    <w:rsid w:val="004F108B"/>
    <w:rsid w:val="005007F8"/>
    <w:rsid w:val="005055A2"/>
    <w:rsid w:val="005075D0"/>
    <w:rsid w:val="005233CC"/>
    <w:rsid w:val="00524A55"/>
    <w:rsid w:val="005258E1"/>
    <w:rsid w:val="005467FC"/>
    <w:rsid w:val="005477D7"/>
    <w:rsid w:val="0055319C"/>
    <w:rsid w:val="0055470E"/>
    <w:rsid w:val="00560D88"/>
    <w:rsid w:val="00577397"/>
    <w:rsid w:val="00590D9F"/>
    <w:rsid w:val="005978A5"/>
    <w:rsid w:val="005A0C83"/>
    <w:rsid w:val="005A512A"/>
    <w:rsid w:val="005B285B"/>
    <w:rsid w:val="005B4AE0"/>
    <w:rsid w:val="005C7A04"/>
    <w:rsid w:val="005C7F89"/>
    <w:rsid w:val="005D0282"/>
    <w:rsid w:val="005D3110"/>
    <w:rsid w:val="005D4C4D"/>
    <w:rsid w:val="005D7801"/>
    <w:rsid w:val="005F2C92"/>
    <w:rsid w:val="005F2E84"/>
    <w:rsid w:val="006106BA"/>
    <w:rsid w:val="00614D53"/>
    <w:rsid w:val="00615748"/>
    <w:rsid w:val="0062149E"/>
    <w:rsid w:val="006227B9"/>
    <w:rsid w:val="00630157"/>
    <w:rsid w:val="006316BC"/>
    <w:rsid w:val="006345B8"/>
    <w:rsid w:val="0066010C"/>
    <w:rsid w:val="006610D1"/>
    <w:rsid w:val="00672E82"/>
    <w:rsid w:val="00681955"/>
    <w:rsid w:val="00681CC1"/>
    <w:rsid w:val="00682908"/>
    <w:rsid w:val="0068363B"/>
    <w:rsid w:val="006854F4"/>
    <w:rsid w:val="006960B3"/>
    <w:rsid w:val="00697556"/>
    <w:rsid w:val="006B6B3B"/>
    <w:rsid w:val="006D1BF4"/>
    <w:rsid w:val="006D1EB4"/>
    <w:rsid w:val="006D5A11"/>
    <w:rsid w:val="006E3092"/>
    <w:rsid w:val="006E51A9"/>
    <w:rsid w:val="006E52AC"/>
    <w:rsid w:val="006E6285"/>
    <w:rsid w:val="006F1AF1"/>
    <w:rsid w:val="006F2747"/>
    <w:rsid w:val="006F7B6C"/>
    <w:rsid w:val="006F7CB6"/>
    <w:rsid w:val="00705823"/>
    <w:rsid w:val="007119E0"/>
    <w:rsid w:val="00712502"/>
    <w:rsid w:val="007170C7"/>
    <w:rsid w:val="00722E7D"/>
    <w:rsid w:val="00726828"/>
    <w:rsid w:val="00726835"/>
    <w:rsid w:val="00731458"/>
    <w:rsid w:val="00733C1F"/>
    <w:rsid w:val="00742F89"/>
    <w:rsid w:val="00751F53"/>
    <w:rsid w:val="007527BD"/>
    <w:rsid w:val="00756BEB"/>
    <w:rsid w:val="00760D70"/>
    <w:rsid w:val="0076105F"/>
    <w:rsid w:val="00762AB7"/>
    <w:rsid w:val="00763707"/>
    <w:rsid w:val="007661D1"/>
    <w:rsid w:val="007718E1"/>
    <w:rsid w:val="00774CFA"/>
    <w:rsid w:val="007804A6"/>
    <w:rsid w:val="00787B55"/>
    <w:rsid w:val="007934D6"/>
    <w:rsid w:val="007A77F1"/>
    <w:rsid w:val="007B3031"/>
    <w:rsid w:val="007B7C06"/>
    <w:rsid w:val="007C3785"/>
    <w:rsid w:val="007C3D0E"/>
    <w:rsid w:val="007D0144"/>
    <w:rsid w:val="007E18E4"/>
    <w:rsid w:val="007F5CB9"/>
    <w:rsid w:val="008016F2"/>
    <w:rsid w:val="008037BB"/>
    <w:rsid w:val="00804C75"/>
    <w:rsid w:val="0081232B"/>
    <w:rsid w:val="00816AF4"/>
    <w:rsid w:val="008312F6"/>
    <w:rsid w:val="0083275A"/>
    <w:rsid w:val="00833879"/>
    <w:rsid w:val="00834FE8"/>
    <w:rsid w:val="008461CD"/>
    <w:rsid w:val="00847C60"/>
    <w:rsid w:val="00853E4F"/>
    <w:rsid w:val="00853FA5"/>
    <w:rsid w:val="008574E3"/>
    <w:rsid w:val="00863154"/>
    <w:rsid w:val="008641F0"/>
    <w:rsid w:val="0087357D"/>
    <w:rsid w:val="00882639"/>
    <w:rsid w:val="00893EB2"/>
    <w:rsid w:val="008947F5"/>
    <w:rsid w:val="008952D4"/>
    <w:rsid w:val="008A4A08"/>
    <w:rsid w:val="008B45AA"/>
    <w:rsid w:val="008B4C00"/>
    <w:rsid w:val="008B4E75"/>
    <w:rsid w:val="008C56E3"/>
    <w:rsid w:val="008C6D96"/>
    <w:rsid w:val="008D1048"/>
    <w:rsid w:val="008D3DD5"/>
    <w:rsid w:val="008D4334"/>
    <w:rsid w:val="008E1EC7"/>
    <w:rsid w:val="008E674E"/>
    <w:rsid w:val="008F6A2B"/>
    <w:rsid w:val="00900244"/>
    <w:rsid w:val="00905AD2"/>
    <w:rsid w:val="00911DDD"/>
    <w:rsid w:val="009203D3"/>
    <w:rsid w:val="0092497A"/>
    <w:rsid w:val="00926EC0"/>
    <w:rsid w:val="00937574"/>
    <w:rsid w:val="00943441"/>
    <w:rsid w:val="009469AB"/>
    <w:rsid w:val="00951187"/>
    <w:rsid w:val="00954CB8"/>
    <w:rsid w:val="00955BBA"/>
    <w:rsid w:val="00966B90"/>
    <w:rsid w:val="00966FDC"/>
    <w:rsid w:val="00973A3C"/>
    <w:rsid w:val="0098319C"/>
    <w:rsid w:val="00986867"/>
    <w:rsid w:val="00991358"/>
    <w:rsid w:val="009919BC"/>
    <w:rsid w:val="009A04F0"/>
    <w:rsid w:val="009A37F1"/>
    <w:rsid w:val="009A6BE3"/>
    <w:rsid w:val="009B061E"/>
    <w:rsid w:val="009B4A14"/>
    <w:rsid w:val="009C0818"/>
    <w:rsid w:val="009C2742"/>
    <w:rsid w:val="009C5E94"/>
    <w:rsid w:val="009C7A84"/>
    <w:rsid w:val="009D47A7"/>
    <w:rsid w:val="009D5F30"/>
    <w:rsid w:val="009E24CB"/>
    <w:rsid w:val="009E39C4"/>
    <w:rsid w:val="009F088C"/>
    <w:rsid w:val="009F4E26"/>
    <w:rsid w:val="009F659B"/>
    <w:rsid w:val="00A03983"/>
    <w:rsid w:val="00A10336"/>
    <w:rsid w:val="00A14103"/>
    <w:rsid w:val="00A14A42"/>
    <w:rsid w:val="00A16E12"/>
    <w:rsid w:val="00A217D9"/>
    <w:rsid w:val="00A363D2"/>
    <w:rsid w:val="00A40DC7"/>
    <w:rsid w:val="00A65253"/>
    <w:rsid w:val="00A724FF"/>
    <w:rsid w:val="00A72554"/>
    <w:rsid w:val="00A775CB"/>
    <w:rsid w:val="00A84690"/>
    <w:rsid w:val="00A94917"/>
    <w:rsid w:val="00A969E3"/>
    <w:rsid w:val="00AB2575"/>
    <w:rsid w:val="00AB52FE"/>
    <w:rsid w:val="00AB6B01"/>
    <w:rsid w:val="00AB70F0"/>
    <w:rsid w:val="00AB72B3"/>
    <w:rsid w:val="00AC2461"/>
    <w:rsid w:val="00AC4CB0"/>
    <w:rsid w:val="00AD50D2"/>
    <w:rsid w:val="00AE0803"/>
    <w:rsid w:val="00AE5DA5"/>
    <w:rsid w:val="00AE614E"/>
    <w:rsid w:val="00AF0A81"/>
    <w:rsid w:val="00AF3E60"/>
    <w:rsid w:val="00AF781D"/>
    <w:rsid w:val="00B01A29"/>
    <w:rsid w:val="00B01EF3"/>
    <w:rsid w:val="00B052C8"/>
    <w:rsid w:val="00B06A28"/>
    <w:rsid w:val="00B07547"/>
    <w:rsid w:val="00B1096B"/>
    <w:rsid w:val="00B133E0"/>
    <w:rsid w:val="00B16A33"/>
    <w:rsid w:val="00B16EE9"/>
    <w:rsid w:val="00B22292"/>
    <w:rsid w:val="00B23E7A"/>
    <w:rsid w:val="00B24D86"/>
    <w:rsid w:val="00B2609B"/>
    <w:rsid w:val="00B3080A"/>
    <w:rsid w:val="00B4166B"/>
    <w:rsid w:val="00B51100"/>
    <w:rsid w:val="00B51F89"/>
    <w:rsid w:val="00B5683B"/>
    <w:rsid w:val="00B67B68"/>
    <w:rsid w:val="00B712CC"/>
    <w:rsid w:val="00B719D8"/>
    <w:rsid w:val="00B72CE0"/>
    <w:rsid w:val="00B73295"/>
    <w:rsid w:val="00B80030"/>
    <w:rsid w:val="00B8097C"/>
    <w:rsid w:val="00B83031"/>
    <w:rsid w:val="00B8403B"/>
    <w:rsid w:val="00B94A9D"/>
    <w:rsid w:val="00BA2F8E"/>
    <w:rsid w:val="00BA64D0"/>
    <w:rsid w:val="00BA7691"/>
    <w:rsid w:val="00BB2422"/>
    <w:rsid w:val="00BC2B62"/>
    <w:rsid w:val="00BC55B5"/>
    <w:rsid w:val="00BD5D54"/>
    <w:rsid w:val="00BD76C0"/>
    <w:rsid w:val="00BD7F8D"/>
    <w:rsid w:val="00BE5856"/>
    <w:rsid w:val="00BE7341"/>
    <w:rsid w:val="00BE7CA2"/>
    <w:rsid w:val="00BF08CB"/>
    <w:rsid w:val="00BF17FC"/>
    <w:rsid w:val="00BF78C3"/>
    <w:rsid w:val="00C00C8D"/>
    <w:rsid w:val="00C0488E"/>
    <w:rsid w:val="00C10370"/>
    <w:rsid w:val="00C111E5"/>
    <w:rsid w:val="00C130D1"/>
    <w:rsid w:val="00C16F6B"/>
    <w:rsid w:val="00C217F2"/>
    <w:rsid w:val="00C24871"/>
    <w:rsid w:val="00C2555A"/>
    <w:rsid w:val="00C27A2F"/>
    <w:rsid w:val="00C31DAB"/>
    <w:rsid w:val="00C32062"/>
    <w:rsid w:val="00C44B67"/>
    <w:rsid w:val="00C45197"/>
    <w:rsid w:val="00C457B8"/>
    <w:rsid w:val="00C465B6"/>
    <w:rsid w:val="00C61ADC"/>
    <w:rsid w:val="00C72EDE"/>
    <w:rsid w:val="00C74768"/>
    <w:rsid w:val="00C9124F"/>
    <w:rsid w:val="00C9453B"/>
    <w:rsid w:val="00C949DC"/>
    <w:rsid w:val="00CA0119"/>
    <w:rsid w:val="00CB04AF"/>
    <w:rsid w:val="00CB2459"/>
    <w:rsid w:val="00CB3C29"/>
    <w:rsid w:val="00CC0336"/>
    <w:rsid w:val="00CC2F45"/>
    <w:rsid w:val="00CC576F"/>
    <w:rsid w:val="00CD2BBE"/>
    <w:rsid w:val="00CD2BEC"/>
    <w:rsid w:val="00CE62FC"/>
    <w:rsid w:val="00CE69E9"/>
    <w:rsid w:val="00CE6BD7"/>
    <w:rsid w:val="00CE7F9F"/>
    <w:rsid w:val="00CF4E4C"/>
    <w:rsid w:val="00CF4F07"/>
    <w:rsid w:val="00D0267C"/>
    <w:rsid w:val="00D02982"/>
    <w:rsid w:val="00D053F6"/>
    <w:rsid w:val="00D2026B"/>
    <w:rsid w:val="00D2162E"/>
    <w:rsid w:val="00D2522E"/>
    <w:rsid w:val="00D25B45"/>
    <w:rsid w:val="00D37675"/>
    <w:rsid w:val="00D40C16"/>
    <w:rsid w:val="00D43DFD"/>
    <w:rsid w:val="00D446E6"/>
    <w:rsid w:val="00D5029D"/>
    <w:rsid w:val="00D52640"/>
    <w:rsid w:val="00D53FA4"/>
    <w:rsid w:val="00D60DA9"/>
    <w:rsid w:val="00D61209"/>
    <w:rsid w:val="00D74D0A"/>
    <w:rsid w:val="00D752F0"/>
    <w:rsid w:val="00D761B5"/>
    <w:rsid w:val="00DA46C9"/>
    <w:rsid w:val="00DA5765"/>
    <w:rsid w:val="00DA6D75"/>
    <w:rsid w:val="00DA70F4"/>
    <w:rsid w:val="00DB25A3"/>
    <w:rsid w:val="00DC0A88"/>
    <w:rsid w:val="00DC5E39"/>
    <w:rsid w:val="00DD3D43"/>
    <w:rsid w:val="00DD43B6"/>
    <w:rsid w:val="00DF0900"/>
    <w:rsid w:val="00DF0A38"/>
    <w:rsid w:val="00DF6AB5"/>
    <w:rsid w:val="00E03295"/>
    <w:rsid w:val="00E03363"/>
    <w:rsid w:val="00E20734"/>
    <w:rsid w:val="00E225B1"/>
    <w:rsid w:val="00E263D9"/>
    <w:rsid w:val="00E26DAD"/>
    <w:rsid w:val="00E32016"/>
    <w:rsid w:val="00E45EBA"/>
    <w:rsid w:val="00E47471"/>
    <w:rsid w:val="00E50361"/>
    <w:rsid w:val="00E50AA1"/>
    <w:rsid w:val="00E51284"/>
    <w:rsid w:val="00E55E98"/>
    <w:rsid w:val="00E60FB0"/>
    <w:rsid w:val="00E61700"/>
    <w:rsid w:val="00E66CF5"/>
    <w:rsid w:val="00E67414"/>
    <w:rsid w:val="00E72683"/>
    <w:rsid w:val="00E80173"/>
    <w:rsid w:val="00E81068"/>
    <w:rsid w:val="00E81878"/>
    <w:rsid w:val="00E8492D"/>
    <w:rsid w:val="00E849A3"/>
    <w:rsid w:val="00E84C3B"/>
    <w:rsid w:val="00E85BE2"/>
    <w:rsid w:val="00E87E00"/>
    <w:rsid w:val="00E90900"/>
    <w:rsid w:val="00E94C28"/>
    <w:rsid w:val="00E97ED8"/>
    <w:rsid w:val="00EA215B"/>
    <w:rsid w:val="00EA5149"/>
    <w:rsid w:val="00EB160A"/>
    <w:rsid w:val="00EB50B9"/>
    <w:rsid w:val="00EB5580"/>
    <w:rsid w:val="00EB6705"/>
    <w:rsid w:val="00EB7362"/>
    <w:rsid w:val="00EC0964"/>
    <w:rsid w:val="00ED182C"/>
    <w:rsid w:val="00ED4353"/>
    <w:rsid w:val="00EE0A74"/>
    <w:rsid w:val="00EE25B4"/>
    <w:rsid w:val="00EE42B5"/>
    <w:rsid w:val="00EF09E3"/>
    <w:rsid w:val="00F01814"/>
    <w:rsid w:val="00F161DD"/>
    <w:rsid w:val="00F16367"/>
    <w:rsid w:val="00F244CD"/>
    <w:rsid w:val="00F27A55"/>
    <w:rsid w:val="00F27F04"/>
    <w:rsid w:val="00F33065"/>
    <w:rsid w:val="00F36358"/>
    <w:rsid w:val="00F373BA"/>
    <w:rsid w:val="00F42E0C"/>
    <w:rsid w:val="00F46287"/>
    <w:rsid w:val="00F507E6"/>
    <w:rsid w:val="00F57F12"/>
    <w:rsid w:val="00F66B42"/>
    <w:rsid w:val="00F714A1"/>
    <w:rsid w:val="00F7424D"/>
    <w:rsid w:val="00F7582C"/>
    <w:rsid w:val="00F76E53"/>
    <w:rsid w:val="00F82408"/>
    <w:rsid w:val="00F8390D"/>
    <w:rsid w:val="00F85A9B"/>
    <w:rsid w:val="00F90976"/>
    <w:rsid w:val="00F90D99"/>
    <w:rsid w:val="00F961F5"/>
    <w:rsid w:val="00F96F20"/>
    <w:rsid w:val="00F97D58"/>
    <w:rsid w:val="00FB0412"/>
    <w:rsid w:val="00FC547B"/>
    <w:rsid w:val="00FD0A16"/>
    <w:rsid w:val="00FD0F04"/>
    <w:rsid w:val="00FD20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B585F"/>
  <w15:docId w15:val="{67B0CE11-92D3-4856-BCE8-86E31CDD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6B4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1">
    <w:name w:val="heading 1"/>
    <w:basedOn w:val="a"/>
    <w:qFormat/>
    <w:rsid w:val="002E19D9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385D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rsid w:val="00F66B42"/>
    <w:pPr>
      <w:spacing w:line="275" w:lineRule="exact"/>
    </w:pPr>
  </w:style>
  <w:style w:type="paragraph" w:customStyle="1" w:styleId="Style2">
    <w:name w:val="Style2"/>
    <w:basedOn w:val="a"/>
    <w:rsid w:val="00F66B42"/>
  </w:style>
  <w:style w:type="paragraph" w:customStyle="1" w:styleId="Style3">
    <w:name w:val="Style3"/>
    <w:basedOn w:val="a"/>
    <w:rsid w:val="00F66B42"/>
    <w:pPr>
      <w:spacing w:line="274" w:lineRule="exact"/>
      <w:ind w:firstLine="538"/>
      <w:jc w:val="both"/>
    </w:pPr>
  </w:style>
  <w:style w:type="paragraph" w:customStyle="1" w:styleId="Style4">
    <w:name w:val="Style4"/>
    <w:basedOn w:val="a"/>
    <w:rsid w:val="00F66B42"/>
    <w:pPr>
      <w:spacing w:line="298" w:lineRule="exact"/>
      <w:jc w:val="center"/>
    </w:pPr>
  </w:style>
  <w:style w:type="paragraph" w:customStyle="1" w:styleId="Style5">
    <w:name w:val="Style5"/>
    <w:basedOn w:val="a"/>
    <w:rsid w:val="00F66B42"/>
    <w:pPr>
      <w:spacing w:line="288" w:lineRule="exact"/>
    </w:pPr>
  </w:style>
  <w:style w:type="paragraph" w:customStyle="1" w:styleId="Style6">
    <w:name w:val="Style6"/>
    <w:basedOn w:val="a"/>
    <w:rsid w:val="00F66B42"/>
    <w:pPr>
      <w:spacing w:line="275" w:lineRule="exact"/>
      <w:ind w:firstLine="547"/>
      <w:jc w:val="both"/>
    </w:pPr>
  </w:style>
  <w:style w:type="paragraph" w:customStyle="1" w:styleId="Style7">
    <w:name w:val="Style7"/>
    <w:basedOn w:val="a"/>
    <w:rsid w:val="00F66B42"/>
  </w:style>
  <w:style w:type="paragraph" w:customStyle="1" w:styleId="Style8">
    <w:name w:val="Style8"/>
    <w:basedOn w:val="a"/>
    <w:rsid w:val="00F66B42"/>
    <w:pPr>
      <w:spacing w:line="275" w:lineRule="exact"/>
      <w:ind w:firstLine="528"/>
      <w:jc w:val="both"/>
    </w:pPr>
  </w:style>
  <w:style w:type="paragraph" w:customStyle="1" w:styleId="Style9">
    <w:name w:val="Style9"/>
    <w:basedOn w:val="a"/>
    <w:rsid w:val="00F66B42"/>
    <w:pPr>
      <w:spacing w:line="278" w:lineRule="exact"/>
      <w:ind w:hanging="418"/>
      <w:jc w:val="both"/>
    </w:pPr>
  </w:style>
  <w:style w:type="paragraph" w:customStyle="1" w:styleId="Style10">
    <w:name w:val="Style10"/>
    <w:basedOn w:val="a"/>
    <w:rsid w:val="00F66B42"/>
    <w:pPr>
      <w:spacing w:line="274" w:lineRule="exact"/>
      <w:ind w:firstLine="571"/>
    </w:pPr>
  </w:style>
  <w:style w:type="paragraph" w:customStyle="1" w:styleId="Style11">
    <w:name w:val="Style11"/>
    <w:basedOn w:val="a"/>
    <w:rsid w:val="00F66B42"/>
    <w:pPr>
      <w:spacing w:line="293" w:lineRule="exact"/>
    </w:pPr>
  </w:style>
  <w:style w:type="paragraph" w:customStyle="1" w:styleId="Style12">
    <w:name w:val="Style12"/>
    <w:basedOn w:val="a"/>
    <w:rsid w:val="00F66B42"/>
    <w:pPr>
      <w:spacing w:line="269" w:lineRule="exact"/>
    </w:pPr>
  </w:style>
  <w:style w:type="paragraph" w:customStyle="1" w:styleId="Style13">
    <w:name w:val="Style13"/>
    <w:basedOn w:val="a"/>
    <w:rsid w:val="00F66B42"/>
    <w:pPr>
      <w:spacing w:line="271" w:lineRule="exact"/>
      <w:ind w:firstLine="557"/>
    </w:pPr>
  </w:style>
  <w:style w:type="paragraph" w:customStyle="1" w:styleId="Style14">
    <w:name w:val="Style14"/>
    <w:basedOn w:val="a"/>
    <w:rsid w:val="00F66B42"/>
    <w:pPr>
      <w:spacing w:line="274" w:lineRule="exact"/>
      <w:ind w:firstLine="557"/>
      <w:jc w:val="both"/>
    </w:pPr>
  </w:style>
  <w:style w:type="paragraph" w:customStyle="1" w:styleId="Style15">
    <w:name w:val="Style15"/>
    <w:basedOn w:val="a"/>
    <w:rsid w:val="00F66B42"/>
    <w:pPr>
      <w:spacing w:line="276" w:lineRule="exact"/>
      <w:jc w:val="both"/>
    </w:pPr>
  </w:style>
  <w:style w:type="paragraph" w:customStyle="1" w:styleId="Style16">
    <w:name w:val="Style16"/>
    <w:basedOn w:val="a"/>
    <w:rsid w:val="00F66B42"/>
  </w:style>
  <w:style w:type="paragraph" w:customStyle="1" w:styleId="Style17">
    <w:name w:val="Style17"/>
    <w:basedOn w:val="a"/>
    <w:rsid w:val="00F66B42"/>
    <w:pPr>
      <w:spacing w:line="298" w:lineRule="exact"/>
      <w:ind w:firstLine="2021"/>
    </w:pPr>
  </w:style>
  <w:style w:type="paragraph" w:customStyle="1" w:styleId="Style18">
    <w:name w:val="Style18"/>
    <w:basedOn w:val="a"/>
    <w:rsid w:val="00F66B42"/>
  </w:style>
  <w:style w:type="paragraph" w:customStyle="1" w:styleId="Style19">
    <w:name w:val="Style19"/>
    <w:basedOn w:val="a"/>
    <w:rsid w:val="00F66B42"/>
    <w:pPr>
      <w:spacing w:line="275" w:lineRule="exact"/>
      <w:ind w:firstLine="2765"/>
    </w:pPr>
  </w:style>
  <w:style w:type="paragraph" w:customStyle="1" w:styleId="Style20">
    <w:name w:val="Style20"/>
    <w:basedOn w:val="a"/>
    <w:rsid w:val="00F66B42"/>
  </w:style>
  <w:style w:type="paragraph" w:customStyle="1" w:styleId="Style21">
    <w:name w:val="Style21"/>
    <w:basedOn w:val="a"/>
    <w:rsid w:val="00F66B42"/>
    <w:pPr>
      <w:spacing w:line="276" w:lineRule="exact"/>
      <w:ind w:firstLine="710"/>
      <w:jc w:val="both"/>
    </w:pPr>
  </w:style>
  <w:style w:type="paragraph" w:customStyle="1" w:styleId="Style22">
    <w:name w:val="Style22"/>
    <w:basedOn w:val="a"/>
    <w:rsid w:val="00F66B42"/>
  </w:style>
  <w:style w:type="paragraph" w:customStyle="1" w:styleId="Style23">
    <w:name w:val="Style23"/>
    <w:basedOn w:val="a"/>
    <w:rsid w:val="00F66B42"/>
    <w:pPr>
      <w:spacing w:line="274" w:lineRule="exact"/>
      <w:ind w:firstLine="859"/>
    </w:pPr>
  </w:style>
  <w:style w:type="paragraph" w:customStyle="1" w:styleId="Style24">
    <w:name w:val="Style24"/>
    <w:basedOn w:val="a"/>
    <w:rsid w:val="00F66B42"/>
    <w:pPr>
      <w:spacing w:line="275" w:lineRule="exact"/>
      <w:ind w:firstLine="720"/>
      <w:jc w:val="both"/>
    </w:pPr>
  </w:style>
  <w:style w:type="paragraph" w:customStyle="1" w:styleId="Style25">
    <w:name w:val="Style25"/>
    <w:basedOn w:val="a"/>
    <w:rsid w:val="00F66B42"/>
    <w:pPr>
      <w:spacing w:line="274" w:lineRule="exact"/>
      <w:ind w:hanging="336"/>
      <w:jc w:val="both"/>
    </w:pPr>
  </w:style>
  <w:style w:type="paragraph" w:customStyle="1" w:styleId="Style26">
    <w:name w:val="Style26"/>
    <w:basedOn w:val="a"/>
    <w:rsid w:val="00F66B42"/>
    <w:pPr>
      <w:spacing w:line="276" w:lineRule="exact"/>
      <w:ind w:firstLine="715"/>
      <w:jc w:val="both"/>
    </w:pPr>
  </w:style>
  <w:style w:type="paragraph" w:customStyle="1" w:styleId="Style27">
    <w:name w:val="Style27"/>
    <w:basedOn w:val="a"/>
    <w:rsid w:val="00F66B42"/>
  </w:style>
  <w:style w:type="paragraph" w:customStyle="1" w:styleId="Style28">
    <w:name w:val="Style28"/>
    <w:basedOn w:val="a"/>
    <w:rsid w:val="00F66B42"/>
    <w:pPr>
      <w:spacing w:line="274" w:lineRule="exact"/>
      <w:jc w:val="both"/>
    </w:pPr>
  </w:style>
  <w:style w:type="paragraph" w:customStyle="1" w:styleId="Style29">
    <w:name w:val="Style29"/>
    <w:basedOn w:val="a"/>
    <w:rsid w:val="00F66B42"/>
    <w:pPr>
      <w:spacing w:line="275" w:lineRule="exact"/>
      <w:ind w:firstLine="350"/>
      <w:jc w:val="both"/>
    </w:pPr>
  </w:style>
  <w:style w:type="paragraph" w:customStyle="1" w:styleId="Style30">
    <w:name w:val="Style30"/>
    <w:basedOn w:val="a"/>
    <w:rsid w:val="00F66B42"/>
    <w:pPr>
      <w:spacing w:line="274" w:lineRule="exact"/>
      <w:ind w:hanging="418"/>
      <w:jc w:val="both"/>
    </w:pPr>
  </w:style>
  <w:style w:type="paragraph" w:customStyle="1" w:styleId="Style31">
    <w:name w:val="Style31"/>
    <w:basedOn w:val="a"/>
    <w:rsid w:val="00F66B42"/>
    <w:pPr>
      <w:spacing w:line="274" w:lineRule="exact"/>
      <w:ind w:firstLine="547"/>
      <w:jc w:val="both"/>
    </w:pPr>
  </w:style>
  <w:style w:type="character" w:customStyle="1" w:styleId="FontStyle33">
    <w:name w:val="Font Style33"/>
    <w:basedOn w:val="a0"/>
    <w:rsid w:val="00F66B42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4">
    <w:name w:val="Font Style34"/>
    <w:basedOn w:val="a0"/>
    <w:rsid w:val="00F66B42"/>
    <w:rPr>
      <w:rFonts w:ascii="Times New Roman" w:hAnsi="Times New Roman" w:cs="Times New Roman"/>
      <w:sz w:val="24"/>
      <w:szCs w:val="24"/>
    </w:rPr>
  </w:style>
  <w:style w:type="character" w:customStyle="1" w:styleId="FontStyle35">
    <w:name w:val="Font Style35"/>
    <w:basedOn w:val="a0"/>
    <w:rsid w:val="00F66B42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36">
    <w:name w:val="Font Style36"/>
    <w:basedOn w:val="a0"/>
    <w:rsid w:val="00F66B42"/>
    <w:rPr>
      <w:rFonts w:ascii="Times New Roman" w:hAnsi="Times New Roman" w:cs="Times New Roman"/>
      <w:i/>
      <w:iCs/>
      <w:w w:val="30"/>
      <w:sz w:val="56"/>
      <w:szCs w:val="56"/>
    </w:rPr>
  </w:style>
  <w:style w:type="character" w:customStyle="1" w:styleId="FontStyle37">
    <w:name w:val="Font Style37"/>
    <w:basedOn w:val="a0"/>
    <w:rsid w:val="00F66B4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basedOn w:val="a0"/>
    <w:rsid w:val="00F66B42"/>
    <w:rPr>
      <w:rFonts w:ascii="Times New Roman" w:hAnsi="Times New Roman" w:cs="Times New Roman"/>
      <w:i/>
      <w:iCs/>
      <w:spacing w:val="10"/>
      <w:sz w:val="34"/>
      <w:szCs w:val="34"/>
    </w:rPr>
  </w:style>
  <w:style w:type="character" w:customStyle="1" w:styleId="FontStyle39">
    <w:name w:val="Font Style39"/>
    <w:basedOn w:val="a0"/>
    <w:rsid w:val="00F66B42"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a3">
    <w:name w:val="Hyperlink"/>
    <w:basedOn w:val="a0"/>
    <w:rsid w:val="00F66B42"/>
    <w:rPr>
      <w:color w:val="000080"/>
      <w:u w:val="single"/>
    </w:rPr>
  </w:style>
  <w:style w:type="paragraph" w:customStyle="1" w:styleId="a4">
    <w:name w:val="ФИО"/>
    <w:basedOn w:val="a"/>
    <w:link w:val="a5"/>
    <w:rsid w:val="00AB72B3"/>
    <w:pPr>
      <w:widowControl/>
      <w:autoSpaceDE/>
      <w:autoSpaceDN/>
      <w:adjustRightInd/>
    </w:pPr>
    <w:rPr>
      <w:b/>
      <w:szCs w:val="20"/>
    </w:rPr>
  </w:style>
  <w:style w:type="character" w:customStyle="1" w:styleId="a5">
    <w:name w:val="ФИО Знак"/>
    <w:basedOn w:val="a0"/>
    <w:link w:val="a4"/>
    <w:rsid w:val="00AB72B3"/>
    <w:rPr>
      <w:b/>
      <w:sz w:val="24"/>
      <w:lang w:val="ru-RU" w:eastAsia="ru-RU" w:bidi="ar-SA"/>
    </w:rPr>
  </w:style>
  <w:style w:type="paragraph" w:styleId="20">
    <w:name w:val="Body Text Indent 2"/>
    <w:basedOn w:val="a"/>
    <w:rsid w:val="00B16A33"/>
    <w:pPr>
      <w:widowControl/>
      <w:autoSpaceDE/>
      <w:autoSpaceDN/>
      <w:adjustRightInd/>
      <w:ind w:left="360"/>
      <w:jc w:val="both"/>
    </w:pPr>
  </w:style>
  <w:style w:type="paragraph" w:customStyle="1" w:styleId="a6">
    <w:name w:val="Знак"/>
    <w:basedOn w:val="a"/>
    <w:rsid w:val="006F1AF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1">
    <w:name w:val="Основной текст (2) + Курсив1"/>
    <w:basedOn w:val="a0"/>
    <w:rsid w:val="00BC55B5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1">
    <w:name w:val="Основной текст (7) + Полужирный1"/>
    <w:aliases w:val="Не курсив1"/>
    <w:basedOn w:val="a0"/>
    <w:rsid w:val="00BC55B5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character" w:customStyle="1" w:styleId="22">
    <w:name w:val="Основной текст (2)_"/>
    <w:basedOn w:val="a0"/>
    <w:link w:val="23"/>
    <w:rsid w:val="007170C7"/>
    <w:rPr>
      <w:sz w:val="23"/>
      <w:szCs w:val="23"/>
      <w:lang w:bidi="ar-SA"/>
    </w:rPr>
  </w:style>
  <w:style w:type="paragraph" w:customStyle="1" w:styleId="23">
    <w:name w:val="Основной текст (2)"/>
    <w:basedOn w:val="a"/>
    <w:link w:val="22"/>
    <w:rsid w:val="007170C7"/>
    <w:pPr>
      <w:widowControl/>
      <w:shd w:val="clear" w:color="auto" w:fill="FFFFFF"/>
      <w:autoSpaceDE/>
      <w:autoSpaceDN/>
      <w:adjustRightInd/>
      <w:spacing w:line="240" w:lineRule="atLeast"/>
    </w:pPr>
    <w:rPr>
      <w:sz w:val="23"/>
      <w:szCs w:val="23"/>
    </w:rPr>
  </w:style>
  <w:style w:type="character" w:customStyle="1" w:styleId="27">
    <w:name w:val="Основной текст (2)7"/>
    <w:basedOn w:val="22"/>
    <w:rsid w:val="00E20734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10">
    <w:name w:val="Основной текст (10)_"/>
    <w:basedOn w:val="a0"/>
    <w:link w:val="101"/>
    <w:rsid w:val="00E20734"/>
    <w:rPr>
      <w:i/>
      <w:iCs/>
      <w:sz w:val="23"/>
      <w:szCs w:val="23"/>
      <w:lang w:bidi="ar-SA"/>
    </w:rPr>
  </w:style>
  <w:style w:type="paragraph" w:customStyle="1" w:styleId="101">
    <w:name w:val="Основной текст (10)1"/>
    <w:basedOn w:val="a"/>
    <w:link w:val="10"/>
    <w:rsid w:val="00E20734"/>
    <w:pPr>
      <w:widowControl/>
      <w:shd w:val="clear" w:color="auto" w:fill="FFFFFF"/>
      <w:autoSpaceDE/>
      <w:autoSpaceDN/>
      <w:adjustRightInd/>
      <w:spacing w:line="269" w:lineRule="exact"/>
      <w:jc w:val="both"/>
    </w:pPr>
    <w:rPr>
      <w:i/>
      <w:iCs/>
      <w:sz w:val="23"/>
      <w:szCs w:val="23"/>
    </w:rPr>
  </w:style>
  <w:style w:type="character" w:customStyle="1" w:styleId="1013">
    <w:name w:val="Основной текст (10)13"/>
    <w:basedOn w:val="10"/>
    <w:rsid w:val="00E20734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table" w:styleId="a7">
    <w:name w:val="Table Grid"/>
    <w:basedOn w:val="a1"/>
    <w:rsid w:val="002E19D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4">
    <w:name w:val="Основной текст (2) + Курсив"/>
    <w:basedOn w:val="22"/>
    <w:rsid w:val="00385DBB"/>
    <w:rPr>
      <w:rFonts w:ascii="Times New Roman" w:hAnsi="Times New Roman" w:cs="Times New Roman"/>
      <w:i/>
      <w:iCs/>
      <w:noProof/>
      <w:spacing w:val="0"/>
      <w:sz w:val="23"/>
      <w:szCs w:val="23"/>
      <w:lang w:bidi="ar-SA"/>
    </w:rPr>
  </w:style>
  <w:style w:type="paragraph" w:customStyle="1" w:styleId="210">
    <w:name w:val="Основной текст (2)1"/>
    <w:basedOn w:val="a"/>
    <w:rsid w:val="00385DBB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rFonts w:eastAsia="Arial Unicode MS"/>
      <w:sz w:val="23"/>
      <w:szCs w:val="23"/>
    </w:rPr>
  </w:style>
  <w:style w:type="character" w:customStyle="1" w:styleId="77">
    <w:name w:val="Основной текст (7)7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</w:rPr>
  </w:style>
  <w:style w:type="character" w:customStyle="1" w:styleId="72">
    <w:name w:val="Основной текст (7) + Не курсив2"/>
    <w:basedOn w:val="a0"/>
    <w:rsid w:val="00B06A28"/>
    <w:rPr>
      <w:rFonts w:ascii="Times New Roman" w:hAnsi="Times New Roman" w:cs="Times New Roman"/>
      <w:i/>
      <w:iCs/>
      <w:spacing w:val="0"/>
      <w:sz w:val="23"/>
      <w:szCs w:val="23"/>
    </w:rPr>
  </w:style>
  <w:style w:type="paragraph" w:styleId="a8">
    <w:name w:val="Body Text"/>
    <w:basedOn w:val="a"/>
    <w:rsid w:val="00B06A28"/>
    <w:pPr>
      <w:spacing w:after="120"/>
    </w:pPr>
  </w:style>
  <w:style w:type="character" w:customStyle="1" w:styleId="25">
    <w:name w:val="Основной текст (2) + Полужирный"/>
    <w:basedOn w:val="22"/>
    <w:rsid w:val="00B06A28"/>
    <w:rPr>
      <w:rFonts w:ascii="Times New Roman" w:hAnsi="Times New Roman" w:cs="Times New Roman"/>
      <w:b/>
      <w:bCs/>
      <w:spacing w:val="0"/>
      <w:sz w:val="23"/>
      <w:szCs w:val="23"/>
      <w:lang w:bidi="ar-SA"/>
    </w:rPr>
  </w:style>
  <w:style w:type="character" w:customStyle="1" w:styleId="a9">
    <w:name w:val="Основной текст + Полужирный"/>
    <w:aliases w:val="Не курсив"/>
    <w:basedOn w:val="a0"/>
    <w:rsid w:val="00B06A28"/>
    <w:rPr>
      <w:rFonts w:ascii="Times New Roman" w:hAnsi="Times New Roman" w:cs="Times New Roman"/>
      <w:b/>
      <w:bCs/>
      <w:i/>
      <w:iCs/>
      <w:spacing w:val="0"/>
      <w:sz w:val="23"/>
      <w:szCs w:val="23"/>
      <w:u w:val="single"/>
    </w:rPr>
  </w:style>
  <w:style w:type="character" w:customStyle="1" w:styleId="11">
    <w:name w:val="Заголовок №1 + Не полужирный"/>
    <w:basedOn w:val="a0"/>
    <w:rsid w:val="00B06A28"/>
    <w:rPr>
      <w:rFonts w:ascii="Times New Roman" w:hAnsi="Times New Roman" w:cs="Times New Roman"/>
      <w:b/>
      <w:bCs/>
      <w:spacing w:val="0"/>
      <w:sz w:val="23"/>
      <w:szCs w:val="23"/>
    </w:rPr>
  </w:style>
  <w:style w:type="character" w:customStyle="1" w:styleId="3">
    <w:name w:val="Основной текст (3)_"/>
    <w:basedOn w:val="a0"/>
    <w:link w:val="31"/>
    <w:rsid w:val="00B06A28"/>
    <w:rPr>
      <w:b/>
      <w:bCs/>
      <w:sz w:val="21"/>
      <w:szCs w:val="21"/>
      <w:lang w:bidi="ar-SA"/>
    </w:rPr>
  </w:style>
  <w:style w:type="character" w:customStyle="1" w:styleId="30">
    <w:name w:val="Основной текст (3)"/>
    <w:basedOn w:val="3"/>
    <w:rsid w:val="00B06A28"/>
    <w:rPr>
      <w:b/>
      <w:bCs/>
      <w:sz w:val="21"/>
      <w:szCs w:val="21"/>
      <w:u w:val="single"/>
      <w:lang w:bidi="ar-SA"/>
    </w:rPr>
  </w:style>
  <w:style w:type="paragraph" w:customStyle="1" w:styleId="31">
    <w:name w:val="Основной текст (3)1"/>
    <w:basedOn w:val="a"/>
    <w:link w:val="3"/>
    <w:rsid w:val="00B06A28"/>
    <w:pPr>
      <w:widowControl/>
      <w:shd w:val="clear" w:color="auto" w:fill="FFFFFF"/>
      <w:autoSpaceDE/>
      <w:autoSpaceDN/>
      <w:adjustRightInd/>
      <w:spacing w:after="60" w:line="254" w:lineRule="exact"/>
      <w:jc w:val="both"/>
    </w:pPr>
    <w:rPr>
      <w:b/>
      <w:bCs/>
      <w:sz w:val="21"/>
      <w:szCs w:val="21"/>
    </w:rPr>
  </w:style>
  <w:style w:type="character" w:customStyle="1" w:styleId="7">
    <w:name w:val="Основной текст (7)_"/>
    <w:basedOn w:val="a0"/>
    <w:link w:val="710"/>
    <w:rsid w:val="00B06A28"/>
    <w:rPr>
      <w:i/>
      <w:iCs/>
      <w:sz w:val="23"/>
      <w:szCs w:val="23"/>
      <w:lang w:bidi="ar-SA"/>
    </w:rPr>
  </w:style>
  <w:style w:type="paragraph" w:customStyle="1" w:styleId="710">
    <w:name w:val="Основной текст (7)1"/>
    <w:basedOn w:val="a"/>
    <w:link w:val="7"/>
    <w:rsid w:val="00B06A28"/>
    <w:pPr>
      <w:widowControl/>
      <w:shd w:val="clear" w:color="auto" w:fill="FFFFFF"/>
      <w:autoSpaceDE/>
      <w:autoSpaceDN/>
      <w:adjustRightInd/>
      <w:spacing w:line="274" w:lineRule="exact"/>
      <w:jc w:val="both"/>
    </w:pPr>
    <w:rPr>
      <w:i/>
      <w:iCs/>
      <w:sz w:val="23"/>
      <w:szCs w:val="23"/>
    </w:rPr>
  </w:style>
  <w:style w:type="character" w:customStyle="1" w:styleId="73">
    <w:name w:val="Основной текст (7)3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u w:val="single"/>
      <w:lang w:bidi="ar-SA"/>
    </w:rPr>
  </w:style>
  <w:style w:type="character" w:customStyle="1" w:styleId="230">
    <w:name w:val="Основной текст (2)3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711">
    <w:name w:val="Основной текст (7) + Не курсив1"/>
    <w:basedOn w:val="7"/>
    <w:rsid w:val="00B06A28"/>
    <w:rPr>
      <w:rFonts w:ascii="Times New Roman" w:hAnsi="Times New Roman" w:cs="Times New Roman"/>
      <w:i/>
      <w:iCs/>
      <w:spacing w:val="0"/>
      <w:sz w:val="23"/>
      <w:szCs w:val="23"/>
      <w:lang w:bidi="ar-SA"/>
    </w:rPr>
  </w:style>
  <w:style w:type="character" w:customStyle="1" w:styleId="220">
    <w:name w:val="Основной текст (2)2"/>
    <w:basedOn w:val="22"/>
    <w:rsid w:val="00B06A28"/>
    <w:rPr>
      <w:rFonts w:ascii="Times New Roman" w:hAnsi="Times New Roman" w:cs="Times New Roman"/>
      <w:spacing w:val="0"/>
      <w:sz w:val="23"/>
      <w:szCs w:val="23"/>
      <w:lang w:bidi="ar-SA"/>
    </w:rPr>
  </w:style>
  <w:style w:type="character" w:customStyle="1" w:styleId="aa">
    <w:name w:val="Подпись к таблице_"/>
    <w:basedOn w:val="a0"/>
    <w:link w:val="ab"/>
    <w:rsid w:val="00B06A28"/>
    <w:rPr>
      <w:sz w:val="14"/>
      <w:szCs w:val="14"/>
      <w:lang w:bidi="ar-SA"/>
    </w:rPr>
  </w:style>
  <w:style w:type="character" w:customStyle="1" w:styleId="ac">
    <w:name w:val="Подпись к таблице + Полужирный"/>
    <w:basedOn w:val="aa"/>
    <w:rsid w:val="00B06A28"/>
    <w:rPr>
      <w:b/>
      <w:bCs/>
      <w:sz w:val="14"/>
      <w:szCs w:val="14"/>
      <w:lang w:bidi="ar-SA"/>
    </w:rPr>
  </w:style>
  <w:style w:type="paragraph" w:customStyle="1" w:styleId="ab">
    <w:name w:val="Подпись к таблице"/>
    <w:basedOn w:val="a"/>
    <w:link w:val="aa"/>
    <w:rsid w:val="00B06A28"/>
    <w:pPr>
      <w:widowControl/>
      <w:shd w:val="clear" w:color="auto" w:fill="FFFFFF"/>
      <w:autoSpaceDE/>
      <w:autoSpaceDN/>
      <w:adjustRightInd/>
      <w:spacing w:line="182" w:lineRule="exact"/>
      <w:jc w:val="both"/>
    </w:pPr>
    <w:rPr>
      <w:sz w:val="14"/>
      <w:szCs w:val="14"/>
    </w:rPr>
  </w:style>
  <w:style w:type="paragraph" w:customStyle="1" w:styleId="ConsNonformat">
    <w:name w:val="ConsNonformat"/>
    <w:rsid w:val="00DA6D75"/>
    <w:pPr>
      <w:widowControl w:val="0"/>
      <w:ind w:right="19772"/>
    </w:pPr>
    <w:rPr>
      <w:rFonts w:ascii="Courier New" w:hAnsi="Courier New"/>
      <w:snapToGrid w:val="0"/>
      <w:sz w:val="16"/>
    </w:rPr>
  </w:style>
  <w:style w:type="paragraph" w:customStyle="1" w:styleId="ConsPlusNonformat">
    <w:name w:val="ConsPlusNonformat"/>
    <w:rsid w:val="00CD2BE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CD2BE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CD2BE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s4-wptoptable1">
    <w:name w:val="s4-wptoptable1"/>
    <w:basedOn w:val="a"/>
    <w:rsid w:val="007934D6"/>
    <w:pPr>
      <w:widowControl/>
      <w:autoSpaceDE/>
      <w:autoSpaceDN/>
      <w:adjustRightInd/>
      <w:spacing w:before="100" w:beforeAutospacing="1" w:after="100" w:afterAutospacing="1"/>
    </w:pPr>
  </w:style>
  <w:style w:type="paragraph" w:styleId="ae">
    <w:name w:val="Body Text Indent"/>
    <w:basedOn w:val="a"/>
    <w:link w:val="af"/>
    <w:rsid w:val="00F97D58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rsid w:val="00F97D58"/>
    <w:rPr>
      <w:sz w:val="24"/>
      <w:szCs w:val="24"/>
    </w:rPr>
  </w:style>
  <w:style w:type="paragraph" w:styleId="32">
    <w:name w:val="Body Text 3"/>
    <w:basedOn w:val="a"/>
    <w:link w:val="33"/>
    <w:rsid w:val="00A724FF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A724FF"/>
    <w:rPr>
      <w:sz w:val="16"/>
      <w:szCs w:val="16"/>
    </w:rPr>
  </w:style>
  <w:style w:type="paragraph" w:customStyle="1" w:styleId="ConsPlusNormal">
    <w:name w:val="ConsPlusNormal"/>
    <w:link w:val="ConsPlusNormal0"/>
    <w:rsid w:val="00B16EE9"/>
    <w:pPr>
      <w:autoSpaceDE w:val="0"/>
      <w:autoSpaceDN w:val="0"/>
      <w:adjustRightInd w:val="0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qFormat/>
    <w:rsid w:val="009D5F30"/>
    <w:pPr>
      <w:autoSpaceDE w:val="0"/>
      <w:autoSpaceDN w:val="0"/>
      <w:adjustRightInd w:val="0"/>
    </w:pPr>
    <w:rPr>
      <w:bCs/>
      <w:iCs/>
      <w:color w:val="000000"/>
      <w:sz w:val="24"/>
      <w:szCs w:val="24"/>
    </w:rPr>
  </w:style>
  <w:style w:type="character" w:customStyle="1" w:styleId="Doc-">
    <w:name w:val="Doc-Т внутри нумерации Знак"/>
    <w:link w:val="Doc-0"/>
    <w:uiPriority w:val="99"/>
    <w:locked/>
    <w:rsid w:val="00731458"/>
  </w:style>
  <w:style w:type="paragraph" w:customStyle="1" w:styleId="Doc-0">
    <w:name w:val="Doc-Т внутри нумерации"/>
    <w:basedOn w:val="a"/>
    <w:link w:val="Doc-"/>
    <w:uiPriority w:val="99"/>
    <w:rsid w:val="00731458"/>
    <w:pPr>
      <w:widowControl/>
      <w:autoSpaceDE/>
      <w:autoSpaceDN/>
      <w:adjustRightInd/>
      <w:spacing w:line="360" w:lineRule="auto"/>
      <w:ind w:left="720" w:firstLine="709"/>
      <w:jc w:val="both"/>
    </w:pPr>
    <w:rPr>
      <w:sz w:val="20"/>
      <w:szCs w:val="20"/>
    </w:rPr>
  </w:style>
  <w:style w:type="character" w:customStyle="1" w:styleId="ConsPlusNormal0">
    <w:name w:val="ConsPlusNormal Знак"/>
    <w:basedOn w:val="a0"/>
    <w:link w:val="ConsPlusNormal"/>
    <w:locked/>
    <w:rsid w:val="000523FC"/>
    <w:rPr>
      <w:rFonts w:eastAsiaTheme="minorHAnsi"/>
      <w:sz w:val="22"/>
      <w:szCs w:val="22"/>
      <w:lang w:eastAsia="en-US"/>
    </w:rPr>
  </w:style>
  <w:style w:type="character" w:customStyle="1" w:styleId="match">
    <w:name w:val="match"/>
    <w:rsid w:val="00BA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7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3ACFC-6F7E-4536-901D-1F2008863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1065</Words>
  <Characters>6073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Reanimator Extreme Edition</Company>
  <LinksUpToDate>false</LinksUpToDate>
  <CharactersWithSpaces>7124</CharactersWithSpaces>
  <SharedDoc>false</SharedDoc>
  <HLinks>
    <vt:vector size="30" baseType="variant">
      <vt:variant>
        <vt:i4>2490475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consultantplus://offline/ref=0233729CA30F685772C16F6EFC5302891A281DEF2DD8691655C1402A8406435FE1E11F77C4B5D3BAnFD5F</vt:lpwstr>
      </vt:variant>
      <vt:variant>
        <vt:lpwstr/>
      </vt:variant>
      <vt:variant>
        <vt:i4>2293870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2293870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consultantplus://offline/ref=951B46DB22A4617A0A6A8975EAB6E4C3BB54D3485291562520B1C1D7E4A3220B4CC39D76N9j0E</vt:lpwstr>
      </vt:variant>
      <vt:variant>
        <vt:lpwstr/>
      </vt:variant>
      <vt:variant>
        <vt:i4>4587600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consultantplus://offline/ref=951B46DB22A4617A0A6A8975EAB6E4C3B25BD74A5E990B2F28E8CDD5E3AC7D1C4B8A9175969685N0jBE</vt:lpwstr>
      </vt:variant>
      <vt:variant>
        <vt:lpwstr/>
      </vt:variant>
      <vt:variant>
        <vt:i4>1638415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consultantplus://offline/ref=951B46DB22A4617A0A6A8975EAB6E4C3BB57D443559B562520B1C1D7E4NAj3E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user</dc:creator>
  <cp:lastModifiedBy>Наталия А. Гавар</cp:lastModifiedBy>
  <cp:revision>8</cp:revision>
  <cp:lastPrinted>2019-02-27T06:39:00Z</cp:lastPrinted>
  <dcterms:created xsi:type="dcterms:W3CDTF">2024-04-04T03:00:00Z</dcterms:created>
  <dcterms:modified xsi:type="dcterms:W3CDTF">2024-04-04T03:53:00Z</dcterms:modified>
</cp:coreProperties>
</file>