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3AA" w:rsidRDefault="00DD63AA">
      <w:pPr>
        <w:pStyle w:val="ConsPlusTitle"/>
        <w:jc w:val="center"/>
        <w:outlineLvl w:val="0"/>
      </w:pPr>
      <w:bookmarkStart w:id="0" w:name="_GoBack"/>
      <w:bookmarkEnd w:id="0"/>
      <w:r>
        <w:t>ДЕПАРТАМЕНТ</w:t>
      </w:r>
    </w:p>
    <w:p w:rsidR="00DD63AA" w:rsidRDefault="00DD63AA">
      <w:pPr>
        <w:pStyle w:val="ConsPlusTitle"/>
        <w:jc w:val="center"/>
      </w:pPr>
      <w:r>
        <w:t>ПО ВОПРОСАМ СЕМЬИ И ДЕТЕЙ</w:t>
      </w:r>
    </w:p>
    <w:p w:rsidR="00DD63AA" w:rsidRDefault="00DD63AA">
      <w:pPr>
        <w:pStyle w:val="ConsPlusTitle"/>
        <w:jc w:val="center"/>
      </w:pPr>
      <w:r>
        <w:t>ТОМСКОЙ ОБЛАСТИ</w:t>
      </w:r>
    </w:p>
    <w:p w:rsidR="00DD63AA" w:rsidRDefault="00DD63AA">
      <w:pPr>
        <w:pStyle w:val="ConsPlusTitle"/>
        <w:jc w:val="both"/>
      </w:pPr>
    </w:p>
    <w:p w:rsidR="00DD63AA" w:rsidRDefault="00DD63AA">
      <w:pPr>
        <w:pStyle w:val="ConsPlusTitle"/>
        <w:jc w:val="center"/>
      </w:pPr>
      <w:r>
        <w:t>ПРИКАЗ</w:t>
      </w:r>
    </w:p>
    <w:p w:rsidR="00DD63AA" w:rsidRDefault="00DD63AA">
      <w:pPr>
        <w:pStyle w:val="ConsPlusTitle"/>
        <w:jc w:val="center"/>
      </w:pPr>
      <w:r>
        <w:t>от 1 марта 2023 г. N 9-п</w:t>
      </w:r>
    </w:p>
    <w:p w:rsidR="00DD63AA" w:rsidRDefault="00DD63AA">
      <w:pPr>
        <w:pStyle w:val="ConsPlusTitle"/>
        <w:jc w:val="both"/>
      </w:pPr>
    </w:p>
    <w:p w:rsidR="00DD63AA" w:rsidRDefault="00DD63AA">
      <w:pPr>
        <w:pStyle w:val="ConsPlusTitle"/>
        <w:jc w:val="center"/>
      </w:pPr>
      <w:r>
        <w:t>ОБ УТВЕРЖДЕНИИ АДМИНИСТРАТИВНОГО РЕГЛАМЕНТА</w:t>
      </w:r>
    </w:p>
    <w:p w:rsidR="00DD63AA" w:rsidRDefault="00DD63AA">
      <w:pPr>
        <w:pStyle w:val="ConsPlusTitle"/>
        <w:jc w:val="center"/>
      </w:pPr>
      <w:r>
        <w:t>ПРЕДОСТАВЛЕНИЯ ГОСУДАРСТВЕННОЙ УСЛУГИ "ПРИЗНАНИЕ</w:t>
      </w:r>
    </w:p>
    <w:p w:rsidR="00DD63AA" w:rsidRDefault="00DD63AA">
      <w:pPr>
        <w:pStyle w:val="ConsPlusTitle"/>
        <w:jc w:val="center"/>
      </w:pPr>
      <w:r>
        <w:t xml:space="preserve">ГРАЖДАНИНА </w:t>
      </w:r>
      <w:proofErr w:type="gramStart"/>
      <w:r>
        <w:t>НУЖДАЮЩИМСЯ</w:t>
      </w:r>
      <w:proofErr w:type="gramEnd"/>
      <w:r>
        <w:t xml:space="preserve"> В СОЦИАЛЬНОМ ОБСЛУЖИВАНИИ"</w:t>
      </w:r>
    </w:p>
    <w:p w:rsidR="00DD63AA" w:rsidRDefault="00DD63A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D63A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A" w:rsidRDefault="00DD63A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A" w:rsidRDefault="00DD63A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D63AA" w:rsidRDefault="00DD63A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D63AA" w:rsidRDefault="00DD63A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вопросам семьи и детей Томской области</w:t>
            </w:r>
            <w:proofErr w:type="gramEnd"/>
          </w:p>
          <w:p w:rsidR="00DD63AA" w:rsidRDefault="00DD63AA">
            <w:pPr>
              <w:pStyle w:val="ConsPlusNormal"/>
              <w:jc w:val="center"/>
            </w:pPr>
            <w:r>
              <w:rPr>
                <w:color w:val="392C69"/>
              </w:rPr>
              <w:t>от 26.12.2023 N 28-п)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A" w:rsidRDefault="00DD63AA">
            <w:pPr>
              <w:pStyle w:val="ConsPlusNormal"/>
            </w:pPr>
          </w:p>
        </w:tc>
      </w:tr>
    </w:tbl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6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услуг", </w:t>
      </w:r>
      <w:hyperlink r:id="rId7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28 января 2011 года N 18а "О порядке разработки и утверждения административных регламентов предоставления государственных услуг", приказываю: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1. Утвердить Административный </w:t>
      </w:r>
      <w:hyperlink w:anchor="P35">
        <w:r>
          <w:rPr>
            <w:color w:val="0000FF"/>
          </w:rPr>
          <w:t>регламент</w:t>
        </w:r>
      </w:hyperlink>
      <w:r>
        <w:t xml:space="preserve"> по предоставлению государственной услуги "Признание гражданина </w:t>
      </w:r>
      <w:proofErr w:type="gramStart"/>
      <w:r>
        <w:t>нуждающимся</w:t>
      </w:r>
      <w:proofErr w:type="gramEnd"/>
      <w:r>
        <w:t xml:space="preserve"> в социальном обслуживании", согласно приложению к настоящему приказу.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2. Настоящий приказ вступает в силу со дня его официального опубликования.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заместителя начальника Департамента </w:t>
      </w:r>
      <w:proofErr w:type="spellStart"/>
      <w:r>
        <w:t>Л.Л.Питинову</w:t>
      </w:r>
      <w:proofErr w:type="spellEnd"/>
      <w:r>
        <w:t>.</w:t>
      </w: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jc w:val="right"/>
      </w:pPr>
      <w:r>
        <w:t>Начальник Департамента</w:t>
      </w:r>
    </w:p>
    <w:p w:rsidR="00DD63AA" w:rsidRDefault="00DD63AA">
      <w:pPr>
        <w:pStyle w:val="ConsPlusNormal"/>
        <w:jc w:val="right"/>
      </w:pPr>
      <w:r>
        <w:t>М.А.ШАПАРЕВА</w:t>
      </w: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jc w:val="right"/>
        <w:outlineLvl w:val="0"/>
      </w:pPr>
      <w:r>
        <w:t>Приложение</w:t>
      </w: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jc w:val="right"/>
      </w:pPr>
      <w:r>
        <w:t>Утвержден</w:t>
      </w:r>
    </w:p>
    <w:p w:rsidR="00DD63AA" w:rsidRDefault="00DD63AA">
      <w:pPr>
        <w:pStyle w:val="ConsPlusNormal"/>
        <w:jc w:val="right"/>
      </w:pPr>
      <w:r>
        <w:t>приказом</w:t>
      </w:r>
    </w:p>
    <w:p w:rsidR="00DD63AA" w:rsidRDefault="00DD63AA">
      <w:pPr>
        <w:pStyle w:val="ConsPlusNormal"/>
        <w:jc w:val="right"/>
      </w:pPr>
      <w:r>
        <w:t>Департамента по вопросам семьи и детей</w:t>
      </w:r>
    </w:p>
    <w:p w:rsidR="00DD63AA" w:rsidRDefault="00DD63AA">
      <w:pPr>
        <w:pStyle w:val="ConsPlusNormal"/>
        <w:jc w:val="right"/>
      </w:pPr>
      <w:r>
        <w:t>Томской области</w:t>
      </w:r>
    </w:p>
    <w:p w:rsidR="00DD63AA" w:rsidRDefault="00DD63AA">
      <w:pPr>
        <w:pStyle w:val="ConsPlusNormal"/>
        <w:jc w:val="right"/>
      </w:pPr>
      <w:r>
        <w:t>от 01.03.2023 N 9-п</w:t>
      </w: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Title"/>
        <w:jc w:val="center"/>
      </w:pPr>
      <w:bookmarkStart w:id="1" w:name="P35"/>
      <w:bookmarkEnd w:id="1"/>
      <w:r>
        <w:t>АДМИНИСТРАТИВНЫЙ РЕГЛАМЕНТ</w:t>
      </w:r>
    </w:p>
    <w:p w:rsidR="00DD63AA" w:rsidRDefault="00DD63AA">
      <w:pPr>
        <w:pStyle w:val="ConsPlusTitle"/>
        <w:jc w:val="center"/>
      </w:pPr>
      <w:r>
        <w:t>ПРЕДОСТАВЛЕНИЯ ГОСУДАРСТВЕННОЙ УСЛУГИ "ПРИЗНАНИЕ</w:t>
      </w:r>
    </w:p>
    <w:p w:rsidR="00DD63AA" w:rsidRDefault="00DD63AA">
      <w:pPr>
        <w:pStyle w:val="ConsPlusTitle"/>
        <w:jc w:val="center"/>
      </w:pPr>
      <w:r>
        <w:t xml:space="preserve">ГРАЖДАНИНА </w:t>
      </w:r>
      <w:proofErr w:type="gramStart"/>
      <w:r>
        <w:t>НУЖДАЮЩИМСЯ</w:t>
      </w:r>
      <w:proofErr w:type="gramEnd"/>
      <w:r>
        <w:t xml:space="preserve"> В СОЦИАЛЬНОМ ОБСЛУЖИВАНИИ"</w:t>
      </w:r>
    </w:p>
    <w:p w:rsidR="00DD63AA" w:rsidRDefault="00DD63A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D63A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A" w:rsidRDefault="00DD63A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A" w:rsidRDefault="00DD63A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D63AA" w:rsidRDefault="00DD63A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D63AA" w:rsidRDefault="00DD63A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8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вопросам семьи и детей Томской области</w:t>
            </w:r>
            <w:proofErr w:type="gramEnd"/>
          </w:p>
          <w:p w:rsidR="00DD63AA" w:rsidRDefault="00DD63AA">
            <w:pPr>
              <w:pStyle w:val="ConsPlusNormal"/>
              <w:jc w:val="center"/>
            </w:pPr>
            <w:r>
              <w:rPr>
                <w:color w:val="392C69"/>
              </w:rPr>
              <w:t>от 26.12.2023 N 28-п)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A" w:rsidRDefault="00DD63AA">
            <w:pPr>
              <w:pStyle w:val="ConsPlusNormal"/>
            </w:pPr>
          </w:p>
        </w:tc>
      </w:tr>
    </w:tbl>
    <w:p w:rsidR="00DD63AA" w:rsidRDefault="00DD63AA">
      <w:pPr>
        <w:pStyle w:val="ConsPlusNormal"/>
        <w:jc w:val="both"/>
      </w:pPr>
    </w:p>
    <w:p w:rsidR="00DD63AA" w:rsidRDefault="00DD63AA">
      <w:pPr>
        <w:pStyle w:val="ConsPlusTitle"/>
        <w:jc w:val="center"/>
        <w:outlineLvl w:val="1"/>
      </w:pPr>
      <w:r>
        <w:t>1. Общие положения</w:t>
      </w: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ind w:firstLine="540"/>
        <w:jc w:val="both"/>
      </w:pPr>
      <w:r>
        <w:t xml:space="preserve">1. Настоящий Административный регламент устанавливает порядок и стандарт предоставления государственной услуги "Признание гражданина </w:t>
      </w:r>
      <w:proofErr w:type="gramStart"/>
      <w:r>
        <w:t>нуждающимся</w:t>
      </w:r>
      <w:proofErr w:type="gramEnd"/>
      <w:r>
        <w:t xml:space="preserve"> в социальном обслуживании" (далее - государственная услуга).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Настоящий Административный регламент разработан на основании </w:t>
      </w:r>
      <w:hyperlink r:id="rId9">
        <w:r>
          <w:rPr>
            <w:color w:val="0000FF"/>
          </w:rPr>
          <w:t>части 1 статьи 13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 (далее - Федеральный закон N 210-ФЗ), в соответствии с Федеральным </w:t>
      </w:r>
      <w:hyperlink r:id="rId10">
        <w:r>
          <w:rPr>
            <w:color w:val="0000FF"/>
          </w:rPr>
          <w:t>законом</w:t>
        </w:r>
      </w:hyperlink>
      <w:r>
        <w:t xml:space="preserve"> от 28 декабря 2013 года N 442-ФЗ "Об основах социального обслуживания граждан в Российской Федерации" (далее - Федеральный закон N 442-ФЗ).</w:t>
      </w:r>
      <w:proofErr w:type="gramEnd"/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Государственная услуга предоставляется несовершеннолетним гражданам Российской Федерации, иностранным несовершеннолетним гражданам и лицам без гражданства, постоянно проживающим на территории Российской Федерации, беженцам, а также лицам из числа детей-сирот и детей, оставшихся без попечения родителей, при наличии обстоятельств, которые ухудшают или могут ухудшить условия их жизнедеятельности, установленных </w:t>
      </w:r>
      <w:hyperlink r:id="rId11">
        <w:r>
          <w:rPr>
            <w:color w:val="0000FF"/>
          </w:rPr>
          <w:t>статьей 15</w:t>
        </w:r>
      </w:hyperlink>
      <w:r>
        <w:t xml:space="preserve"> Федерального закона N 442-ФЗ (далее - заявители).</w:t>
      </w:r>
      <w:proofErr w:type="gramEnd"/>
    </w:p>
    <w:p w:rsidR="00DD63AA" w:rsidRDefault="00DD63AA">
      <w:pPr>
        <w:pStyle w:val="ConsPlusNormal"/>
        <w:spacing w:before="220"/>
        <w:ind w:firstLine="540"/>
        <w:jc w:val="both"/>
      </w:pPr>
      <w:proofErr w:type="gramStart"/>
      <w:r>
        <w:t>Интересы заявителей могут представлять родители, опекуны, попечители несовершеннолетних граждан (далее - законные представители), иные граждане, государственные органы, органы местного самоуправления, общественные объединения (далее - представитель).</w:t>
      </w:r>
      <w:proofErr w:type="gramEnd"/>
    </w:p>
    <w:p w:rsidR="00DD63AA" w:rsidRDefault="00DD63AA">
      <w:pPr>
        <w:pStyle w:val="ConsPlusNormal"/>
        <w:spacing w:before="220"/>
        <w:ind w:firstLine="540"/>
        <w:jc w:val="both"/>
      </w:pPr>
      <w:r>
        <w:t>4. Информация о порядке предоставления государственной услуги размещается: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1) по месту нахождения Департамента по вопросам семьи и детей Томской области (далее - Департамент): 634041, г. Томск, ул. </w:t>
      </w:r>
      <w:proofErr w:type="gramStart"/>
      <w:r>
        <w:t>Тверская</w:t>
      </w:r>
      <w:proofErr w:type="gramEnd"/>
      <w:r>
        <w:t>, д. 74.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График работы Департамента, в том числе приема заявителей специалистами Департамента: понедельник - пятница с 9:00 часов до 12:30 часов, с 13:30 часов до 18:00 часов;</w:t>
      </w:r>
    </w:p>
    <w:p w:rsidR="00DD63AA" w:rsidRDefault="00DD63AA">
      <w:pPr>
        <w:pStyle w:val="ConsPlusNormal"/>
        <w:spacing w:before="220"/>
        <w:ind w:firstLine="540"/>
        <w:jc w:val="both"/>
      </w:pPr>
      <w:proofErr w:type="gramStart"/>
      <w:r>
        <w:t>2) по месту нахождения подведомственных Департаменту областных государственных казенных учреждений "Центр социальной помощи семье и детям", областных государственных казенных учреждений "Центр помощи детям, оставшимся без попечения родителей", областных государственных казенных учреждений "Социально-реабилитационный центр для несовершеннолетних", областного государственного казенного социального учреждения "Реабилитационный Центр для детей и подростков с ограниченными возможностями "Надежда", областного государственного казенного учреждения "Реабилитационный центр для детей и подростков</w:t>
      </w:r>
      <w:proofErr w:type="gramEnd"/>
      <w:r>
        <w:t xml:space="preserve"> с ограниченными </w:t>
      </w:r>
      <w:proofErr w:type="gramStart"/>
      <w:r>
        <w:t>возможностями</w:t>
      </w:r>
      <w:proofErr w:type="gramEnd"/>
      <w:r>
        <w:t xml:space="preserve"> ЗАТО Северск", областного государственного казенного социального учреждения для умственно отсталых детей "</w:t>
      </w:r>
      <w:proofErr w:type="spellStart"/>
      <w:r>
        <w:t>Тунгусовский</w:t>
      </w:r>
      <w:proofErr w:type="spellEnd"/>
      <w:r>
        <w:t xml:space="preserve"> детский дом-интернат", областного государственного бюджетного учреждения "Центр детского и семейного отдыха "Здоровье", областного государственного бюджетного учреждения "Центр социальной помощи семье и детям г. Стрежевого", областного государственного казенного учреждения "Центр содействия семейному устройству и реабилитации для детей-сирот и детей, оставшихся без попечения родителей, с ограниченными возможностями здоровья "Малышок" (далее - уполномоченное учреждение);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официальном сайте МФЦ: https://md.tomsk.ru;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4) в федеральной государственной информационной системе "Единый портал государственных и муниципальных услуг (функций)" (https://www.gosuslugi.ru/) (далее - Единый портал);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5) на официальном сайте Департамента в информационно-телекоммуникационной сети </w:t>
      </w:r>
      <w:r>
        <w:lastRenderedPageBreak/>
        <w:t>"Интернет" (https://depsd.tomsk.gov.ru/) (далее - официальный сайт Департамента), уполномоченного учреждения;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6) посредством размещения информации на информационных стендах уполномоченных учреждений, МФЦ.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5. На официальном сайте Департамента в целях информирования граждан по вопросам предоставления государственной услуги размещается следующая информация: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исчерпывающий перечень документов, которые заявитель вправе предоставить по собственной инициативе;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2) перечень лиц, имеющих право на получение государственной услуги;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3) срок предоставления государственной услуги;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4) результаты предоставления государственной услуги;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5) исчерпывающий перечень оснований для отказа в предоставлении государственной услуги;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6) информация о праве на досудебное (внесудебное) обжалование действий (бездействия) и решений, принятых в ходе предоставления государственной услуги;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7) форма запроса о предоставлении государственной услуги (далее - запрос);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8) текст настоящего Административного регламента.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6. Информирование (консультирование) о порядке предоставления государственной услуги осуществляют специалисты Департамента, уполномоченного учреждения в форме устного или письменного информирования.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Заявитель вправе обратиться в ходе личного приема, по телефону, электронной почте в уполномоченное учреждение в целях получения информации о ходе предоставления государственной услуги.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7. </w:t>
      </w:r>
      <w:proofErr w:type="gramStart"/>
      <w:r>
        <w:t xml:space="preserve">Уведомление о возможности получить государственную услугу, в случае первичного признания гражданина нуждающимся в социальном обслуживании, осуществляется в личном кабинете гражданина на Едином портале на основании данных о нем из единого федерального информационного регистра, содержащего сведения о населении Российской Федерации в соответствии с Федеральным </w:t>
      </w:r>
      <w:hyperlink r:id="rId12">
        <w:r>
          <w:rPr>
            <w:color w:val="0000FF"/>
          </w:rPr>
          <w:t>законом</w:t>
        </w:r>
      </w:hyperlink>
      <w:r>
        <w:t xml:space="preserve"> от 8 июня 2020 года N 168-ФЗ "О едином федеральном информационном регистре, содержащем сведения о населении</w:t>
      </w:r>
      <w:proofErr w:type="gramEnd"/>
      <w:r>
        <w:t xml:space="preserve"> Российской Федерации", в том числе с возможностью определения формы социального обслуживания на основе сведений, полученных в ходе предварительного прохождения заявителем экспертной системы на Едином портале, данных из внешних информационных систем (при наличии технической возможности).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8. Получение информации по вопросам предоставления государственной услуги осуществляется на бесплатной основе.</w:t>
      </w: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Title"/>
        <w:jc w:val="center"/>
        <w:outlineLvl w:val="1"/>
      </w:pPr>
      <w:r>
        <w:t>2. Стандарт предоставления государственной услуги</w:t>
      </w: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ind w:firstLine="540"/>
        <w:jc w:val="both"/>
      </w:pPr>
      <w:r>
        <w:t xml:space="preserve">9. Наименование государственной услуги - "Признание гражданина </w:t>
      </w:r>
      <w:proofErr w:type="gramStart"/>
      <w:r>
        <w:t>нуждающимся</w:t>
      </w:r>
      <w:proofErr w:type="gramEnd"/>
      <w:r>
        <w:t xml:space="preserve"> в социальном обслуживании".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lastRenderedPageBreak/>
        <w:t>10. Государственную услугу предоставляет Департамент, в том числе через уполномоченные учреждения.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11. Результатом предоставления государственной услуги является выдача заявителю уведомления о принятом решении по запросу по одной из форм согласно </w:t>
      </w:r>
      <w:hyperlink w:anchor="P221">
        <w:r>
          <w:rPr>
            <w:color w:val="0000FF"/>
          </w:rPr>
          <w:t>приложениям N 1</w:t>
        </w:r>
      </w:hyperlink>
      <w:r>
        <w:t xml:space="preserve">, </w:t>
      </w:r>
      <w:hyperlink w:anchor="P269">
        <w:r>
          <w:rPr>
            <w:color w:val="0000FF"/>
          </w:rPr>
          <w:t>N 2</w:t>
        </w:r>
      </w:hyperlink>
      <w:r>
        <w:t xml:space="preserve"> к настоящему Административному регламенту.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12. Срок предоставления государственной услуги составляет пять рабочих дней со дня поступления запроса в уполномоченное учреждение.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13. Правовыми основаниями для предоставления государственной услуги являются: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1) </w:t>
      </w:r>
      <w:hyperlink r:id="rId13">
        <w:r>
          <w:rPr>
            <w:color w:val="0000FF"/>
          </w:rPr>
          <w:t>Конституция</w:t>
        </w:r>
      </w:hyperlink>
      <w:r>
        <w:t xml:space="preserve"> Российской Федерации;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2) Федеральный </w:t>
      </w:r>
      <w:hyperlink r:id="rId14">
        <w:r>
          <w:rPr>
            <w:color w:val="0000FF"/>
          </w:rPr>
          <w:t>закон</w:t>
        </w:r>
      </w:hyperlink>
      <w:r>
        <w:t xml:space="preserve"> от 27 июля 2010 N 210-ФЗ "Об организации предоставления государственных и муниципальных услуг";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3) Федеральный </w:t>
      </w:r>
      <w:hyperlink r:id="rId15">
        <w:r>
          <w:rPr>
            <w:color w:val="0000FF"/>
          </w:rPr>
          <w:t>закон</w:t>
        </w:r>
      </w:hyperlink>
      <w:r>
        <w:t xml:space="preserve"> от 28 декабря 2013 N 442-ФЗ "Об основах социального обслуживания граждан в Российской Федерации";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4) Федеральный </w:t>
      </w:r>
      <w:hyperlink r:id="rId16">
        <w:r>
          <w:rPr>
            <w:color w:val="0000FF"/>
          </w:rPr>
          <w:t>закон</w:t>
        </w:r>
      </w:hyperlink>
      <w:r>
        <w:t xml:space="preserve"> от 6 апреля 2011 года N 63-ФЗ "Об электронной подписи";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5) Федеральный </w:t>
      </w:r>
      <w:hyperlink r:id="rId17">
        <w:r>
          <w:rPr>
            <w:color w:val="0000FF"/>
          </w:rPr>
          <w:t>закон</w:t>
        </w:r>
      </w:hyperlink>
      <w:r>
        <w:t xml:space="preserve"> от 24 июля 1998 N 124-ФЗ "Об основных гарантиях прав ребенка в Российской Федерации";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6) Федеральный </w:t>
      </w:r>
      <w:hyperlink r:id="rId18">
        <w:r>
          <w:rPr>
            <w:color w:val="0000FF"/>
          </w:rPr>
          <w:t>закон</w:t>
        </w:r>
      </w:hyperlink>
      <w:r>
        <w:t xml:space="preserve"> от 24 июня 1999 N 120-ФЗ "Об основах системы профилактики безнадзорности и правонарушений несовершеннолетних";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7) </w:t>
      </w:r>
      <w:hyperlink r:id="rId19">
        <w:r>
          <w:rPr>
            <w:color w:val="0000FF"/>
          </w:rPr>
          <w:t>Закон</w:t>
        </w:r>
      </w:hyperlink>
      <w:r>
        <w:t xml:space="preserve"> Томской области от 8 октября 2014 года N 127-ОЗ "Об организации социального обслуживания граждан в Томской области";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8) </w:t>
      </w:r>
      <w:hyperlink r:id="rId20">
        <w:r>
          <w:rPr>
            <w:color w:val="0000FF"/>
          </w:rPr>
          <w:t>Закон</w:t>
        </w:r>
      </w:hyperlink>
      <w:r>
        <w:t xml:space="preserve"> Томской области от 5 сентября 2017 года N 97-ОЗ "О профилактике правонарушений в Томской области";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9) </w:t>
      </w:r>
      <w:hyperlink r:id="rId2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30.10.2014 N 407а "Об определении уполномоченного исполнительного органа государственной власти Томской области в сфере социального обслуживания";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10) </w:t>
      </w:r>
      <w:hyperlink r:id="rId22">
        <w:r>
          <w:rPr>
            <w:color w:val="0000FF"/>
          </w:rPr>
          <w:t>приказ</w:t>
        </w:r>
      </w:hyperlink>
      <w:r>
        <w:t xml:space="preserve"> Департамента по вопросам семьи и детей Томской области от 31.10.2014 N 297-п "Об утверждении Порядка предоставления социальных услуг получателям социальных услуг из числа несовершеннолетних граждан".</w:t>
      </w:r>
    </w:p>
    <w:p w:rsidR="00DD63AA" w:rsidRDefault="00DD63AA">
      <w:pPr>
        <w:pStyle w:val="ConsPlusNormal"/>
        <w:spacing w:before="220"/>
        <w:ind w:firstLine="540"/>
        <w:jc w:val="both"/>
      </w:pPr>
      <w:bookmarkStart w:id="2" w:name="P87"/>
      <w:bookmarkEnd w:id="2"/>
      <w:r>
        <w:t>14. Исчерпывающий перечень документов, необходимых для предоставления государственной услуги, которые заявитель должен предоставить самостоятельно: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1) запрос по </w:t>
      </w:r>
      <w:hyperlink r:id="rId23">
        <w:r>
          <w:rPr>
            <w:color w:val="0000FF"/>
          </w:rPr>
          <w:t>форме</w:t>
        </w:r>
      </w:hyperlink>
      <w:r>
        <w:t>, утвержденной приказом Министерства труда и социальной защиты Российской Федерации от 28.03.2014 N 159н "Об утверждении формы заявления о предоставлении социальных услуг";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2) документ, подтверждающий полномочия представителя заявителя, в случае обращения за предоставлением государственной услуги представителя заявителя;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15. Установление личности заявителя осуществляется в соответствии с Федеральным </w:t>
      </w:r>
      <w:hyperlink r:id="rId24">
        <w:r>
          <w:rPr>
            <w:color w:val="0000FF"/>
          </w:rPr>
          <w:t>законом</w:t>
        </w:r>
      </w:hyperlink>
      <w:r>
        <w:t xml:space="preserve"> N 210-ФЗ.</w:t>
      </w:r>
    </w:p>
    <w:p w:rsidR="00DD63AA" w:rsidRDefault="00DD63AA">
      <w:pPr>
        <w:pStyle w:val="ConsPlusNormal"/>
        <w:spacing w:before="220"/>
        <w:ind w:firstLine="540"/>
        <w:jc w:val="both"/>
      </w:pPr>
      <w:bookmarkStart w:id="3" w:name="P91"/>
      <w:bookmarkEnd w:id="3"/>
      <w:r>
        <w:t>16. Исчерпывающий перечень документов, необходимых для предоставления государственной услуги, которые заявитель вправе предоставить по собственной инициативе: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lastRenderedPageBreak/>
        <w:t xml:space="preserve">1) копия справки, подтверждающей факт установления инвалидности, и индивидуальной программы реабилитации или </w:t>
      </w:r>
      <w:proofErr w:type="spellStart"/>
      <w:r>
        <w:t>абилитации</w:t>
      </w:r>
      <w:proofErr w:type="spellEnd"/>
      <w:r>
        <w:t xml:space="preserve"> инвалида (при наличии) в случае обращения за предоставлением социальных услуг инвалиду.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Сведения, указанные в настоящем подпункте, предоставляются заявителем в случае отсутствия сведений об инвалидности в федеральном реестре инвалидов;</w:t>
      </w:r>
    </w:p>
    <w:p w:rsidR="00DD63AA" w:rsidRDefault="00DD63AA">
      <w:pPr>
        <w:pStyle w:val="ConsPlusNormal"/>
        <w:spacing w:before="220"/>
        <w:ind w:firstLine="540"/>
        <w:jc w:val="both"/>
      </w:pPr>
      <w:bookmarkStart w:id="4" w:name="P94"/>
      <w:bookmarkEnd w:id="4"/>
      <w:r>
        <w:t xml:space="preserve">2) заключение уполномоченной медицинской организации о наличии медицинских противопоказаний, в </w:t>
      </w:r>
      <w:proofErr w:type="gramStart"/>
      <w:r>
        <w:t>связи</w:t>
      </w:r>
      <w:proofErr w:type="gramEnd"/>
      <w:r>
        <w:t xml:space="preserve"> с наличием которых гражданину или получателю социальных услуг может быть отказано, в том числе временно, в предоставлении социальных услуг в стационарной форме, в случае обращения за предоставлением социальных услуг в стационарной форме.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3) Страховое свидетельство обязательного пенсионного страхования.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4) Документы об образовании (при наличии).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5) Полис обязательного медицинского страхования.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6) Карта профилактических прививок.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7) Справка об отсутствии контакта с инфекционными больными.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8) Выписка из истории болезни.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9) Заключение психолого-медико-педагогической комиссии (для ребенка с ограниченными возможностями здоровья).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10) Документы, подтверждающие наличие у получателя социальных услуг обстоятельств, которые ухудшают или могут ухудшить условия его жизнедеятельности в соответствии с действующим законодательством.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17. Уполномоченное учреждение в течение двух рабочих дней в рамках межведомственного информационного взаимодействия запрашивает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 сведения, содержащиеся в документах, предусмотренных </w:t>
      </w:r>
      <w:hyperlink w:anchor="P91">
        <w:r>
          <w:rPr>
            <w:color w:val="0000FF"/>
          </w:rPr>
          <w:t>пунктом 16</w:t>
        </w:r>
      </w:hyperlink>
      <w:r>
        <w:t xml:space="preserve"> настоящего Административного регламента, если заявитель не </w:t>
      </w:r>
      <w:proofErr w:type="gramStart"/>
      <w:r>
        <w:t>предоставил указанные документы</w:t>
      </w:r>
      <w:proofErr w:type="gramEnd"/>
      <w:r>
        <w:t xml:space="preserve"> по собственной инициативе.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18. Запрос и документы, необходимые для предоставления государственной услуги, направляются (подаются) в уполномоченное учреждение по месту жительства (пребывания) заявителя, а также в МФЦ независимо от места жительства (пребывания) заявителя, на бумажном носителе лично, посредством почтовой связи либо в электронной форме через личный кабинет на Едином портале.</w:t>
      </w:r>
    </w:p>
    <w:p w:rsidR="00DD63AA" w:rsidRDefault="00DD63AA">
      <w:pPr>
        <w:pStyle w:val="ConsPlusNormal"/>
        <w:spacing w:before="220"/>
        <w:ind w:firstLine="540"/>
        <w:jc w:val="both"/>
      </w:pPr>
      <w:bookmarkStart w:id="5" w:name="P105"/>
      <w:bookmarkEnd w:id="5"/>
      <w:r>
        <w:t>19. Исчерпывающий перечень оснований для отказа в приеме документов, необходимых для предоставления государственной услуги: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1) документы исполнены карандашом, имеют подчистки либо приписки, зачеркнутые слова и иные неоговоренные исправления, а также представление документов с повреждениями, не позволяющими однозначно истолковать их содержание;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2) </w:t>
      </w:r>
      <w:proofErr w:type="spellStart"/>
      <w:r>
        <w:t>непредоставление</w:t>
      </w:r>
      <w:proofErr w:type="spellEnd"/>
      <w:r>
        <w:t xml:space="preserve"> документов, предусмотренных </w:t>
      </w:r>
      <w:hyperlink w:anchor="P87">
        <w:r>
          <w:rPr>
            <w:color w:val="0000FF"/>
          </w:rPr>
          <w:t>пунктом 14</w:t>
        </w:r>
      </w:hyperlink>
      <w:r>
        <w:t xml:space="preserve"> настоящего Административного регламента.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20. После устранения оснований для отказа в предоставлении государственной услуги заявитель вправе повторно обратиться для получения государственной услуги в порядке, установленном настоящим Административным регламентом.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lastRenderedPageBreak/>
        <w:t>21. Оснований для приостановления предоставления государственной услуги законодательством Российской Федерации не предусмотрено.</w:t>
      </w:r>
    </w:p>
    <w:p w:rsidR="00DD63AA" w:rsidRDefault="00DD63AA">
      <w:pPr>
        <w:pStyle w:val="ConsPlusNormal"/>
        <w:spacing w:before="220"/>
        <w:ind w:firstLine="540"/>
        <w:jc w:val="both"/>
      </w:pPr>
      <w:bookmarkStart w:id="6" w:name="P110"/>
      <w:bookmarkEnd w:id="6"/>
      <w:r>
        <w:t>22. Исчерпывающий перечень оснований для отказа в предоставлении государственной услуги: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1) отсутствие обстоятельств, которые ухудшают или могут ухудшить условия жизнедеятельности заявителя, для признания его </w:t>
      </w:r>
      <w:proofErr w:type="gramStart"/>
      <w:r>
        <w:t>нуждающимся</w:t>
      </w:r>
      <w:proofErr w:type="gramEnd"/>
      <w:r>
        <w:t xml:space="preserve"> в социальном обслуживании в соответствии с </w:t>
      </w:r>
      <w:hyperlink r:id="rId25">
        <w:r>
          <w:rPr>
            <w:color w:val="0000FF"/>
          </w:rPr>
          <w:t>частью первой статьи 15</w:t>
        </w:r>
      </w:hyperlink>
      <w:r>
        <w:t xml:space="preserve"> Федерального закона N 442-ФЗ;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2) наличие медицинских противопоказаний в заключении, предусмотренном </w:t>
      </w:r>
      <w:hyperlink w:anchor="P94">
        <w:r>
          <w:rPr>
            <w:color w:val="0000FF"/>
          </w:rPr>
          <w:t>подпунктом 2) пункта 16</w:t>
        </w:r>
      </w:hyperlink>
      <w:r>
        <w:t xml:space="preserve"> настоящего Административного регламента.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23. Государственная услуга предоставляется на бесплатной основе.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24. Услуги, необходимые и обязательные для предоставления государственной услуги, отсутствуют.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25. Максимальный срок ожидания в очереди при подаче запроса и при получении результата предоставления государственной услуги составляет не более 15 минут.</w:t>
      </w:r>
    </w:p>
    <w:p w:rsidR="00DD63AA" w:rsidRDefault="00DD63AA">
      <w:pPr>
        <w:pStyle w:val="ConsPlusNormal"/>
        <w:spacing w:before="220"/>
        <w:ind w:firstLine="540"/>
        <w:jc w:val="both"/>
      </w:pPr>
      <w:bookmarkStart w:id="7" w:name="P116"/>
      <w:bookmarkEnd w:id="7"/>
      <w:r>
        <w:t>26. Запрос регистрируется в день поступления запроса в уполномоченное учреждение.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27. </w:t>
      </w:r>
      <w:proofErr w:type="gramStart"/>
      <w:r>
        <w:t>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инвалидов:</w:t>
      </w:r>
      <w:proofErr w:type="gramEnd"/>
    </w:p>
    <w:p w:rsidR="00DD63AA" w:rsidRDefault="00DD63AA">
      <w:pPr>
        <w:pStyle w:val="ConsPlusNormal"/>
        <w:spacing w:before="220"/>
        <w:ind w:firstLine="540"/>
        <w:jc w:val="both"/>
      </w:pPr>
      <w:r>
        <w:t>1) здания уполномоченных учреждений и МФЦ должны быть оборудованы отдельным входом для свободного доступа в помещение;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2) вход в здания уполномоченных учреждений и МФЦ оборудуется информационной табличкой (вывеской) с указанием наименования учреждения;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3) вход в здания уполномоченных учреждений и МФЦ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4) помещения уполномоченных учреждений и МФЦ должны соответствовать санитарно-гигиеническим требованиям и требованиям техники безопасности;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5) присутственные места должны быть оборудованы противопожарной системой и средствами пожаротушения, системой охраны;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lastRenderedPageBreak/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10) на информационных стендах уполномоченных учреждений, а также на их официальных сайтах размещается следующая информация: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текст настоящего Административного регламента;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образец заполнения формы запроса и перечень документов, необходимых для предоставления государственной услуги;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место расположения, график (режим) работы, номера телефонов и адрес электронной почты уполномоченных учреждений;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местонахождение специалистов уполномоченных учреждений, ответственных за предоставление государственной услуги, и режим приема ими заявителей;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основания отказа в предоставлении государственной услуги;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порядок информирования о ходе предоставления государственной услуги;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порядок получения консультаций;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порядок внесудебного обжалования решений, действий (бездействия) уполномоченных учреждений, органов местного самоуправления либо МФЦ, а также их должностных лиц, государственных и муниципальных служащих, работников.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Доступность мест ожидания, мест для заполнения запроса, информационных стендов с образцами их заполнения и перечнем документов,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28. Показателями доступности и качества государственной услуги являются: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1) открытость информации о ходе предоставления государственной услуги;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2) наличие необходимого и достаточного количества специалистов, а также помещений, в которых осуществляется прием документов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3) возможность выбора заявителем формы обращения за предоставлением государственной услуги;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4) размещение на официальном сайте, информационном стенде уполномоченного учреждения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5) соблюдение сроков и последовательности выполнения административных процедур, предусмотренных настоящим Административным регламентом;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6) обоснованность отказов в предоставлении государственной услуги;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7) возможность досудебного (внесудебного) рассмотрения жалоб;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8) отсутствие удовлетворенных жалоб со стороны заявителя по результатам предоставления государственной услуги.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lastRenderedPageBreak/>
        <w:t>29. МФЦ осуществляют: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1) информирование заявителей о порядке предоставления государственной услуги в МФЦ,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2) выдачу заявителю результата предоставления государственной услуги на бумажном носителе, подтверждающем содержание электронных документов, направленных в МФЦ по результатам предоставления государственной услуги;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3) иные процедуры и действия, предусмотренные Федеральным </w:t>
      </w:r>
      <w:hyperlink r:id="rId26">
        <w:r>
          <w:rPr>
            <w:color w:val="0000FF"/>
          </w:rPr>
          <w:t>законом</w:t>
        </w:r>
      </w:hyperlink>
      <w:r>
        <w:t xml:space="preserve"> N 210-ФЗ.</w:t>
      </w: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Title"/>
        <w:jc w:val="center"/>
        <w:outlineLvl w:val="1"/>
      </w:pPr>
      <w:r>
        <w:t>3. Состав, последовательность и сроки выполнения</w:t>
      </w:r>
    </w:p>
    <w:p w:rsidR="00DD63AA" w:rsidRDefault="00DD63AA">
      <w:pPr>
        <w:pStyle w:val="ConsPlusTitle"/>
        <w:jc w:val="center"/>
      </w:pPr>
      <w:r>
        <w:t>административных процедур, требования к порядку</w:t>
      </w:r>
    </w:p>
    <w:p w:rsidR="00DD63AA" w:rsidRDefault="00DD63AA">
      <w:pPr>
        <w:pStyle w:val="ConsPlusTitle"/>
        <w:jc w:val="center"/>
      </w:pPr>
      <w:r>
        <w:t>их выполнения, в том числе особенности выполнения</w:t>
      </w:r>
    </w:p>
    <w:p w:rsidR="00DD63AA" w:rsidRDefault="00DD63AA">
      <w:pPr>
        <w:pStyle w:val="ConsPlusTitle"/>
        <w:jc w:val="center"/>
      </w:pPr>
      <w:r>
        <w:t>административных процедур в электронной форме,</w:t>
      </w:r>
    </w:p>
    <w:p w:rsidR="00DD63AA" w:rsidRDefault="00DD63AA">
      <w:pPr>
        <w:pStyle w:val="ConsPlusTitle"/>
        <w:jc w:val="center"/>
      </w:pPr>
      <w:r>
        <w:t xml:space="preserve">а также особенности выполнения </w:t>
      </w:r>
      <w:proofErr w:type="gramStart"/>
      <w:r>
        <w:t>административных</w:t>
      </w:r>
      <w:proofErr w:type="gramEnd"/>
    </w:p>
    <w:p w:rsidR="00DD63AA" w:rsidRDefault="00DD63AA">
      <w:pPr>
        <w:pStyle w:val="ConsPlusTitle"/>
        <w:jc w:val="center"/>
      </w:pPr>
      <w:r>
        <w:t>процедур в МФЦ</w:t>
      </w: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ind w:firstLine="540"/>
        <w:jc w:val="both"/>
      </w:pPr>
      <w:r>
        <w:t>30. Предоставление государственной услуги включает в себя следующие административные процедуры: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1) прием и регистрация запроса;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2) рассмотрение запроса, принятие решения о предоставлении государственной услуги;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3) уведомление заявителя о принятом решении по запросу.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31. Прием и регистрация запроса осуществляются специалистом уполномоченного учреждения, ответственным за предоставление государственной услуги (далее - ответственный специалист).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Ответственный специалист проверяет полномочие заявителя на подписание запроса и предоставление приложенных документов, проверяет предоставленные документы на предмет отсутствия оснований для отказа в приеме документов, необходимых для предоставления государственной услуги.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В случае выявления оснований для отказа в приеме документов, необходимых для предоставления государственной услуги, ответственный специалист отказывает в приеме документов.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В случае отсутствия оснований, установленных </w:t>
      </w:r>
      <w:hyperlink w:anchor="P105">
        <w:r>
          <w:rPr>
            <w:color w:val="0000FF"/>
          </w:rPr>
          <w:t>пунктом 19</w:t>
        </w:r>
      </w:hyperlink>
      <w:r>
        <w:t xml:space="preserve"> настоящего Административного регламента, ответственный специалист регистрирует запрос в срок, предусмотренный </w:t>
      </w:r>
      <w:hyperlink w:anchor="P116">
        <w:r>
          <w:rPr>
            <w:color w:val="0000FF"/>
          </w:rPr>
          <w:t>пунктом 26</w:t>
        </w:r>
      </w:hyperlink>
      <w:r>
        <w:t xml:space="preserve"> настоящего Административного регламента, и вносит информацию о регистрации запроса в автоматизированную информационную систему "Дети и семьи, нуждающиеся в государственной защите" (далее - АИС "ДИС").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32. Утратил силу.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33. Основанием рассмотрения запроса и принятия решения о предоставлении государственной услуги является поступление полного пакета документов, необходимых для предоставления государственной услуги, ответственному специалисту.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34. Ответственный специалист в день получения полного пакета документов, необходимых для предоставления государственной услуги в форме стационарного социального обслуживания, направляет указанный пакет документов специалисту Департамента, ответственному за </w:t>
      </w:r>
      <w:r>
        <w:lastRenderedPageBreak/>
        <w:t>предоставление государственной услуги (далее - ответственный специалист Департамента).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35. Ответственный специалист, в случае предоставления государственной услуги в форме стационарного социального обслуживания - ответственный специалист Департамента, проверяет предоставленные документы на предмет отсутствия оснований для отказа в предоставлении государственной услуги, установленных </w:t>
      </w:r>
      <w:hyperlink w:anchor="P110">
        <w:r>
          <w:rPr>
            <w:color w:val="0000FF"/>
          </w:rPr>
          <w:t>пунктом 22</w:t>
        </w:r>
      </w:hyperlink>
      <w:r>
        <w:t xml:space="preserve"> настоящего Административного регламента.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36. При выявлении оснований для отказа в предоставлении государственной услуги, установленных </w:t>
      </w:r>
      <w:hyperlink w:anchor="P110">
        <w:r>
          <w:rPr>
            <w:color w:val="0000FF"/>
          </w:rPr>
          <w:t>пунктом 22</w:t>
        </w:r>
      </w:hyperlink>
      <w:r>
        <w:t xml:space="preserve"> настоящего Административного регламента, ответственный специалист, в случае предоставления государственной услуги в форме стационарного социального обслуживания - ответственный специалист Департамента, готовит проект решения об отказе в социальном обслуживании.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37. Решение об отказе в социальном обслуживании содержит указания на основания для отказа в социальном обслуживании.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38. При отсутствии оснований для отказа в предоставлении государственной услуги, установленных </w:t>
      </w:r>
      <w:hyperlink w:anchor="P110">
        <w:r>
          <w:rPr>
            <w:color w:val="0000FF"/>
          </w:rPr>
          <w:t>пунктом 22</w:t>
        </w:r>
      </w:hyperlink>
      <w:r>
        <w:t xml:space="preserve"> настоящего Административного регламента, ответственный специалист, в случае предоставления государственной услуги в форме стационарного социального обслуживания - ответственный специалист Департамента, готовит проект решения о признании гражданина нуждающимся в социальном обслуживании.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39. Ответственный специалист предоставляет проект решения о признании гражданина </w:t>
      </w:r>
      <w:proofErr w:type="gramStart"/>
      <w:r>
        <w:t>нуждающимся</w:t>
      </w:r>
      <w:proofErr w:type="gramEnd"/>
      <w:r>
        <w:t xml:space="preserve"> в социальном обслуживании либо об отказе в социальном обслуживании в форме приказа руководителю уполномоченного учреждения для подписания.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40. Ответственный специалист Департамента предоставляет проект решения о признании гражданина </w:t>
      </w:r>
      <w:proofErr w:type="gramStart"/>
      <w:r>
        <w:t>нуждающимся</w:t>
      </w:r>
      <w:proofErr w:type="gramEnd"/>
      <w:r>
        <w:t xml:space="preserve"> в социальном обслуживании либо об отказе в социальном обслуживании в форме распоряжения руководителю Департамента для подписания.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41. Результатом административной процедуры является подписание решения о признании гражданина нуждающимся в социальном обслуживании либо об отказе в социальном обслуживании.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42. Ответственный специалист Департамента представляет решение о признании гражданина нуждающимся в социальном обслуживании либо об отказе в социальном обслуживании ответственному специалисту по месту жительства (пребывания) заявителя в день подписания такого решения.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43. Ответственный специалист вносит информацию о признании гражданина нуждающимся в социальном обслуживании в АИС "ДИС" в день подписания такого решения.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44. Срок выполнения административной процедуры составляет не более двух рабочих дней со дня поступления полного пакета документов, необходимых для предоставления государственной услуги, заявителя ответственному специалисту, в случае предоставления государственной услуги в форме стационарного социального обслуживания - ответственному специалисту Департамента.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45. Основанием для уведомления заявителя о принятом решении по запросу является поступление ответственному специалисту решения о признании гражданина нуждающимся в социальном обслуживании либо об отказе в социальном обслуживании.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46. Уведомление заявителя о принятом решении по запросу осуществляется способом, указанным в запросе, в том числе: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1) на бумажном носителе в уполномоченном учреждении, МФЦ с возможностью записи на </w:t>
      </w:r>
      <w:r>
        <w:lastRenderedPageBreak/>
        <w:t>прием посредством Единого портала (при наличии технической возможности);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2) посредством почтового отправления на адрес заявителя, указанный в запросе;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3) посредством электронной почты на адрес электронной почты, указанный в запросе;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4) через личный кабинет на Едином портале в автоматическом режиме.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47. </w:t>
      </w:r>
      <w:proofErr w:type="gramStart"/>
      <w:r>
        <w:t xml:space="preserve">Ответственный специалист на основании решения о признании гражданина нуждающимся в социальном обслуживании составляет индивидуальную </w:t>
      </w:r>
      <w:hyperlink r:id="rId27">
        <w:r>
          <w:rPr>
            <w:color w:val="0000FF"/>
          </w:rPr>
          <w:t>программу</w:t>
        </w:r>
      </w:hyperlink>
      <w:r>
        <w:t xml:space="preserve"> предоставления социальных услуг в двух экземплярах по форме, утвержденной приказом Министерства труда и социальной защиты Российской Федерации от 10.11.2014 N 874н "О примерной форме договора о предоставлении социальных услуг, а также о форме индивидуальной программы предоставления социальных услуг", в соответствии с Федеральным </w:t>
      </w:r>
      <w:hyperlink r:id="rId28">
        <w:r>
          <w:rPr>
            <w:color w:val="0000FF"/>
          </w:rPr>
          <w:t>законом</w:t>
        </w:r>
      </w:hyperlink>
      <w:r>
        <w:t xml:space="preserve"> N 442-ФЗ</w:t>
      </w:r>
      <w:proofErr w:type="gramEnd"/>
      <w:r>
        <w:t>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48. Срок выполнения административной процедуры составляет не более одного рабочего дня со дня поступления запроса ответственному специалисту.</w:t>
      </w: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Title"/>
        <w:jc w:val="center"/>
        <w:outlineLvl w:val="1"/>
      </w:pPr>
      <w:r>
        <w:t xml:space="preserve">4. Формы </w:t>
      </w:r>
      <w:proofErr w:type="gramStart"/>
      <w:r>
        <w:t>контроля за</w:t>
      </w:r>
      <w:proofErr w:type="gramEnd"/>
      <w:r>
        <w:t xml:space="preserve"> исполнением настоящего</w:t>
      </w:r>
    </w:p>
    <w:p w:rsidR="00DD63AA" w:rsidRDefault="00DD63AA">
      <w:pPr>
        <w:pStyle w:val="ConsPlusTitle"/>
        <w:jc w:val="center"/>
      </w:pPr>
      <w:r>
        <w:t>Административного регламента</w:t>
      </w: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ind w:firstLine="540"/>
        <w:jc w:val="both"/>
      </w:pPr>
      <w:r>
        <w:t xml:space="preserve">49. </w:t>
      </w:r>
      <w:proofErr w:type="gramStart"/>
      <w:r>
        <w:t>Контроль за</w:t>
      </w:r>
      <w:proofErr w:type="gramEnd"/>
      <w:r>
        <w:t xml:space="preserve"> исполнением настоящего Административного регламента осуществляется в форме текущего и последующего контроля.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 xml:space="preserve">50. Текущий </w:t>
      </w:r>
      <w:proofErr w:type="gramStart"/>
      <w:r>
        <w:t>контроль за</w:t>
      </w:r>
      <w:proofErr w:type="gramEnd"/>
      <w:r>
        <w:t xml:space="preserve"> исполнением специалистами уполномоченного учреждения положений настоящего Административного регламента и иных нормативных правовых актов, устанавливающих требования к предоставлению государственной услуги, а также принятием ими решений осуществляется руководителем уполномоченного учреждения на постоянной основе посредством визирования документов, составляемых специалистами уполномоченного учреждения в ходе предоставления государственной услуги.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51. Последующий контроль осуществляется посредством проведения проверок в случае поступления в Департамент информации о фактах нарушения специалистами уполномоченного учреждения положений настоящего Административного регламента.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Проверка проводится специалистом Департамента, указанным в распоряжении Департамента о проведении проверки.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Результаты проверки оформляются специалистом Департамента, проводившим проверку, в виде справки в срок, указанный в распоряжении Департамента о проведении проверки.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Последующий контроль осуществляется Департаментом при получении информации о нарушении положений настоящего Административного регламента путем проведения проверок.</w:t>
      </w: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Title"/>
        <w:jc w:val="center"/>
        <w:outlineLvl w:val="1"/>
      </w:pPr>
      <w:r>
        <w:t>5. Досудебный (внесудебный) порядок обжалования решений</w:t>
      </w:r>
    </w:p>
    <w:p w:rsidR="00DD63AA" w:rsidRDefault="00DD63AA">
      <w:pPr>
        <w:pStyle w:val="ConsPlusTitle"/>
        <w:jc w:val="center"/>
      </w:pPr>
      <w:r>
        <w:t>и действий (бездействия) уполномоченного учреждения,</w:t>
      </w:r>
    </w:p>
    <w:p w:rsidR="00DD63AA" w:rsidRDefault="00DD63AA">
      <w:pPr>
        <w:pStyle w:val="ConsPlusTitle"/>
        <w:jc w:val="center"/>
      </w:pPr>
      <w:proofErr w:type="gramStart"/>
      <w:r>
        <w:t>предоставляющего</w:t>
      </w:r>
      <w:proofErr w:type="gramEnd"/>
      <w:r>
        <w:t xml:space="preserve"> государственную услугу, их должностных</w:t>
      </w:r>
    </w:p>
    <w:p w:rsidR="00DD63AA" w:rsidRDefault="00DD63AA">
      <w:pPr>
        <w:pStyle w:val="ConsPlusTitle"/>
        <w:jc w:val="center"/>
      </w:pPr>
      <w:r>
        <w:t>лиц, государственных служащих, МФЦ и их работников</w:t>
      </w: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ind w:firstLine="540"/>
        <w:jc w:val="both"/>
      </w:pPr>
      <w:r>
        <w:t xml:space="preserve">52. Обжалование решений и действий (бездействия) Департамента, уполномоченного учреждения, их должностных лиц, государственных служащих, МФЦ и их работников осуществляется в соответствии с </w:t>
      </w:r>
      <w:hyperlink r:id="rId29">
        <w:r>
          <w:rPr>
            <w:color w:val="0000FF"/>
          </w:rPr>
          <w:t>главой 2.1</w:t>
        </w:r>
      </w:hyperlink>
      <w:r>
        <w:t xml:space="preserve"> Федерального закона N 210-ФЗ.</w:t>
      </w:r>
    </w:p>
    <w:p w:rsidR="00DD63AA" w:rsidRDefault="00DD63AA">
      <w:pPr>
        <w:pStyle w:val="ConsPlusNormal"/>
        <w:spacing w:before="220"/>
        <w:ind w:firstLine="540"/>
        <w:jc w:val="both"/>
      </w:pPr>
      <w:r>
        <w:t>53. Жалоба на решение и (или) действие (бездействие) руководителя уполномоченного учреждения подается начальнику Департамента.</w:t>
      </w: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jc w:val="right"/>
        <w:outlineLvl w:val="1"/>
      </w:pPr>
      <w:r>
        <w:t>Приложение N 1</w:t>
      </w:r>
    </w:p>
    <w:p w:rsidR="00DD63AA" w:rsidRDefault="00DD63AA">
      <w:pPr>
        <w:pStyle w:val="ConsPlusNormal"/>
        <w:jc w:val="right"/>
      </w:pPr>
      <w:r>
        <w:t>к Административному регламенту</w:t>
      </w:r>
    </w:p>
    <w:p w:rsidR="00DD63AA" w:rsidRDefault="00DD63AA">
      <w:pPr>
        <w:pStyle w:val="ConsPlusNormal"/>
        <w:jc w:val="right"/>
      </w:pPr>
      <w:r>
        <w:t>предоставления государственной услуги "Признание</w:t>
      </w:r>
    </w:p>
    <w:p w:rsidR="00DD63AA" w:rsidRDefault="00DD63AA">
      <w:pPr>
        <w:pStyle w:val="ConsPlusNormal"/>
        <w:jc w:val="right"/>
      </w:pPr>
      <w:r>
        <w:t xml:space="preserve">гражданина </w:t>
      </w:r>
      <w:proofErr w:type="gramStart"/>
      <w:r>
        <w:t>нуждающимся</w:t>
      </w:r>
      <w:proofErr w:type="gramEnd"/>
      <w:r>
        <w:t xml:space="preserve"> в социальном обслуживании"</w:t>
      </w: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nformat"/>
        <w:jc w:val="both"/>
      </w:pPr>
      <w:r>
        <w:t>Форма</w:t>
      </w:r>
    </w:p>
    <w:p w:rsidR="00DD63AA" w:rsidRDefault="00DD63AA">
      <w:pPr>
        <w:pStyle w:val="ConsPlusNonformat"/>
        <w:jc w:val="both"/>
      </w:pPr>
    </w:p>
    <w:p w:rsidR="00DD63AA" w:rsidRDefault="00DD63AA">
      <w:pPr>
        <w:pStyle w:val="ConsPlusNonformat"/>
        <w:jc w:val="both"/>
      </w:pPr>
      <w:r>
        <w:t xml:space="preserve">                                           Кому: __________________________</w:t>
      </w:r>
    </w:p>
    <w:p w:rsidR="00DD63AA" w:rsidRDefault="00DD63AA">
      <w:pPr>
        <w:pStyle w:val="ConsPlusNonformat"/>
        <w:jc w:val="both"/>
      </w:pPr>
      <w:r>
        <w:t xml:space="preserve">                                                  </w:t>
      </w:r>
      <w:proofErr w:type="gramStart"/>
      <w:r>
        <w:t>(фамилия, имя, отчество</w:t>
      </w:r>
      <w:proofErr w:type="gramEnd"/>
    </w:p>
    <w:p w:rsidR="00DD63AA" w:rsidRDefault="00DD63AA">
      <w:pPr>
        <w:pStyle w:val="ConsPlusNonformat"/>
        <w:jc w:val="both"/>
      </w:pPr>
      <w:r>
        <w:t xml:space="preserve">                                                 (последнее - при наличии))</w:t>
      </w:r>
    </w:p>
    <w:p w:rsidR="00DD63AA" w:rsidRDefault="00DD63AA">
      <w:pPr>
        <w:pStyle w:val="ConsPlusNonformat"/>
        <w:jc w:val="both"/>
      </w:pPr>
    </w:p>
    <w:p w:rsidR="00DD63AA" w:rsidRDefault="00DD63AA">
      <w:pPr>
        <w:pStyle w:val="ConsPlusNonformat"/>
        <w:jc w:val="both"/>
      </w:pPr>
      <w:bookmarkStart w:id="8" w:name="P221"/>
      <w:bookmarkEnd w:id="8"/>
      <w:r>
        <w:t xml:space="preserve">                                УВЕДОМЛЕНИЕ</w:t>
      </w:r>
    </w:p>
    <w:p w:rsidR="00DD63AA" w:rsidRDefault="00DD63AA">
      <w:pPr>
        <w:pStyle w:val="ConsPlusNonformat"/>
        <w:jc w:val="both"/>
      </w:pPr>
      <w:r>
        <w:t xml:space="preserve">       о признании гражданина </w:t>
      </w:r>
      <w:proofErr w:type="gramStart"/>
      <w:r>
        <w:t>нуждающимся</w:t>
      </w:r>
      <w:proofErr w:type="gramEnd"/>
      <w:r>
        <w:t xml:space="preserve"> в социальном обслуживании</w:t>
      </w:r>
    </w:p>
    <w:p w:rsidR="00DD63AA" w:rsidRDefault="00DD63AA">
      <w:pPr>
        <w:pStyle w:val="ConsPlusNonformat"/>
        <w:jc w:val="both"/>
      </w:pPr>
    </w:p>
    <w:p w:rsidR="00DD63AA" w:rsidRDefault="00DD63AA">
      <w:pPr>
        <w:pStyle w:val="ConsPlusNonformat"/>
        <w:jc w:val="both"/>
      </w:pPr>
      <w:r>
        <w:t xml:space="preserve">    Рассмотрев Ваш запрос от _____________ N ______________ и </w:t>
      </w:r>
      <w:proofErr w:type="gramStart"/>
      <w:r>
        <w:t>прилагаемые</w:t>
      </w:r>
      <w:proofErr w:type="gramEnd"/>
      <w:r>
        <w:t xml:space="preserve"> к</w:t>
      </w:r>
    </w:p>
    <w:p w:rsidR="00DD63AA" w:rsidRDefault="00DD63AA">
      <w:pPr>
        <w:pStyle w:val="ConsPlusNonformat"/>
        <w:jc w:val="both"/>
      </w:pPr>
      <w:r>
        <w:t>нему документы, ___________________________________________________________</w:t>
      </w:r>
    </w:p>
    <w:p w:rsidR="00DD63AA" w:rsidRDefault="00DD63AA">
      <w:pPr>
        <w:pStyle w:val="ConsPlusNonformat"/>
        <w:jc w:val="both"/>
      </w:pPr>
      <w:r>
        <w:t xml:space="preserve">                   наименование уполномоченного органа, уполномоченного</w:t>
      </w:r>
    </w:p>
    <w:p w:rsidR="00DD63AA" w:rsidRDefault="00DD63AA">
      <w:pPr>
        <w:pStyle w:val="ConsPlusNonformat"/>
        <w:jc w:val="both"/>
      </w:pPr>
      <w:r>
        <w:t xml:space="preserve">                                        учреждения</w:t>
      </w:r>
    </w:p>
    <w:p w:rsidR="00DD63AA" w:rsidRDefault="00DD63AA">
      <w:pPr>
        <w:pStyle w:val="ConsPlusNonformat"/>
        <w:jc w:val="both"/>
      </w:pPr>
    </w:p>
    <w:p w:rsidR="00DD63AA" w:rsidRDefault="00DD63AA">
      <w:pPr>
        <w:pStyle w:val="ConsPlusNonformat"/>
        <w:jc w:val="both"/>
      </w:pPr>
      <w:r>
        <w:t>принято решение от _______________ N __________ о признании Вас нуждающимся</w:t>
      </w:r>
    </w:p>
    <w:p w:rsidR="00DD63AA" w:rsidRDefault="00DD63AA">
      <w:pPr>
        <w:pStyle w:val="ConsPlusNonformat"/>
        <w:jc w:val="both"/>
      </w:pPr>
      <w:r>
        <w:t xml:space="preserve">в   социальном   обслуживании   в   соответствии   с   Федеральным  </w:t>
      </w:r>
      <w:hyperlink r:id="rId30">
        <w:r>
          <w:rPr>
            <w:color w:val="0000FF"/>
          </w:rPr>
          <w:t>законом</w:t>
        </w:r>
      </w:hyperlink>
    </w:p>
    <w:p w:rsidR="00DD63AA" w:rsidRDefault="00DD63AA">
      <w:pPr>
        <w:pStyle w:val="ConsPlusNonformat"/>
        <w:jc w:val="both"/>
      </w:pPr>
      <w:r>
        <w:t>от 28  декабря  2013  года  N  442-ФЗ  "Об основах социального обслуживания</w:t>
      </w:r>
    </w:p>
    <w:p w:rsidR="00DD63AA" w:rsidRDefault="00DD63AA">
      <w:pPr>
        <w:pStyle w:val="ConsPlusNonformat"/>
        <w:jc w:val="both"/>
      </w:pPr>
      <w:r>
        <w:t>граждан в Российской Федерации".</w:t>
      </w:r>
    </w:p>
    <w:p w:rsidR="00DD63AA" w:rsidRDefault="00DD63AA">
      <w:pPr>
        <w:pStyle w:val="ConsPlusNonformat"/>
        <w:jc w:val="both"/>
      </w:pPr>
      <w:r>
        <w:t xml:space="preserve">    За  получением индивидуальной программы предоставления социальных услуг</w:t>
      </w:r>
    </w:p>
    <w:p w:rsidR="00DD63AA" w:rsidRDefault="00DD63AA">
      <w:pPr>
        <w:pStyle w:val="ConsPlusNonformat"/>
        <w:jc w:val="both"/>
      </w:pPr>
      <w:r>
        <w:t xml:space="preserve">Вам необходимо обратиться </w:t>
      </w:r>
      <w:proofErr w:type="gramStart"/>
      <w:r>
        <w:t>в</w:t>
      </w:r>
      <w:proofErr w:type="gramEnd"/>
      <w:r>
        <w:t xml:space="preserve"> ______________________________________________,</w:t>
      </w:r>
    </w:p>
    <w:p w:rsidR="00DD63AA" w:rsidRDefault="00DD63AA">
      <w:pPr>
        <w:pStyle w:val="ConsPlusNonformat"/>
        <w:jc w:val="both"/>
      </w:pPr>
      <w:r>
        <w:t xml:space="preserve">                             наименование уполномоченного учреждения</w:t>
      </w:r>
    </w:p>
    <w:p w:rsidR="00DD63AA" w:rsidRDefault="00DD63AA">
      <w:pPr>
        <w:pStyle w:val="ConsPlusNonformat"/>
        <w:jc w:val="both"/>
      </w:pPr>
    </w:p>
    <w:p w:rsidR="00DD63AA" w:rsidRDefault="00DD63AA">
      <w:pPr>
        <w:pStyle w:val="ConsPlusNonformat"/>
        <w:jc w:val="both"/>
      </w:pPr>
      <w:r>
        <w:t xml:space="preserve">по адресу: ____________________________, не позднее __.__.20__, </w:t>
      </w:r>
      <w:proofErr w:type="gramStart"/>
      <w:r>
        <w:t>с</w:t>
      </w:r>
      <w:proofErr w:type="gramEnd"/>
      <w:r>
        <w:t xml:space="preserve"> __ до __.</w:t>
      </w:r>
    </w:p>
    <w:p w:rsidR="00DD63AA" w:rsidRDefault="00DD63AA">
      <w:pPr>
        <w:pStyle w:val="ConsPlusNonformat"/>
        <w:jc w:val="both"/>
      </w:pPr>
      <w:r>
        <w:t xml:space="preserve">    В  случае  отсутствия  у  Вас  возможности  прибыть лично за получением</w:t>
      </w:r>
    </w:p>
    <w:p w:rsidR="00DD63AA" w:rsidRDefault="00DD63AA">
      <w:pPr>
        <w:pStyle w:val="ConsPlusNonformat"/>
        <w:jc w:val="both"/>
      </w:pPr>
      <w:r>
        <w:t>индивидуальной   программы   предоставления   социальных  услуг  необходимо</w:t>
      </w:r>
    </w:p>
    <w:p w:rsidR="00DD63AA" w:rsidRDefault="00DD63AA">
      <w:pPr>
        <w:pStyle w:val="ConsPlusNonformat"/>
        <w:jc w:val="both"/>
      </w:pPr>
      <w:r>
        <w:t>сообщить по телефону _____________________.</w:t>
      </w:r>
    </w:p>
    <w:p w:rsidR="00DD63AA" w:rsidRDefault="00DD63AA">
      <w:pPr>
        <w:pStyle w:val="ConsPlusNonformat"/>
        <w:jc w:val="both"/>
      </w:pPr>
    </w:p>
    <w:p w:rsidR="00DD63AA" w:rsidRDefault="00DD63AA">
      <w:pPr>
        <w:pStyle w:val="ConsPlusNonformat"/>
        <w:jc w:val="both"/>
      </w:pPr>
      <w:r>
        <w:t>____________________________                                _______________</w:t>
      </w:r>
    </w:p>
    <w:p w:rsidR="00DD63AA" w:rsidRDefault="00DD63AA">
      <w:pPr>
        <w:pStyle w:val="ConsPlusNonformat"/>
        <w:jc w:val="both"/>
      </w:pPr>
      <w:r>
        <w:t xml:space="preserve">      ФИО руководителя                                          Подпись</w:t>
      </w:r>
    </w:p>
    <w:p w:rsidR="00DD63AA" w:rsidRDefault="00DD63AA">
      <w:pPr>
        <w:pStyle w:val="ConsPlusNonformat"/>
        <w:jc w:val="both"/>
      </w:pPr>
      <w:r>
        <w:t xml:space="preserve"> уполномоченного учреждения</w:t>
      </w:r>
    </w:p>
    <w:p w:rsidR="00DD63AA" w:rsidRDefault="00DD63AA">
      <w:pPr>
        <w:pStyle w:val="ConsPlusNonformat"/>
        <w:jc w:val="both"/>
      </w:pPr>
    </w:p>
    <w:p w:rsidR="00DD63AA" w:rsidRDefault="00DD63AA">
      <w:pPr>
        <w:pStyle w:val="ConsPlusNonformat"/>
        <w:jc w:val="both"/>
      </w:pPr>
      <w:r>
        <w:t xml:space="preserve">                                          ┌───────────────────────────┐</w:t>
      </w:r>
    </w:p>
    <w:p w:rsidR="00DD63AA" w:rsidRDefault="00DD63AA">
      <w:pPr>
        <w:pStyle w:val="ConsPlusNonformat"/>
        <w:jc w:val="both"/>
      </w:pPr>
      <w:r>
        <w:t xml:space="preserve">                                      М.П.│        Сведения </w:t>
      </w:r>
      <w:proofErr w:type="gramStart"/>
      <w:r>
        <w:t>об</w:t>
      </w:r>
      <w:proofErr w:type="gramEnd"/>
      <w:r>
        <w:t xml:space="preserve">        │</w:t>
      </w:r>
    </w:p>
    <w:p w:rsidR="00DD63AA" w:rsidRDefault="00DD63AA">
      <w:pPr>
        <w:pStyle w:val="ConsPlusNonformat"/>
        <w:jc w:val="both"/>
      </w:pPr>
      <w:r>
        <w:t xml:space="preserve">                                          │    электронной подписи    │</w:t>
      </w:r>
    </w:p>
    <w:p w:rsidR="00DD63AA" w:rsidRDefault="00DD63AA">
      <w:pPr>
        <w:pStyle w:val="ConsPlusNonformat"/>
        <w:jc w:val="both"/>
      </w:pPr>
      <w:r>
        <w:t xml:space="preserve">                                          └───────────────────────────┘</w:t>
      </w: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jc w:val="right"/>
        <w:outlineLvl w:val="1"/>
      </w:pPr>
      <w:r>
        <w:t>Приложение N 2</w:t>
      </w:r>
    </w:p>
    <w:p w:rsidR="00DD63AA" w:rsidRDefault="00DD63AA">
      <w:pPr>
        <w:pStyle w:val="ConsPlusNormal"/>
        <w:jc w:val="right"/>
      </w:pPr>
      <w:r>
        <w:t>к Административному регламенту</w:t>
      </w:r>
    </w:p>
    <w:p w:rsidR="00DD63AA" w:rsidRDefault="00DD63AA">
      <w:pPr>
        <w:pStyle w:val="ConsPlusNormal"/>
        <w:jc w:val="right"/>
      </w:pPr>
      <w:r>
        <w:t>предоставления государственной услуги "Признание</w:t>
      </w:r>
    </w:p>
    <w:p w:rsidR="00DD63AA" w:rsidRDefault="00DD63AA">
      <w:pPr>
        <w:pStyle w:val="ConsPlusNormal"/>
        <w:jc w:val="right"/>
      </w:pPr>
      <w:r>
        <w:t xml:space="preserve">гражданина </w:t>
      </w:r>
      <w:proofErr w:type="gramStart"/>
      <w:r>
        <w:t>нуждающимся</w:t>
      </w:r>
      <w:proofErr w:type="gramEnd"/>
      <w:r>
        <w:t xml:space="preserve"> в социальном обслуживании"</w:t>
      </w:r>
    </w:p>
    <w:p w:rsidR="00DD63AA" w:rsidRDefault="00DD63A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D63A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A" w:rsidRDefault="00DD63A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A" w:rsidRDefault="00DD63A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D63AA" w:rsidRDefault="00DD63A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D63AA" w:rsidRDefault="00DD63A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3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вопросам семьи и детей Томской области</w:t>
            </w:r>
            <w:proofErr w:type="gramEnd"/>
          </w:p>
          <w:p w:rsidR="00DD63AA" w:rsidRDefault="00DD63AA">
            <w:pPr>
              <w:pStyle w:val="ConsPlusNormal"/>
              <w:jc w:val="center"/>
            </w:pPr>
            <w:r>
              <w:rPr>
                <w:color w:val="392C69"/>
              </w:rPr>
              <w:t>от 26.12.2023 N 28-п)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A" w:rsidRDefault="00DD63AA">
            <w:pPr>
              <w:pStyle w:val="ConsPlusNormal"/>
            </w:pPr>
          </w:p>
        </w:tc>
      </w:tr>
    </w:tbl>
    <w:p w:rsidR="00DD63AA" w:rsidRDefault="00DD63AA">
      <w:pPr>
        <w:pStyle w:val="ConsPlusNormal"/>
        <w:jc w:val="both"/>
      </w:pPr>
    </w:p>
    <w:p w:rsidR="00DD63AA" w:rsidRDefault="00DD63AA">
      <w:pPr>
        <w:pStyle w:val="ConsPlusNonformat"/>
        <w:jc w:val="both"/>
      </w:pPr>
      <w:r>
        <w:t>Форма</w:t>
      </w:r>
    </w:p>
    <w:p w:rsidR="00DD63AA" w:rsidRDefault="00DD63AA">
      <w:pPr>
        <w:pStyle w:val="ConsPlusNonformat"/>
        <w:jc w:val="both"/>
      </w:pPr>
    </w:p>
    <w:p w:rsidR="00DD63AA" w:rsidRDefault="00DD63AA">
      <w:pPr>
        <w:pStyle w:val="ConsPlusNonformat"/>
        <w:jc w:val="both"/>
      </w:pPr>
      <w:r>
        <w:t xml:space="preserve">                                           Кому: __________________________</w:t>
      </w:r>
    </w:p>
    <w:p w:rsidR="00DD63AA" w:rsidRDefault="00DD63AA">
      <w:pPr>
        <w:pStyle w:val="ConsPlusNonformat"/>
        <w:jc w:val="both"/>
      </w:pPr>
      <w:r>
        <w:t xml:space="preserve">                                                  </w:t>
      </w:r>
      <w:proofErr w:type="gramStart"/>
      <w:r>
        <w:t>(фамилия, имя, отчество</w:t>
      </w:r>
      <w:proofErr w:type="gramEnd"/>
    </w:p>
    <w:p w:rsidR="00DD63AA" w:rsidRDefault="00DD63AA">
      <w:pPr>
        <w:pStyle w:val="ConsPlusNonformat"/>
        <w:jc w:val="both"/>
      </w:pPr>
      <w:r>
        <w:t xml:space="preserve">                                                 (последнее - при наличии))</w:t>
      </w:r>
    </w:p>
    <w:p w:rsidR="00DD63AA" w:rsidRDefault="00DD63AA">
      <w:pPr>
        <w:pStyle w:val="ConsPlusNonformat"/>
        <w:jc w:val="both"/>
      </w:pPr>
    </w:p>
    <w:p w:rsidR="00DD63AA" w:rsidRDefault="00DD63AA">
      <w:pPr>
        <w:pStyle w:val="ConsPlusNonformat"/>
        <w:jc w:val="both"/>
      </w:pPr>
      <w:bookmarkStart w:id="9" w:name="P269"/>
      <w:bookmarkEnd w:id="9"/>
      <w:r>
        <w:t xml:space="preserve">                                УВЕДОМЛЕНИЕ</w:t>
      </w:r>
    </w:p>
    <w:p w:rsidR="00DD63AA" w:rsidRDefault="00DD63AA">
      <w:pPr>
        <w:pStyle w:val="ConsPlusNonformat"/>
        <w:jc w:val="both"/>
      </w:pPr>
      <w:r>
        <w:t xml:space="preserve">  об отказе в признании гражданина </w:t>
      </w:r>
      <w:proofErr w:type="gramStart"/>
      <w:r>
        <w:t>нуждающимся</w:t>
      </w:r>
      <w:proofErr w:type="gramEnd"/>
      <w:r>
        <w:t xml:space="preserve"> в социальном обслуживании</w:t>
      </w:r>
    </w:p>
    <w:p w:rsidR="00DD63AA" w:rsidRDefault="00DD63AA">
      <w:pPr>
        <w:pStyle w:val="ConsPlusNonformat"/>
        <w:jc w:val="both"/>
      </w:pPr>
    </w:p>
    <w:p w:rsidR="00DD63AA" w:rsidRDefault="00DD63AA">
      <w:pPr>
        <w:pStyle w:val="ConsPlusNonformat"/>
        <w:jc w:val="both"/>
      </w:pPr>
      <w:r>
        <w:t xml:space="preserve">    Рассмотрев  Ваш  запрос  от  __________  N  _____  и </w:t>
      </w:r>
      <w:proofErr w:type="gramStart"/>
      <w:r>
        <w:t>прилагаемые</w:t>
      </w:r>
      <w:proofErr w:type="gramEnd"/>
      <w:r>
        <w:t xml:space="preserve"> к нему</w:t>
      </w:r>
    </w:p>
    <w:p w:rsidR="00DD63AA" w:rsidRDefault="00DD63AA">
      <w:pPr>
        <w:pStyle w:val="ConsPlusNonformat"/>
        <w:jc w:val="both"/>
      </w:pPr>
      <w:r>
        <w:t xml:space="preserve">документы,  руководствуясь  Федеральным  </w:t>
      </w:r>
      <w:hyperlink r:id="rId32">
        <w:r>
          <w:rPr>
            <w:color w:val="0000FF"/>
          </w:rPr>
          <w:t>законом</w:t>
        </w:r>
      </w:hyperlink>
      <w:r>
        <w:t xml:space="preserve">  от  28  декабря 2013 года</w:t>
      </w:r>
    </w:p>
    <w:p w:rsidR="00DD63AA" w:rsidRDefault="00DD63AA">
      <w:pPr>
        <w:pStyle w:val="ConsPlusNonformat"/>
        <w:jc w:val="both"/>
      </w:pPr>
      <w:r>
        <w:t xml:space="preserve">N   442-ФЗ   "Об  основах  социального  обслуживания  граждан  в </w:t>
      </w:r>
      <w:proofErr w:type="gramStart"/>
      <w:r>
        <w:t>Российской</w:t>
      </w:r>
      <w:proofErr w:type="gramEnd"/>
    </w:p>
    <w:p w:rsidR="00DD63AA" w:rsidRDefault="00DD63AA">
      <w:pPr>
        <w:pStyle w:val="ConsPlusNonformat"/>
        <w:jc w:val="both"/>
      </w:pPr>
      <w:r>
        <w:t>Федерации", __________________________________________________________</w:t>
      </w:r>
    </w:p>
    <w:p w:rsidR="00DD63AA" w:rsidRDefault="00DD63AA">
      <w:pPr>
        <w:pStyle w:val="ConsPlusNonformat"/>
        <w:jc w:val="both"/>
      </w:pPr>
      <w:r>
        <w:t xml:space="preserve">                     наименование уполномоченного учреждения</w:t>
      </w:r>
    </w:p>
    <w:p w:rsidR="00DD63AA" w:rsidRDefault="00DD63AA">
      <w:pPr>
        <w:pStyle w:val="ConsPlusNonformat"/>
        <w:jc w:val="both"/>
      </w:pPr>
    </w:p>
    <w:p w:rsidR="00DD63AA" w:rsidRDefault="00DD63AA">
      <w:pPr>
        <w:pStyle w:val="ConsPlusNonformat"/>
        <w:jc w:val="both"/>
      </w:pPr>
      <w:r>
        <w:t xml:space="preserve">принято  решение  об  отказе  в  признании  Вас  </w:t>
      </w:r>
      <w:proofErr w:type="gramStart"/>
      <w:r>
        <w:t>нуждающимся</w:t>
      </w:r>
      <w:proofErr w:type="gramEnd"/>
      <w:r>
        <w:t xml:space="preserve">  в  социальном</w:t>
      </w:r>
    </w:p>
    <w:p w:rsidR="00DD63AA" w:rsidRDefault="00DD63AA">
      <w:pPr>
        <w:pStyle w:val="ConsPlusNonformat"/>
        <w:jc w:val="both"/>
      </w:pPr>
      <w:proofErr w:type="gramStart"/>
      <w:r>
        <w:t>обслуживании</w:t>
      </w:r>
      <w:proofErr w:type="gramEnd"/>
      <w:r>
        <w:t xml:space="preserve"> по следующим основаниям: ____________________________________.</w:t>
      </w:r>
    </w:p>
    <w:p w:rsidR="00DD63AA" w:rsidRDefault="00DD63AA">
      <w:pPr>
        <w:pStyle w:val="ConsPlusNonformat"/>
        <w:jc w:val="both"/>
      </w:pPr>
      <w:r>
        <w:t xml:space="preserve">    Вы   вправе   повторно   обратиться   с   запросом   о   предоставлении</w:t>
      </w:r>
    </w:p>
    <w:p w:rsidR="00DD63AA" w:rsidRDefault="00DD63AA">
      <w:pPr>
        <w:pStyle w:val="ConsPlusNonformat"/>
        <w:jc w:val="both"/>
      </w:pPr>
      <w:r>
        <w:t>государственной услуги после устранения указанных нарушений.</w:t>
      </w:r>
    </w:p>
    <w:p w:rsidR="00DD63AA" w:rsidRDefault="00DD63AA">
      <w:pPr>
        <w:pStyle w:val="ConsPlusNonformat"/>
        <w:jc w:val="both"/>
      </w:pPr>
      <w:r>
        <w:t xml:space="preserve">    Данный   отказ   может   быть  обжалован  в  досудебном  порядке  путем</w:t>
      </w:r>
    </w:p>
    <w:p w:rsidR="00DD63AA" w:rsidRDefault="00DD63AA">
      <w:pPr>
        <w:pStyle w:val="ConsPlusNonformat"/>
        <w:jc w:val="both"/>
      </w:pPr>
      <w:r>
        <w:t>направления  жалобы в уполномоченное учреждение или Департамент по вопросам</w:t>
      </w:r>
    </w:p>
    <w:p w:rsidR="00DD63AA" w:rsidRDefault="00DD63AA">
      <w:pPr>
        <w:pStyle w:val="ConsPlusNonformat"/>
        <w:jc w:val="both"/>
      </w:pPr>
      <w:r>
        <w:t>семьи и детей Томской области, а также в судебном порядке.</w:t>
      </w:r>
    </w:p>
    <w:p w:rsidR="00DD63AA" w:rsidRDefault="00DD63AA">
      <w:pPr>
        <w:pStyle w:val="ConsPlusNonformat"/>
        <w:jc w:val="both"/>
      </w:pPr>
    </w:p>
    <w:p w:rsidR="00DD63AA" w:rsidRDefault="00DD63AA">
      <w:pPr>
        <w:pStyle w:val="ConsPlusNonformat"/>
        <w:jc w:val="both"/>
      </w:pPr>
      <w:r>
        <w:t>____________________________                                _______________</w:t>
      </w:r>
    </w:p>
    <w:p w:rsidR="00DD63AA" w:rsidRDefault="00DD63AA">
      <w:pPr>
        <w:pStyle w:val="ConsPlusNonformat"/>
        <w:jc w:val="both"/>
      </w:pPr>
      <w:r>
        <w:t xml:space="preserve">      ФИО руководителя                                          Подпись</w:t>
      </w:r>
    </w:p>
    <w:p w:rsidR="00DD63AA" w:rsidRDefault="00DD63AA">
      <w:pPr>
        <w:pStyle w:val="ConsPlusNonformat"/>
        <w:jc w:val="both"/>
      </w:pPr>
      <w:r>
        <w:t xml:space="preserve"> уполномоченного учреждения</w:t>
      </w:r>
    </w:p>
    <w:p w:rsidR="00DD63AA" w:rsidRDefault="00DD63AA">
      <w:pPr>
        <w:pStyle w:val="ConsPlusNonformat"/>
        <w:jc w:val="both"/>
      </w:pPr>
    </w:p>
    <w:p w:rsidR="00DD63AA" w:rsidRDefault="00DD63AA">
      <w:pPr>
        <w:pStyle w:val="ConsPlusNonformat"/>
        <w:jc w:val="both"/>
      </w:pPr>
      <w:r>
        <w:t xml:space="preserve">                                          ┌───────────────────────────┐</w:t>
      </w:r>
    </w:p>
    <w:p w:rsidR="00DD63AA" w:rsidRDefault="00DD63AA">
      <w:pPr>
        <w:pStyle w:val="ConsPlusNonformat"/>
        <w:jc w:val="both"/>
      </w:pPr>
      <w:r>
        <w:t xml:space="preserve">                                      М.П.│        Сведения </w:t>
      </w:r>
      <w:proofErr w:type="gramStart"/>
      <w:r>
        <w:t>об</w:t>
      </w:r>
      <w:proofErr w:type="gramEnd"/>
      <w:r>
        <w:t xml:space="preserve">        │</w:t>
      </w:r>
    </w:p>
    <w:p w:rsidR="00DD63AA" w:rsidRDefault="00DD63AA">
      <w:pPr>
        <w:pStyle w:val="ConsPlusNonformat"/>
        <w:jc w:val="both"/>
      </w:pPr>
      <w:r>
        <w:t xml:space="preserve">                                          │    электронной подписи    │</w:t>
      </w:r>
    </w:p>
    <w:p w:rsidR="00DD63AA" w:rsidRDefault="00DD63AA">
      <w:pPr>
        <w:pStyle w:val="ConsPlusNonformat"/>
        <w:jc w:val="both"/>
      </w:pPr>
      <w:r>
        <w:t xml:space="preserve">                                          └───────────────────────────┘</w:t>
      </w: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jc w:val="both"/>
      </w:pPr>
    </w:p>
    <w:p w:rsidR="00DD63AA" w:rsidRDefault="00DD63A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506ED" w:rsidRDefault="00D052BB"/>
    <w:sectPr w:rsidR="007506ED" w:rsidSect="00D11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3AA"/>
    <w:rsid w:val="00A30F24"/>
    <w:rsid w:val="00B425D5"/>
    <w:rsid w:val="00C3304A"/>
    <w:rsid w:val="00D052BB"/>
    <w:rsid w:val="00DD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63A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DD63AA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DD63A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DD63AA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63A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DD63AA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DD63A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DD63AA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ZB&amp;n=2875" TargetMode="External"/><Relationship Id="rId18" Type="http://schemas.openxmlformats.org/officeDocument/2006/relationships/hyperlink" Target="https://login.consultant.ru/link/?req=doc&amp;base=RZB&amp;n=431870" TargetMode="External"/><Relationship Id="rId26" Type="http://schemas.openxmlformats.org/officeDocument/2006/relationships/hyperlink" Target="https://login.consultant.ru/link/?req=doc&amp;base=RZB&amp;n=46579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RLAW091&amp;n=173854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91&amp;n=152772" TargetMode="External"/><Relationship Id="rId12" Type="http://schemas.openxmlformats.org/officeDocument/2006/relationships/hyperlink" Target="https://login.consultant.ru/link/?req=doc&amp;base=RZB&amp;n=422093" TargetMode="External"/><Relationship Id="rId17" Type="http://schemas.openxmlformats.org/officeDocument/2006/relationships/hyperlink" Target="https://login.consultant.ru/link/?req=doc&amp;base=RZB&amp;n=446171" TargetMode="External"/><Relationship Id="rId25" Type="http://schemas.openxmlformats.org/officeDocument/2006/relationships/hyperlink" Target="https://login.consultant.ru/link/?req=doc&amp;base=RZB&amp;n=460024&amp;dst=100173" TargetMode="External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ZB&amp;n=454305" TargetMode="External"/><Relationship Id="rId20" Type="http://schemas.openxmlformats.org/officeDocument/2006/relationships/hyperlink" Target="https://login.consultant.ru/link/?req=doc&amp;base=RLAW091&amp;n=170041" TargetMode="External"/><Relationship Id="rId29" Type="http://schemas.openxmlformats.org/officeDocument/2006/relationships/hyperlink" Target="https://login.consultant.ru/link/?req=doc&amp;base=RZB&amp;n=465798&amp;dst=218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ZB&amp;n=465798" TargetMode="External"/><Relationship Id="rId11" Type="http://schemas.openxmlformats.org/officeDocument/2006/relationships/hyperlink" Target="https://login.consultant.ru/link/?req=doc&amp;base=RZB&amp;n=460024&amp;dst=100172" TargetMode="External"/><Relationship Id="rId24" Type="http://schemas.openxmlformats.org/officeDocument/2006/relationships/hyperlink" Target="https://login.consultant.ru/link/?req=doc&amp;base=RZB&amp;n=465798" TargetMode="External"/><Relationship Id="rId32" Type="http://schemas.openxmlformats.org/officeDocument/2006/relationships/hyperlink" Target="https://login.consultant.ru/link/?req=doc&amp;base=RZB&amp;n=460024" TargetMode="External"/><Relationship Id="rId5" Type="http://schemas.openxmlformats.org/officeDocument/2006/relationships/hyperlink" Target="https://login.consultant.ru/link/?req=doc&amp;base=RLAW091&amp;n=179814&amp;dst=100005" TargetMode="External"/><Relationship Id="rId15" Type="http://schemas.openxmlformats.org/officeDocument/2006/relationships/hyperlink" Target="https://login.consultant.ru/link/?req=doc&amp;base=RZB&amp;n=460024" TargetMode="External"/><Relationship Id="rId23" Type="http://schemas.openxmlformats.org/officeDocument/2006/relationships/hyperlink" Target="https://login.consultant.ru/link/?req=doc&amp;base=RZB&amp;n=436332&amp;dst=4" TargetMode="External"/><Relationship Id="rId28" Type="http://schemas.openxmlformats.org/officeDocument/2006/relationships/hyperlink" Target="https://login.consultant.ru/link/?req=doc&amp;base=RZB&amp;n=460024" TargetMode="External"/><Relationship Id="rId10" Type="http://schemas.openxmlformats.org/officeDocument/2006/relationships/hyperlink" Target="https://login.consultant.ru/link/?req=doc&amp;base=RZB&amp;n=460024" TargetMode="External"/><Relationship Id="rId19" Type="http://schemas.openxmlformats.org/officeDocument/2006/relationships/hyperlink" Target="https://login.consultant.ru/link/?req=doc&amp;base=RLAW091&amp;n=176616" TargetMode="External"/><Relationship Id="rId31" Type="http://schemas.openxmlformats.org/officeDocument/2006/relationships/hyperlink" Target="https://login.consultant.ru/link/?req=doc&amp;base=RLAW091&amp;n=179814&amp;dst=10001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ZB&amp;n=465798&amp;dst=345" TargetMode="External"/><Relationship Id="rId14" Type="http://schemas.openxmlformats.org/officeDocument/2006/relationships/hyperlink" Target="https://login.consultant.ru/link/?req=doc&amp;base=RZB&amp;n=465798" TargetMode="External"/><Relationship Id="rId22" Type="http://schemas.openxmlformats.org/officeDocument/2006/relationships/hyperlink" Target="https://login.consultant.ru/link/?req=doc&amp;base=RLAW091&amp;n=141851" TargetMode="External"/><Relationship Id="rId27" Type="http://schemas.openxmlformats.org/officeDocument/2006/relationships/hyperlink" Target="https://login.consultant.ru/link/?req=doc&amp;base=RZB&amp;n=467557&amp;dst=100085" TargetMode="External"/><Relationship Id="rId30" Type="http://schemas.openxmlformats.org/officeDocument/2006/relationships/hyperlink" Target="https://login.consultant.ru/link/?req=doc&amp;base=RZB&amp;n=460024" TargetMode="External"/><Relationship Id="rId8" Type="http://schemas.openxmlformats.org/officeDocument/2006/relationships/hyperlink" Target="https://login.consultant.ru/link/?req=doc&amp;base=RLAW091&amp;n=179814&amp;dst=1000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12</Pages>
  <Words>4942</Words>
  <Characters>28175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Владимировна Шендель</dc:creator>
  <cp:lastModifiedBy>Ирина Владимировна Шендель</cp:lastModifiedBy>
  <cp:revision>1</cp:revision>
  <dcterms:created xsi:type="dcterms:W3CDTF">2024-02-29T11:08:00Z</dcterms:created>
  <dcterms:modified xsi:type="dcterms:W3CDTF">2024-02-29T11:36:00Z</dcterms:modified>
</cp:coreProperties>
</file>