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016" w:rsidRDefault="005C0F90">
      <w:pPr>
        <w:ind w:right="-426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Должностной регламент </w:t>
      </w:r>
    </w:p>
    <w:p w:rsidR="009B3016" w:rsidRDefault="005C0F90">
      <w:pPr>
        <w:ind w:right="-426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государственного гражданского служащего Томской области, замещающего должность главного специалиста комитета по управлению земельными ресурсами</w:t>
      </w:r>
    </w:p>
    <w:p w:rsidR="009B3016" w:rsidRDefault="005C0F90">
      <w:pPr>
        <w:ind w:right="-426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Департамента по управлению государственной собственностью Томской области</w:t>
      </w:r>
    </w:p>
    <w:p w:rsidR="009B3016" w:rsidRDefault="009B3016">
      <w:pPr>
        <w:pStyle w:val="ConsPlusNormal"/>
        <w:jc w:val="center"/>
        <w:rPr>
          <w:rFonts w:ascii="PT Astra Serif" w:hAnsi="PT Astra Serif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I. Общие положения</w:t>
      </w:r>
    </w:p>
    <w:p w:rsidR="009B3016" w:rsidRDefault="009B3016">
      <w:pPr>
        <w:pStyle w:val="ConsPlusNormal"/>
        <w:jc w:val="both"/>
        <w:rPr>
          <w:rFonts w:ascii="PT Astra Serif" w:hAnsi="PT Astra Serif"/>
          <w:color w:val="000000"/>
        </w:rPr>
      </w:pPr>
    </w:p>
    <w:p w:rsidR="009B3016" w:rsidRDefault="005C0F90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1. Должность государственной гражданской службы Томской области (далее – должность гражданской службы) </w:t>
      </w:r>
      <w:r>
        <w:t>главного специалиста</w:t>
      </w:r>
      <w:r>
        <w:rPr>
          <w:rFonts w:ascii="PT Astra Serif" w:hAnsi="PT Astra Serif"/>
        </w:rPr>
        <w:t xml:space="preserve"> комитета по управлению земельными ресурсами</w:t>
      </w:r>
      <w:r>
        <w:rPr>
          <w:rFonts w:ascii="PT Astra Serif" w:hAnsi="PT Astra Serif"/>
          <w:color w:val="000000"/>
        </w:rPr>
        <w:t xml:space="preserve"> Департамента по управлению государственной собственностью Томской области (далее –Департамент) относится к старшей группе должностей гражданской службы</w:t>
      </w:r>
      <w:r>
        <w:rPr>
          <w:rFonts w:ascii="PT Astra Serif" w:hAnsi="PT Astra Serif"/>
          <w:color w:val="000000"/>
          <w:sz w:val="22"/>
          <w:szCs w:val="22"/>
        </w:rPr>
        <w:t xml:space="preserve"> </w:t>
      </w:r>
      <w:r>
        <w:rPr>
          <w:rFonts w:ascii="PT Astra Serif" w:hAnsi="PT Astra Serif"/>
          <w:color w:val="000000"/>
        </w:rPr>
        <w:t>категории «обеспечивающие специалисты».</w:t>
      </w:r>
    </w:p>
    <w:p w:rsidR="009B3016" w:rsidRDefault="005C0F90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2. Область профессиональной служебной деятельности государственного гражданского служащего Томской области (далее - гражданский служащий): регулирование земельных отношений, геодезия и картография.</w:t>
      </w:r>
    </w:p>
    <w:p w:rsidR="009B3016" w:rsidRDefault="005C0F90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3. Вид профессиональной служебной деятельности гражданского служащего: регулирование в сфере землеустройства и </w:t>
      </w:r>
      <w:proofErr w:type="spellStart"/>
      <w:r>
        <w:rPr>
          <w:rFonts w:ascii="PT Astra Serif" w:hAnsi="PT Astra Serif"/>
          <w:color w:val="000000"/>
        </w:rPr>
        <w:t>имущественно</w:t>
      </w:r>
      <w:proofErr w:type="spellEnd"/>
      <w:r>
        <w:rPr>
          <w:rFonts w:ascii="PT Astra Serif" w:hAnsi="PT Astra Serif"/>
          <w:color w:val="000000"/>
        </w:rPr>
        <w:t>-земельных отношений.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4. Назначение на должность и освобождение от должности </w:t>
      </w:r>
      <w:r>
        <w:t>главного специалист</w:t>
      </w:r>
      <w:r>
        <w:rPr>
          <w:rFonts w:ascii="PT Astra Serif" w:hAnsi="PT Astra Serif"/>
          <w:color w:val="000000"/>
        </w:rPr>
        <w:t>а</w:t>
      </w:r>
      <w:r>
        <w:rPr>
          <w:rFonts w:ascii="PT Astra Serif" w:hAnsi="PT Astra Serif"/>
        </w:rPr>
        <w:t xml:space="preserve"> комитета по управлению земельными ресурсами</w:t>
      </w:r>
      <w:r>
        <w:rPr>
          <w:rFonts w:ascii="PT Astra Serif" w:hAnsi="PT Astra Serif"/>
          <w:color w:val="000000"/>
        </w:rPr>
        <w:t xml:space="preserve"> (далее - Комитет) осуществляется начальником Департамента.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5. </w:t>
      </w:r>
      <w:r>
        <w:t>Главный специалист</w:t>
      </w:r>
      <w:r>
        <w:rPr>
          <w:rFonts w:ascii="PT Astra Serif" w:hAnsi="PT Astra Serif"/>
        </w:rPr>
        <w:t xml:space="preserve"> Комитета непосредственно подчиняется председателю комитета по управлению земельными ресурсами (далее – непосредственный руководитель).</w:t>
      </w:r>
    </w:p>
    <w:p w:rsidR="00B474AC" w:rsidRDefault="00B474AC">
      <w:pPr>
        <w:pStyle w:val="ConsPlusNormal"/>
        <w:ind w:firstLine="540"/>
        <w:jc w:val="both"/>
        <w:rPr>
          <w:rFonts w:ascii="PT Astra Serif" w:hAnsi="PT Astra Serif"/>
        </w:rPr>
      </w:pPr>
      <w:r w:rsidRPr="00B474AC">
        <w:rPr>
          <w:rFonts w:ascii="PT Astra Serif" w:hAnsi="PT Astra Serif"/>
        </w:rPr>
        <w:t>6. __________ (указывается наименование должности гражданской службы) исполняет должностные обязанности __________ (указывается наименование должности гражданской службы в том же структурном подразделении государственного органа) в период его временного отсутствия в порядке, установленном действующим законодательством.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II. Квалификационные требования для замещения должности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гражданской службы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7. Для замещения должности гражданской службы </w:t>
      </w:r>
      <w:r>
        <w:t>главного специалиста</w:t>
      </w:r>
      <w:r>
        <w:rPr>
          <w:rFonts w:ascii="PT Astra Serif" w:hAnsi="PT Astra Serif"/>
        </w:rPr>
        <w:t xml:space="preserve"> устанавливаются следующие квалификационные требования:</w:t>
      </w:r>
    </w:p>
    <w:p w:rsidR="009B3016" w:rsidRDefault="005C0F90">
      <w:pPr>
        <w:pStyle w:val="ConsPlusNormal"/>
        <w:ind w:firstLine="540"/>
        <w:jc w:val="both"/>
      </w:pPr>
      <w:r>
        <w:rPr>
          <w:rFonts w:ascii="PT Astra Serif" w:hAnsi="PT Astra Serif"/>
        </w:rPr>
        <w:t>7.1. Наличие высшего образования без предъявления требований к специальностям, направлениям подготовки.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>7.2. Б</w:t>
      </w:r>
      <w:r>
        <w:rPr>
          <w:rFonts w:ascii="PT Astra Serif" w:hAnsi="PT Astra Serif"/>
          <w:color w:val="000000"/>
        </w:rPr>
        <w:t>ез предъявления требований к стажу государственной гражданской службы или работы по специальности, направлению подготовки.</w:t>
      </w:r>
    </w:p>
    <w:p w:rsidR="009B3016" w:rsidRDefault="009B3016">
      <w:pPr>
        <w:pStyle w:val="ConsPlusNormal"/>
        <w:ind w:firstLine="540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7.3. Наличие базовых знаний: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1) правовых основ: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Конституции Российской Федерации;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Федерального закона от 27 мая 2003 г. № 58-ФЗ «О системе государственной службы Российской Федерации»;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Федерального закона от 27 июля 2004 г. № 79-ФЗ «О государственной гражданской службе Российской Федерации»;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Устава (Основного закона) Томской области; 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Закона Томской области от 9 декабря 2005 г. № 231-ОЗ «О государственной гражданской службе Томской области»;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Федерального закона от 25 декабря 2008 г. № 273-ФЗ «О противодействии коррупции»;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Закона Томской области от 7 июля 2009 г. № 110-ОЗ «О противодействии коррупции</w:t>
      </w:r>
      <w:r>
        <w:rPr>
          <w:rFonts w:ascii="PT Astra Serif" w:eastAsia="PT Astra Serif" w:hAnsi="PT Astra Serif" w:cs="PT Astra Serif"/>
          <w:sz w:val="28"/>
          <w:szCs w:val="28"/>
        </w:rPr>
        <w:br w:type="textWrapping" w:clear="all"/>
      </w:r>
      <w:r>
        <w:rPr>
          <w:rFonts w:ascii="PT Astra Serif" w:hAnsi="PT Astra Serif"/>
          <w:color w:val="000000"/>
        </w:rPr>
        <w:t>в Томской области»;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2) государственного языка </w:t>
      </w:r>
      <w:r>
        <w:rPr>
          <w:rFonts w:ascii="PT Astra Serif" w:hAnsi="PT Astra Serif"/>
        </w:rPr>
        <w:t>Российской Федерации (русского языка);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 основ делопроизводства и документооборота;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4) знаний в сфере информационно – коммуникационных технологий.</w:t>
      </w:r>
    </w:p>
    <w:p w:rsidR="009B3016" w:rsidRDefault="009B3016">
      <w:pPr>
        <w:pStyle w:val="ConsPlusNormal"/>
        <w:ind w:firstLine="540"/>
        <w:jc w:val="both"/>
        <w:rPr>
          <w:rFonts w:ascii="PT Astra Serif" w:hAnsi="PT Astra Serif"/>
          <w:sz w:val="22"/>
          <w:szCs w:val="22"/>
        </w:rPr>
      </w:pP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7.4. Наличие профессиональных знаний:</w:t>
      </w: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7.4.1. В сфере законодательства Российской Федерации:</w:t>
      </w:r>
    </w:p>
    <w:p w:rsidR="009B3016" w:rsidRDefault="005C0F90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Земельного кодекса Российской Федерации;</w:t>
      </w:r>
    </w:p>
    <w:p w:rsidR="009B3016" w:rsidRDefault="003F7F2B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0" w:after="0"/>
        <w:ind w:firstLine="708"/>
        <w:jc w:val="both"/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Федерального закона от</w:t>
      </w:r>
      <w:r w:rsidR="005C0F90">
        <w:rPr>
          <w:rFonts w:ascii="PT Serif" w:eastAsia="PT Serif" w:hAnsi="PT Serif" w:cs="PT Serif"/>
          <w:color w:val="333333"/>
          <w:sz w:val="24"/>
          <w:szCs w:val="24"/>
        </w:rPr>
        <w:t xml:space="preserve"> 21.12.2021 № 414-ФЗ</w:t>
      </w:r>
      <w:r w:rsidR="005C0F90">
        <w:rPr>
          <w:rFonts w:ascii="PT Astra Serif" w:hAnsi="PT Astra Serif"/>
          <w:sz w:val="24"/>
          <w:szCs w:val="24"/>
        </w:rPr>
        <w:t xml:space="preserve">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9B3016" w:rsidRDefault="005C0F90">
      <w:pPr>
        <w:tabs>
          <w:tab w:val="left" w:pos="709"/>
        </w:tabs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9B3016" w:rsidRDefault="005C0F9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Федерального закона от 25 октября 2001 года № 137-ФЗ «О введении в действие Земельного кодекса Российской Федерации»; </w:t>
      </w:r>
    </w:p>
    <w:p w:rsidR="009B3016" w:rsidRDefault="005C0F9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Федерального закона от 24 июля 2007 года № 221-ФЗ «О кадастровой деятельности»;</w:t>
      </w:r>
    </w:p>
    <w:p w:rsidR="009B3016" w:rsidRDefault="005C0F9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Федерального закона от 13 июля 2015 года № 218-ФЗ «О государственной регистрации недвижимости»;</w:t>
      </w:r>
    </w:p>
    <w:p w:rsidR="009B3016" w:rsidRPr="00AE0584" w:rsidRDefault="005C0F90">
      <w:pPr>
        <w:pStyle w:val="a3"/>
        <w:tabs>
          <w:tab w:val="left" w:pos="1418"/>
        </w:tabs>
        <w:ind w:left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Федеральный закон от 18 июня 2001 г. № 78-ФЗ «О землеустройстве»;</w:t>
      </w:r>
    </w:p>
    <w:p w:rsidR="009B3016" w:rsidRDefault="005C0F9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9B3016" w:rsidRDefault="005C0F90">
      <w:pPr>
        <w:ind w:right="283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Устава (Основного Закона) Томской области.</w:t>
      </w:r>
    </w:p>
    <w:p w:rsidR="009B3016" w:rsidRDefault="009B3016">
      <w:pPr>
        <w:pStyle w:val="ConsPlusNormal"/>
        <w:ind w:firstLine="539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7.4.2. Иные профессиональные знания:</w:t>
      </w:r>
    </w:p>
    <w:p w:rsidR="009B3016" w:rsidRPr="00B474AC" w:rsidRDefault="005C0F90" w:rsidP="00B474AC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spellStart"/>
      <w:r w:rsidRPr="00B474AC">
        <w:rPr>
          <w:rFonts w:ascii="PT Astra Serif" w:hAnsi="PT Astra Serif"/>
        </w:rPr>
        <w:t>понятие</w:t>
      </w:r>
      <w:proofErr w:type="spellEnd"/>
      <w:r w:rsidRPr="00B474AC">
        <w:rPr>
          <w:rFonts w:ascii="PT Astra Serif" w:hAnsi="PT Astra Serif"/>
        </w:rPr>
        <w:t xml:space="preserve"> и </w:t>
      </w:r>
      <w:proofErr w:type="spellStart"/>
      <w:r w:rsidRPr="00B474AC">
        <w:rPr>
          <w:rFonts w:ascii="PT Astra Serif" w:hAnsi="PT Astra Serif"/>
        </w:rPr>
        <w:t>признаки</w:t>
      </w:r>
      <w:proofErr w:type="spellEnd"/>
      <w:r w:rsidRPr="00B474AC">
        <w:rPr>
          <w:rFonts w:ascii="PT Astra Serif" w:hAnsi="PT Astra Serif"/>
        </w:rPr>
        <w:t xml:space="preserve"> </w:t>
      </w:r>
      <w:proofErr w:type="spellStart"/>
      <w:r w:rsidRPr="00B474AC">
        <w:rPr>
          <w:rFonts w:ascii="PT Astra Serif" w:hAnsi="PT Astra Serif"/>
        </w:rPr>
        <w:t>государства</w:t>
      </w:r>
      <w:proofErr w:type="spellEnd"/>
      <w:r w:rsidRPr="00B474AC">
        <w:rPr>
          <w:rFonts w:ascii="PT Astra Serif" w:hAnsi="PT Astra Serif"/>
        </w:rPr>
        <w:t>;</w:t>
      </w:r>
    </w:p>
    <w:p w:rsidR="009B3016" w:rsidRPr="00E86A5D" w:rsidRDefault="005C0F90" w:rsidP="00B474AC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 xml:space="preserve">понятие, цели, элементы государственного управления; </w:t>
      </w:r>
    </w:p>
    <w:p w:rsidR="009B3016" w:rsidRPr="00B474AC" w:rsidRDefault="005C0F90" w:rsidP="00B474AC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spellStart"/>
      <w:r w:rsidRPr="00B474AC">
        <w:rPr>
          <w:rFonts w:ascii="PT Astra Serif" w:hAnsi="PT Astra Serif"/>
        </w:rPr>
        <w:t>понятие</w:t>
      </w:r>
      <w:proofErr w:type="spellEnd"/>
      <w:r w:rsidRPr="00B474AC">
        <w:rPr>
          <w:rFonts w:ascii="PT Astra Serif" w:hAnsi="PT Astra Serif"/>
        </w:rPr>
        <w:t xml:space="preserve"> </w:t>
      </w:r>
      <w:proofErr w:type="spellStart"/>
      <w:r w:rsidRPr="00B474AC">
        <w:rPr>
          <w:rFonts w:ascii="PT Astra Serif" w:hAnsi="PT Astra Serif"/>
        </w:rPr>
        <w:t>нормативного</w:t>
      </w:r>
      <w:proofErr w:type="spellEnd"/>
      <w:r w:rsidRPr="00B474AC">
        <w:rPr>
          <w:rFonts w:ascii="PT Astra Serif" w:hAnsi="PT Astra Serif"/>
        </w:rPr>
        <w:t xml:space="preserve"> </w:t>
      </w:r>
      <w:proofErr w:type="spellStart"/>
      <w:r w:rsidRPr="00B474AC">
        <w:rPr>
          <w:rFonts w:ascii="PT Astra Serif" w:hAnsi="PT Astra Serif"/>
        </w:rPr>
        <w:t>правового</w:t>
      </w:r>
      <w:proofErr w:type="spellEnd"/>
      <w:r w:rsidRPr="00B474AC">
        <w:rPr>
          <w:rFonts w:ascii="PT Astra Serif" w:hAnsi="PT Astra Serif"/>
        </w:rPr>
        <w:t xml:space="preserve"> </w:t>
      </w:r>
      <w:proofErr w:type="spellStart"/>
      <w:r w:rsidRPr="00B474AC">
        <w:rPr>
          <w:rFonts w:ascii="PT Astra Serif" w:hAnsi="PT Astra Serif"/>
        </w:rPr>
        <w:t>акта</w:t>
      </w:r>
      <w:proofErr w:type="spellEnd"/>
      <w:r w:rsidRPr="00B474AC">
        <w:rPr>
          <w:rFonts w:ascii="PT Astra Serif" w:hAnsi="PT Astra Serif"/>
        </w:rPr>
        <w:t>;</w:t>
      </w:r>
    </w:p>
    <w:p w:rsidR="009B3016" w:rsidRPr="00E86A5D" w:rsidRDefault="005C0F90" w:rsidP="00B474AC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понятие, процедура рассмотрения обращений граждан;</w:t>
      </w:r>
    </w:p>
    <w:p w:rsidR="009B3016" w:rsidRPr="00E86A5D" w:rsidRDefault="005C0F90" w:rsidP="00B474AC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понятие и принципы функционирования, назначение портала государственных услуг;</w:t>
      </w:r>
    </w:p>
    <w:p w:rsidR="009B3016" w:rsidRPr="00AE0584" w:rsidRDefault="005C0F90" w:rsidP="00B474AC">
      <w:pPr>
        <w:pStyle w:val="a3"/>
        <w:numPr>
          <w:ilvl w:val="0"/>
          <w:numId w:val="9"/>
        </w:numPr>
        <w:tabs>
          <w:tab w:val="left" w:pos="600"/>
          <w:tab w:val="left" w:pos="993"/>
        </w:tabs>
        <w:ind w:left="0"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судебная практика в области земельных правоотношений;</w:t>
      </w:r>
    </w:p>
    <w:p w:rsidR="009B3016" w:rsidRPr="00AE0584" w:rsidRDefault="005C0F90" w:rsidP="00B474AC">
      <w:pPr>
        <w:pStyle w:val="a3"/>
        <w:numPr>
          <w:ilvl w:val="0"/>
          <w:numId w:val="9"/>
        </w:numPr>
        <w:tabs>
          <w:tab w:val="left" w:pos="567"/>
          <w:tab w:val="left" w:pos="993"/>
        </w:tabs>
        <w:ind w:left="0"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понятие земельного законодательства;</w:t>
      </w:r>
    </w:p>
    <w:p w:rsidR="009B3016" w:rsidRDefault="005C0F90" w:rsidP="00B474AC">
      <w:pPr>
        <w:pStyle w:val="ConsPlusNormal"/>
        <w:numPr>
          <w:ilvl w:val="0"/>
          <w:numId w:val="9"/>
        </w:numPr>
        <w:tabs>
          <w:tab w:val="left" w:pos="567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t>понятие общих вопросов в области обеспечения информационной безопасности, основ делопроизводства;</w:t>
      </w:r>
      <w:r>
        <w:rPr>
          <w:rFonts w:ascii="PT Astra Serif" w:hAnsi="PT Astra Serif"/>
        </w:rPr>
        <w:t xml:space="preserve"> </w:t>
      </w:r>
    </w:p>
    <w:p w:rsidR="009B3016" w:rsidRDefault="005C0F90" w:rsidP="00B474AC">
      <w:pPr>
        <w:pStyle w:val="ConsPlusNormal"/>
        <w:numPr>
          <w:ilvl w:val="0"/>
          <w:numId w:val="9"/>
        </w:numPr>
        <w:tabs>
          <w:tab w:val="left" w:pos="567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принципы функционирования информационно-телекоммуникационной сети «Интернет»;</w:t>
      </w:r>
    </w:p>
    <w:p w:rsidR="009B3016" w:rsidRPr="00B474AC" w:rsidRDefault="00B474AC" w:rsidP="00B474AC">
      <w:pPr>
        <w:pStyle w:val="a3"/>
        <w:numPr>
          <w:ilvl w:val="0"/>
          <w:numId w:val="9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</w:rPr>
      </w:pPr>
      <w:r w:rsidRPr="00E86A5D">
        <w:rPr>
          <w:rFonts w:ascii="PT Astra Serif" w:hAnsi="PT Astra Serif"/>
          <w:lang w:val="ru-RU"/>
        </w:rPr>
        <w:t>Положение</w:t>
      </w:r>
      <w:r w:rsidR="005C0F90" w:rsidRPr="00E86A5D">
        <w:rPr>
          <w:rFonts w:ascii="PT Astra Serif" w:hAnsi="PT Astra Serif"/>
          <w:lang w:val="ru-RU"/>
        </w:rPr>
        <w:t xml:space="preserve"> о Департаменте по управлению государственной собственностью </w:t>
      </w:r>
      <w:proofErr w:type="spellStart"/>
      <w:r w:rsidR="005C0F90" w:rsidRPr="00B474AC">
        <w:rPr>
          <w:rFonts w:ascii="PT Astra Serif" w:hAnsi="PT Astra Serif"/>
        </w:rPr>
        <w:t>Томской</w:t>
      </w:r>
      <w:proofErr w:type="spellEnd"/>
      <w:r w:rsidR="005C0F90" w:rsidRPr="00B474AC">
        <w:rPr>
          <w:rFonts w:ascii="PT Astra Serif" w:hAnsi="PT Astra Serif"/>
        </w:rPr>
        <w:t xml:space="preserve"> </w:t>
      </w:r>
      <w:proofErr w:type="spellStart"/>
      <w:r w:rsidR="005C0F90" w:rsidRPr="00B474AC">
        <w:rPr>
          <w:rFonts w:ascii="PT Astra Serif" w:hAnsi="PT Astra Serif"/>
        </w:rPr>
        <w:t>области</w:t>
      </w:r>
      <w:proofErr w:type="spellEnd"/>
      <w:r w:rsidR="005C0F90" w:rsidRPr="00B474AC">
        <w:rPr>
          <w:rFonts w:ascii="PT Astra Serif" w:hAnsi="PT Astra Serif"/>
        </w:rPr>
        <w:t>.</w:t>
      </w:r>
    </w:p>
    <w:p w:rsidR="009B3016" w:rsidRDefault="009B3016">
      <w:pPr>
        <w:ind w:firstLine="539"/>
        <w:jc w:val="both"/>
        <w:rPr>
          <w:rFonts w:ascii="PT Astra Serif" w:hAnsi="PT Astra Serif"/>
          <w:sz w:val="24"/>
          <w:szCs w:val="24"/>
        </w:rPr>
      </w:pP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7.5. Наличие функциональных знаний: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right="-1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вопросы уре</w:t>
      </w:r>
      <w:r w:rsidR="00D87E16" w:rsidRPr="00E86A5D">
        <w:rPr>
          <w:rFonts w:ascii="PT Astra Serif" w:hAnsi="PT Astra Serif"/>
          <w:lang w:val="ru-RU"/>
        </w:rPr>
        <w:t>гулирования земельных отношений</w:t>
      </w:r>
      <w:r w:rsidRPr="00E86A5D">
        <w:rPr>
          <w:rFonts w:ascii="PT Astra Serif" w:hAnsi="PT Astra Serif"/>
          <w:lang w:val="ru-RU"/>
        </w:rPr>
        <w:t xml:space="preserve"> в Томской области;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right="-1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порядок и сроки рассмотрения обращений граждан в государственные органы Томской области и органы местного самоуправления;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понятия проекта нормативного правового акта, инструменты и этапы его разработки;</w:t>
      </w:r>
    </w:p>
    <w:p w:rsidR="009B3016" w:rsidRDefault="005C0F90" w:rsidP="00D87E16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разработки проектов организационных и распорядительных документов по вопросам управления и распоряжения земельными участками, находящимися в государственной собственности Томской области;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требования к предоставлению государственных услуг;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порядок, требования, этапы и принципы разработки и применения административного регламента (в том числе административного регламента);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порядок предоставления государственных услуг в электронной форме;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права заявителей при получении государственных услуг;</w:t>
      </w:r>
    </w:p>
    <w:p w:rsidR="009B3016" w:rsidRPr="00E86A5D" w:rsidRDefault="005C0F90" w:rsidP="00D87E16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стандарт предоставления государственной услуги: требования и порядок разработки;</w:t>
      </w:r>
    </w:p>
    <w:p w:rsidR="009B3016" w:rsidRPr="00D87E16" w:rsidRDefault="005C0F90" w:rsidP="00D87E16">
      <w:pPr>
        <w:pStyle w:val="a3"/>
        <w:numPr>
          <w:ilvl w:val="0"/>
          <w:numId w:val="10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современные технологии и методы работы органов власти в социальных сетях и сет</w:t>
      </w:r>
      <w:r w:rsidR="00D87E16" w:rsidRPr="00D87E16">
        <w:rPr>
          <w:rFonts w:ascii="PT Astra Serif" w:hAnsi="PT Astra Serif"/>
          <w:lang w:val="ru-RU"/>
        </w:rPr>
        <w:t>и Интернет.</w:t>
      </w:r>
    </w:p>
    <w:p w:rsidR="009B3016" w:rsidRDefault="009B3016">
      <w:pPr>
        <w:pStyle w:val="ConsPlusNormal"/>
        <w:ind w:firstLine="539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7.6. Наличие базовых умений:</w:t>
      </w:r>
    </w:p>
    <w:p w:rsidR="009B3016" w:rsidRDefault="00D87E16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u w:val="single"/>
        </w:rPr>
        <w:t xml:space="preserve">1) </w:t>
      </w:r>
      <w:r w:rsidR="005C0F90">
        <w:rPr>
          <w:rFonts w:ascii="PT Astra Serif" w:hAnsi="PT Astra Serif"/>
          <w:u w:val="single"/>
        </w:rPr>
        <w:t>общие профессиональные навыки</w:t>
      </w:r>
      <w:r w:rsidR="005C0F90">
        <w:rPr>
          <w:rFonts w:ascii="PT Astra Serif" w:hAnsi="PT Astra Serif"/>
        </w:rPr>
        <w:t xml:space="preserve"> (качества): ориентация на достижение результата; работа в команде; способность к саморазвитию; способность к бесконфликтному деловому стилю общения»; укрепление авторитета государственных гражданских служащих;</w:t>
      </w:r>
    </w:p>
    <w:p w:rsidR="009B3016" w:rsidRDefault="00D87E16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u w:val="single"/>
        </w:rPr>
        <w:t xml:space="preserve">2) </w:t>
      </w:r>
      <w:r w:rsidR="005C0F90">
        <w:rPr>
          <w:rFonts w:ascii="PT Astra Serif" w:hAnsi="PT Astra Serif"/>
          <w:u w:val="single"/>
        </w:rPr>
        <w:t>прикладные профессиональные навыки</w:t>
      </w:r>
      <w:r w:rsidR="005C0F90">
        <w:rPr>
          <w:rFonts w:ascii="PT Astra Serif" w:hAnsi="PT Astra Serif"/>
        </w:rPr>
        <w:t xml:space="preserve"> (качества): качественная подготовка документов; сбор и анализ информации; стремление обеспечить качественное и своевременное предоставление государственных услуг.</w:t>
      </w:r>
    </w:p>
    <w:p w:rsidR="009B3016" w:rsidRDefault="009B3016">
      <w:pPr>
        <w:pStyle w:val="ConsPlusNormal"/>
        <w:ind w:firstLine="539"/>
        <w:jc w:val="both"/>
        <w:rPr>
          <w:rFonts w:ascii="PT Astra Serif" w:hAnsi="PT Astra Serif"/>
        </w:rPr>
      </w:pPr>
    </w:p>
    <w:p w:rsidR="009B3016" w:rsidRDefault="005C0F90" w:rsidP="00E86A5D">
      <w:pPr>
        <w:pStyle w:val="ConsPlusNormal"/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7.7. Наличие профессиональных умений: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</w:tabs>
        <w:ind w:left="0" w:firstLine="539"/>
        <w:jc w:val="both"/>
      </w:pPr>
      <w:r>
        <w:t xml:space="preserve">умение работать с картографическими материалами, </w:t>
      </w:r>
      <w:r w:rsidRPr="00E86A5D">
        <w:t>XML-схемами, используемыми для формирования межевого плана в форме электронного документа</w:t>
      </w:r>
      <w:r>
        <w:t>;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</w:tabs>
        <w:ind w:left="0" w:firstLine="539"/>
        <w:jc w:val="both"/>
      </w:pPr>
      <w:r>
        <w:rPr>
          <w:rFonts w:ascii="PT Astra Serif" w:hAnsi="PT Astra Serif"/>
        </w:rPr>
        <w:t>подготовка (написание) и редактирование текстов;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</w:tabs>
        <w:ind w:left="0" w:firstLine="539"/>
        <w:jc w:val="both"/>
      </w:pPr>
      <w:r>
        <w:rPr>
          <w:rFonts w:ascii="PT Astra Serif" w:hAnsi="PT Astra Serif"/>
        </w:rPr>
        <w:t>умение работать со справочной нормативно-правовой системой «Консультант Плюс», а также умение пользоваться поисковыми системами в информационной сети «Интернет»;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</w:tabs>
        <w:ind w:left="0" w:firstLine="539"/>
        <w:jc w:val="both"/>
      </w:pPr>
      <w:r>
        <w:rPr>
          <w:rFonts w:ascii="PT Astra Serif" w:hAnsi="PT Astra Serif"/>
        </w:rPr>
        <w:t>умение создавать, отправлять и получать электронные сообщения с помощью служебной электронной почты или иных ведомственных систем обмена электронными сообщениями, включая работу с вложениями;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</w:tabs>
        <w:ind w:left="0" w:firstLine="539"/>
        <w:jc w:val="both"/>
      </w:pPr>
      <w:r>
        <w:rPr>
          <w:rFonts w:ascii="PT Astra Serif" w:hAnsi="PT Astra Serif"/>
        </w:rPr>
        <w:t>умение работать с текстовыми документами, электронными таблицами и презентациями, включая их создание, редактирование и форматирование, сохранение и печать;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умение работать с общими сетевыми ресурсами (сетевыми дисками, папками).</w:t>
      </w:r>
    </w:p>
    <w:p w:rsidR="00E86A5D" w:rsidRDefault="00E86A5D" w:rsidP="00E86A5D">
      <w:pPr>
        <w:pStyle w:val="ConsPlusNormal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навыки структурированного изложения текста.</w:t>
      </w:r>
    </w:p>
    <w:p w:rsidR="00E86A5D" w:rsidRDefault="00E86A5D" w:rsidP="00E86A5D">
      <w:pPr>
        <w:pStyle w:val="ConsPlusNormal"/>
        <w:ind w:firstLine="567"/>
        <w:jc w:val="both"/>
        <w:rPr>
          <w:rFonts w:ascii="PT Astra Serif" w:hAnsi="PT Astra Serif"/>
        </w:rPr>
      </w:pPr>
    </w:p>
    <w:p w:rsidR="009B3016" w:rsidRDefault="009B3016">
      <w:pPr>
        <w:pStyle w:val="ConsPlusNormal"/>
        <w:ind w:firstLine="567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7.8. Наличие функциональных умений:</w:t>
      </w:r>
    </w:p>
    <w:p w:rsidR="009B3016" w:rsidRPr="00E86A5D" w:rsidRDefault="005C0F90" w:rsidP="00D87E16">
      <w:pPr>
        <w:pStyle w:val="a3"/>
        <w:numPr>
          <w:ilvl w:val="0"/>
          <w:numId w:val="14"/>
        </w:numPr>
        <w:tabs>
          <w:tab w:val="left" w:pos="993"/>
        </w:tabs>
        <w:jc w:val="both"/>
        <w:rPr>
          <w:rFonts w:ascii="PT Astra Serif" w:hAnsi="PT Astra Serif"/>
          <w:lang w:val="ru-RU"/>
        </w:rPr>
      </w:pPr>
      <w:r w:rsidRPr="00E86A5D">
        <w:rPr>
          <w:rFonts w:ascii="PT Astra Serif" w:hAnsi="PT Astra Serif"/>
          <w:lang w:val="ru-RU"/>
        </w:rPr>
        <w:t>подготовка разъяснений, в том числе гражданам, по вопросам применения законодательства Российской Федерации в сфере деятельности Комитета;</w:t>
      </w:r>
    </w:p>
    <w:p w:rsidR="00D87E16" w:rsidRPr="00D87E16" w:rsidRDefault="00D87E16" w:rsidP="00D87E16">
      <w:pPr>
        <w:pStyle w:val="a3"/>
        <w:numPr>
          <w:ilvl w:val="0"/>
          <w:numId w:val="14"/>
        </w:numPr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управление и распоряжение земельными участками, находящимися в государственной собственности Томской области;</w:t>
      </w:r>
    </w:p>
    <w:p w:rsidR="009B3016" w:rsidRPr="00D87E16" w:rsidRDefault="005C0F90" w:rsidP="00D87E16">
      <w:pPr>
        <w:pStyle w:val="a3"/>
        <w:numPr>
          <w:ilvl w:val="0"/>
          <w:numId w:val="14"/>
        </w:numPr>
        <w:tabs>
          <w:tab w:val="left" w:pos="993"/>
        </w:tabs>
        <w:jc w:val="both"/>
        <w:rPr>
          <w:rFonts w:ascii="PT Astra Serif" w:hAnsi="PT Astra Serif"/>
          <w:bCs/>
          <w:lang w:val="ru-RU"/>
        </w:rPr>
      </w:pPr>
      <w:r w:rsidRPr="00D87E16">
        <w:rPr>
          <w:rFonts w:ascii="PT Astra Serif" w:hAnsi="PT Astra Serif"/>
          <w:lang w:val="ru-RU"/>
        </w:rPr>
        <w:t xml:space="preserve">работа в автоматизированных информационных системах, включая систему электронного документооборота;  </w:t>
      </w:r>
    </w:p>
    <w:p w:rsidR="009B3016" w:rsidRPr="00D87E16" w:rsidRDefault="005C0F90" w:rsidP="00D87E16">
      <w:pPr>
        <w:pStyle w:val="ConsPlusNormal"/>
        <w:numPr>
          <w:ilvl w:val="0"/>
          <w:numId w:val="14"/>
        </w:numPr>
        <w:tabs>
          <w:tab w:val="left" w:pos="993"/>
        </w:tabs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предоставление государственных услуг в электронном виде;</w:t>
      </w:r>
    </w:p>
    <w:p w:rsidR="009B3016" w:rsidRPr="00D87E16" w:rsidRDefault="005C0F90" w:rsidP="00D87E16">
      <w:pPr>
        <w:pStyle w:val="ConsPlusNormal"/>
        <w:numPr>
          <w:ilvl w:val="0"/>
          <w:numId w:val="14"/>
        </w:numPr>
        <w:tabs>
          <w:tab w:val="left" w:pos="993"/>
        </w:tabs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рассмотрение запросов, ходатайств, уведомлений, жалоб.</w:t>
      </w:r>
    </w:p>
    <w:p w:rsidR="009B3016" w:rsidRPr="00D87E16" w:rsidRDefault="009B3016" w:rsidP="00D87E16">
      <w:pPr>
        <w:pStyle w:val="ConsPlusNormal"/>
        <w:ind w:left="720"/>
        <w:jc w:val="both"/>
        <w:rPr>
          <w:rFonts w:ascii="PT Astra Serif" w:hAnsi="PT Astra Serif"/>
          <w:color w:val="FF0000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5C0F90" w:rsidP="00793E8A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8. Основные </w:t>
      </w:r>
      <w:r w:rsidR="0083022E">
        <w:rPr>
          <w:rFonts w:ascii="PT Astra Serif" w:hAnsi="PT Astra Serif"/>
        </w:rPr>
        <w:t>права и обязанности главного специалиста</w:t>
      </w:r>
      <w:r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793E8A" w:rsidRDefault="005C0F90" w:rsidP="00E86A5D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9. В целях реализации задач и функций, возложенных на главного специалиста комитета по управлению земельными ресурсами, главный специалист обязан:</w:t>
      </w:r>
    </w:p>
    <w:p w:rsidR="009B3016" w:rsidRDefault="003F7F2B" w:rsidP="00793E8A">
      <w:pPr>
        <w:ind w:right="-1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</w:t>
      </w:r>
      <w:r w:rsidR="00E86A5D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.</w:t>
      </w:r>
      <w:r w:rsidR="005C0F90">
        <w:rPr>
          <w:rFonts w:ascii="PT Astra Serif" w:hAnsi="PT Astra Serif"/>
          <w:sz w:val="24"/>
          <w:szCs w:val="24"/>
        </w:rPr>
        <w:t xml:space="preserve"> Исполнять поручения начальника Департамента, заместителя начальника Департамента, курирующего сферу деятельности Комитета, председателя Комитета. </w:t>
      </w:r>
    </w:p>
    <w:p w:rsidR="009B3016" w:rsidRDefault="003F7F2B" w:rsidP="00793E8A">
      <w:pPr>
        <w:ind w:right="-1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</w:t>
      </w:r>
      <w:r w:rsidR="00E86A5D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</w:t>
      </w:r>
      <w:r w:rsidR="0083022E">
        <w:rPr>
          <w:rFonts w:ascii="PT Astra Serif" w:hAnsi="PT Astra Serif"/>
          <w:sz w:val="24"/>
          <w:szCs w:val="24"/>
        </w:rPr>
        <w:t xml:space="preserve"> Разрабатывать</w:t>
      </w:r>
      <w:r w:rsidR="005C0F90">
        <w:rPr>
          <w:rFonts w:ascii="PT Astra Serif" w:hAnsi="PT Astra Serif"/>
          <w:sz w:val="24"/>
          <w:szCs w:val="24"/>
        </w:rPr>
        <w:t xml:space="preserve"> концепции, проекты, планы мероприятий («дорожные карты») и иные докуме</w:t>
      </w:r>
      <w:r w:rsidR="0083022E">
        <w:rPr>
          <w:rFonts w:ascii="PT Astra Serif" w:hAnsi="PT Astra Serif"/>
          <w:sz w:val="24"/>
          <w:szCs w:val="24"/>
        </w:rPr>
        <w:t>нты в сфере земельных отношений.</w:t>
      </w:r>
    </w:p>
    <w:p w:rsidR="009B3016" w:rsidRDefault="00E86A5D" w:rsidP="00793E8A">
      <w:pPr>
        <w:ind w:right="-1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9.3</w:t>
      </w:r>
      <w:r w:rsidR="00DF44D9">
        <w:rPr>
          <w:rFonts w:ascii="PT Astra Serif" w:hAnsi="PT Astra Serif"/>
          <w:sz w:val="24"/>
          <w:szCs w:val="24"/>
        </w:rPr>
        <w:t xml:space="preserve">. </w:t>
      </w:r>
      <w:r w:rsidR="005C0F90">
        <w:rPr>
          <w:rFonts w:ascii="PT Astra Serif" w:hAnsi="PT Astra Serif"/>
          <w:sz w:val="24"/>
          <w:szCs w:val="24"/>
        </w:rPr>
        <w:t xml:space="preserve"> </w:t>
      </w:r>
      <w:r w:rsidR="00DF44D9">
        <w:rPr>
          <w:rFonts w:ascii="PT Astra Serif" w:hAnsi="PT Astra Serif"/>
          <w:sz w:val="24"/>
          <w:szCs w:val="24"/>
        </w:rPr>
        <w:t>Р</w:t>
      </w:r>
      <w:r w:rsidR="005C0F90">
        <w:rPr>
          <w:rFonts w:ascii="PT Astra Serif" w:hAnsi="PT Astra Serif"/>
          <w:sz w:val="24"/>
          <w:szCs w:val="24"/>
        </w:rPr>
        <w:t>ассматривать обращения граждан, организаций, органов государственной власти и органов местного самоуправления в сфере земельных отношений, подготавливать проекты ответов на указанные обращения.</w:t>
      </w:r>
    </w:p>
    <w:p w:rsidR="009B3016" w:rsidRDefault="007E7761" w:rsidP="006D2582">
      <w:pPr>
        <w:ind w:right="-1"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</w:t>
      </w:r>
      <w:r w:rsidR="00E86A5D">
        <w:rPr>
          <w:rFonts w:ascii="PT Astra Serif" w:hAnsi="PT Astra Serif"/>
          <w:sz w:val="24"/>
          <w:szCs w:val="24"/>
        </w:rPr>
        <w:t>4</w:t>
      </w:r>
      <w:r>
        <w:rPr>
          <w:rFonts w:ascii="PT Astra Serif" w:hAnsi="PT Astra Serif"/>
          <w:sz w:val="24"/>
          <w:szCs w:val="24"/>
        </w:rPr>
        <w:t>.</w:t>
      </w:r>
      <w:r w:rsidR="005C0F90">
        <w:rPr>
          <w:rFonts w:ascii="PT Astra Serif" w:hAnsi="PT Astra Serif"/>
          <w:sz w:val="24"/>
          <w:szCs w:val="24"/>
        </w:rPr>
        <w:t xml:space="preserve"> О</w:t>
      </w:r>
      <w:r w:rsidR="005C0F90">
        <w:rPr>
          <w:rFonts w:ascii="PT Astra Serif" w:hAnsi="PT Astra Serif"/>
          <w:bCs/>
          <w:spacing w:val="-3"/>
          <w:sz w:val="24"/>
          <w:szCs w:val="24"/>
        </w:rPr>
        <w:t>беспечивать предоставление в установленном законодательством порядке государственных услуг</w:t>
      </w:r>
      <w:r w:rsidR="005C0F90">
        <w:rPr>
          <w:rFonts w:ascii="PT Astra Serif" w:hAnsi="PT Astra Serif"/>
          <w:bCs/>
          <w:spacing w:val="-2"/>
          <w:sz w:val="24"/>
          <w:szCs w:val="24"/>
        </w:rPr>
        <w:t xml:space="preserve">, </w:t>
      </w:r>
      <w:r w:rsidR="005C0F90">
        <w:rPr>
          <w:rFonts w:ascii="PT Astra Serif" w:hAnsi="PT Astra Serif"/>
          <w:sz w:val="24"/>
          <w:szCs w:val="24"/>
        </w:rPr>
        <w:t xml:space="preserve">в том числе в электронном виде, включая </w:t>
      </w:r>
      <w:r w:rsidR="005C0F90">
        <w:rPr>
          <w:rFonts w:ascii="PT Astra Serif" w:hAnsi="PT Astra Serif" w:cs="PT Astra Serif"/>
          <w:sz w:val="24"/>
          <w:szCs w:val="24"/>
        </w:rPr>
        <w:t>государственную информационную систему "Единый портал государственных и муниципальных услуг (функций)": www.gosuslugi.ru (далее - Единый портал).</w:t>
      </w:r>
    </w:p>
    <w:p w:rsidR="009B3016" w:rsidRPr="00AE0584" w:rsidRDefault="007E7761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 w:cs="PT Astra Serif"/>
          <w:lang w:val="ru-RU"/>
        </w:rPr>
      </w:pPr>
      <w:r>
        <w:rPr>
          <w:rFonts w:ascii="PT Astra Serif" w:hAnsi="PT Astra Serif"/>
          <w:lang w:val="ru-RU"/>
        </w:rPr>
        <w:t>9.</w:t>
      </w:r>
      <w:r w:rsidR="00E86A5D">
        <w:rPr>
          <w:rFonts w:ascii="PT Astra Serif" w:hAnsi="PT Astra Serif"/>
          <w:lang w:val="ru-RU"/>
        </w:rPr>
        <w:t>5</w:t>
      </w:r>
      <w:r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Разрабатывать проекты ненормативных правовых актов Томской области: </w:t>
      </w:r>
    </w:p>
    <w:p w:rsidR="006D2582" w:rsidRPr="00AE0584" w:rsidRDefault="005C0F90" w:rsidP="006D2582">
      <w:pPr>
        <w:pStyle w:val="a3"/>
        <w:spacing w:after="200" w:line="276" w:lineRule="auto"/>
        <w:ind w:left="0" w:firstLine="567"/>
        <w:jc w:val="both"/>
        <w:rPr>
          <w:lang w:val="ru-RU"/>
        </w:rPr>
      </w:pPr>
      <w:r w:rsidRPr="00AE0584">
        <w:rPr>
          <w:rFonts w:ascii="PT Astra Serif" w:hAnsi="PT Astra Serif"/>
          <w:lang w:val="ru-RU"/>
        </w:rPr>
        <w:lastRenderedPageBreak/>
        <w:t xml:space="preserve">1) </w:t>
      </w:r>
      <w:r w:rsidR="006D2582">
        <w:rPr>
          <w:rFonts w:ascii="PT Astra Serif" w:hAnsi="PT Astra Serif"/>
          <w:lang w:val="ru-RU"/>
        </w:rPr>
        <w:t xml:space="preserve">об </w:t>
      </w:r>
      <w:r w:rsidR="006D2582">
        <w:rPr>
          <w:rFonts w:ascii="PT Astra Serif" w:hAnsi="PT Astra Serif"/>
          <w:iCs/>
          <w:lang w:val="ru-RU"/>
        </w:rPr>
        <w:t>утверждении</w:t>
      </w:r>
      <w:r w:rsidR="006D2582" w:rsidRPr="00AE0584">
        <w:rPr>
          <w:rFonts w:ascii="PT Astra Serif" w:hAnsi="PT Astra Serif"/>
          <w:iCs/>
          <w:lang w:val="ru-RU"/>
        </w:rPr>
        <w:t xml:space="preserve"> схемы расположения земельного участка или земельных участков, находящихся в государственной собственности Томской области, на кадастровом плане территории</w:t>
      </w:r>
      <w:r w:rsidR="006D2582">
        <w:rPr>
          <w:rFonts w:ascii="PT Astra Serif" w:hAnsi="PT Astra Serif"/>
          <w:iCs/>
          <w:lang w:val="ru-RU"/>
        </w:rPr>
        <w:t>;</w:t>
      </w:r>
    </w:p>
    <w:p w:rsidR="006D2582" w:rsidRDefault="006D2582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2) о перераспределении</w:t>
      </w:r>
      <w:r w:rsidRPr="00AE0584">
        <w:rPr>
          <w:rFonts w:ascii="PT Astra Serif" w:hAnsi="PT Astra Serif"/>
          <w:lang w:val="ru-RU"/>
        </w:rPr>
        <w:t xml:space="preserve">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</w:r>
      <w:r>
        <w:rPr>
          <w:rFonts w:ascii="PT Astra Serif" w:hAnsi="PT Astra Serif"/>
          <w:lang w:val="ru-RU"/>
        </w:rPr>
        <w:t>.</w:t>
      </w:r>
    </w:p>
    <w:p w:rsidR="006D2582" w:rsidRDefault="006D2582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iCs/>
          <w:lang w:val="ru-RU"/>
        </w:rPr>
      </w:pPr>
      <w:r>
        <w:rPr>
          <w:rFonts w:ascii="PT Astra Serif" w:hAnsi="PT Astra Serif"/>
          <w:iCs/>
          <w:lang w:val="ru-RU"/>
        </w:rPr>
        <w:t>3) о предоставлении земельных участков, находящихся в собственности Томской области, в постоянное (бессрочное) пользование;</w:t>
      </w:r>
    </w:p>
    <w:p w:rsidR="006D2582" w:rsidRDefault="006D2582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iCs/>
          <w:lang w:val="ru-RU"/>
        </w:rPr>
      </w:pPr>
      <w:r>
        <w:rPr>
          <w:rFonts w:ascii="PT Astra Serif" w:hAnsi="PT Astra Serif"/>
          <w:iCs/>
          <w:lang w:val="ru-RU"/>
        </w:rPr>
        <w:t>4) о прекращении права постоянного (бессрочного) пользования земельными участками, находящимися в государственной собственности Томской области;</w:t>
      </w:r>
    </w:p>
    <w:p w:rsidR="009B3016" w:rsidRDefault="006D2582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5</w:t>
      </w:r>
      <w:r w:rsidR="007E7761">
        <w:rPr>
          <w:rFonts w:ascii="PT Astra Serif" w:hAnsi="PT Astra Serif"/>
          <w:lang w:val="ru-RU"/>
        </w:rPr>
        <w:t>)</w:t>
      </w:r>
      <w:r w:rsidR="005C0F90" w:rsidRPr="00AE0584">
        <w:rPr>
          <w:rFonts w:ascii="PT Astra Serif" w:hAnsi="PT Astra Serif"/>
          <w:lang w:val="ru-RU"/>
        </w:rPr>
        <w:t xml:space="preserve"> иных ненормативных правовых актов в сфере деятельности Комитета по поручению председателя Комитета.</w:t>
      </w:r>
    </w:p>
    <w:p w:rsidR="00800DA1" w:rsidRDefault="00800DA1" w:rsidP="006D2582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</w:t>
      </w:r>
      <w:r w:rsidR="00E86A5D">
        <w:rPr>
          <w:rFonts w:ascii="PT Astra Serif" w:hAnsi="PT Astra Serif"/>
          <w:lang w:val="ru-RU"/>
        </w:rPr>
        <w:t>.6</w:t>
      </w:r>
      <w:r>
        <w:rPr>
          <w:rFonts w:ascii="PT Astra Serif" w:hAnsi="PT Astra Serif"/>
          <w:lang w:val="ru-RU"/>
        </w:rPr>
        <w:t xml:space="preserve">. </w:t>
      </w:r>
      <w:r w:rsidRPr="00800DA1">
        <w:rPr>
          <w:rFonts w:ascii="PT Astra Serif" w:hAnsi="PT Astra Serif"/>
          <w:lang w:val="ru-RU"/>
        </w:rPr>
        <w:t xml:space="preserve">Осуществлять подготовку </w:t>
      </w:r>
      <w:r w:rsidR="00A758FE">
        <w:rPr>
          <w:rFonts w:ascii="PT Astra Serif" w:hAnsi="PT Astra Serif"/>
          <w:lang w:val="ru-RU"/>
        </w:rPr>
        <w:t xml:space="preserve">соглашений о перераспределении земельных участков </w:t>
      </w:r>
      <w:r w:rsidRPr="00800DA1">
        <w:rPr>
          <w:rFonts w:ascii="PT Astra Serif" w:hAnsi="PT Astra Serif"/>
          <w:lang w:val="ru-RU"/>
        </w:rPr>
        <w:t>в отношении земельных участков, находящихся в государственной собственности Томской области</w:t>
      </w:r>
      <w:r w:rsidR="00A758FE">
        <w:rPr>
          <w:rFonts w:ascii="PT Astra Serif" w:hAnsi="PT Astra Serif"/>
          <w:lang w:val="ru-RU"/>
        </w:rPr>
        <w:t>, и земельных участков, находящихся в муниципальной собственности</w:t>
      </w:r>
      <w:r w:rsidR="00E06DB5">
        <w:rPr>
          <w:rFonts w:ascii="PT Astra Serif" w:hAnsi="PT Astra Serif"/>
          <w:lang w:val="ru-RU"/>
        </w:rPr>
        <w:t>,</w:t>
      </w:r>
      <w:r w:rsidR="00E06DB5" w:rsidRPr="00E06DB5">
        <w:rPr>
          <w:lang w:val="ru-RU"/>
        </w:rPr>
        <w:t xml:space="preserve"> </w:t>
      </w:r>
      <w:r w:rsidR="00E06DB5" w:rsidRPr="00E06DB5">
        <w:rPr>
          <w:rFonts w:ascii="PT Astra Serif" w:hAnsi="PT Astra Serif"/>
          <w:lang w:val="ru-RU"/>
        </w:rPr>
        <w:t>между собой,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собственности.</w:t>
      </w:r>
    </w:p>
    <w:p w:rsidR="00800DA1" w:rsidRDefault="00E86A5D" w:rsidP="00DF44D9">
      <w:pPr>
        <w:pStyle w:val="a3"/>
        <w:spacing w:after="200" w:line="276" w:lineRule="auto"/>
        <w:ind w:left="0" w:firstLine="567"/>
        <w:jc w:val="both"/>
        <w:rPr>
          <w:rFonts w:ascii="PT Astra Serif" w:hAnsi="PT Astra Serif" w:cs="PT Astra Serif"/>
          <w:lang w:val="ru-RU"/>
        </w:rPr>
      </w:pPr>
      <w:r>
        <w:rPr>
          <w:rFonts w:ascii="PT Astra Serif" w:hAnsi="PT Astra Serif" w:cs="PT Astra Serif"/>
          <w:lang w:val="ru-RU"/>
        </w:rPr>
        <w:t>9.7</w:t>
      </w:r>
      <w:r w:rsidR="00800DA1">
        <w:rPr>
          <w:rFonts w:ascii="PT Astra Serif" w:hAnsi="PT Astra Serif" w:cs="PT Astra Serif"/>
          <w:lang w:val="ru-RU"/>
        </w:rPr>
        <w:t xml:space="preserve">. </w:t>
      </w:r>
      <w:r w:rsidR="002F1961">
        <w:rPr>
          <w:rFonts w:ascii="PT Astra Serif" w:hAnsi="PT Astra Serif" w:cs="PT Astra Serif"/>
          <w:lang w:val="ru-RU"/>
        </w:rPr>
        <w:t xml:space="preserve">Осуществляет мероприятия, направленные на эффективное использование земельных участков, </w:t>
      </w:r>
      <w:r w:rsidR="00157C24">
        <w:rPr>
          <w:rFonts w:ascii="PT Astra Serif" w:hAnsi="PT Astra Serif" w:cs="PT Astra Serif"/>
          <w:lang w:val="ru-RU"/>
        </w:rPr>
        <w:t>формирует перечни</w:t>
      </w:r>
      <w:r w:rsidR="00157C24" w:rsidRPr="00157C24">
        <w:rPr>
          <w:rFonts w:ascii="PT Astra Serif" w:hAnsi="PT Astra Serif" w:cs="PT Astra Serif"/>
          <w:lang w:val="ru-RU"/>
        </w:rPr>
        <w:t xml:space="preserve"> земельных участков, в отношении которых необходимо осуществлять контроль за эффективностью использования и сохранностью областного государственного</w:t>
      </w:r>
      <w:r w:rsidR="00157C24">
        <w:rPr>
          <w:rFonts w:ascii="PT Astra Serif" w:hAnsi="PT Astra Serif" w:cs="PT Astra Serif"/>
          <w:lang w:val="ru-RU"/>
        </w:rPr>
        <w:t xml:space="preserve"> имущества.</w:t>
      </w:r>
    </w:p>
    <w:p w:rsidR="00775E4B" w:rsidRDefault="00E86A5D" w:rsidP="00DF44D9">
      <w:pPr>
        <w:pStyle w:val="a3"/>
        <w:spacing w:after="200" w:line="276" w:lineRule="auto"/>
        <w:ind w:left="0" w:firstLine="567"/>
        <w:jc w:val="both"/>
        <w:rPr>
          <w:rFonts w:ascii="PT Astra Serif" w:hAnsi="PT Astra Serif" w:cs="PT Astra Serif"/>
          <w:lang w:val="ru-RU"/>
        </w:rPr>
      </w:pPr>
      <w:r>
        <w:rPr>
          <w:rFonts w:ascii="PT Astra Serif" w:hAnsi="PT Astra Serif" w:cs="PT Astra Serif"/>
          <w:lang w:val="ru-RU"/>
        </w:rPr>
        <w:t>9.8</w:t>
      </w:r>
      <w:r w:rsidR="00775E4B">
        <w:rPr>
          <w:rFonts w:ascii="PT Astra Serif" w:hAnsi="PT Astra Serif" w:cs="PT Astra Serif"/>
          <w:lang w:val="ru-RU"/>
        </w:rPr>
        <w:t xml:space="preserve">. Проводить </w:t>
      </w:r>
      <w:r w:rsidR="00775E4B" w:rsidRPr="00775E4B">
        <w:rPr>
          <w:rFonts w:ascii="PT Astra Serif" w:hAnsi="PT Astra Serif" w:cs="PT Astra Serif"/>
          <w:lang w:val="ru-RU"/>
        </w:rPr>
        <w:t>работу, направленную на вовлечение в хозяйственный оборот земельных участков, находящихся в Казне Томской области</w:t>
      </w:r>
      <w:r w:rsidR="00775E4B">
        <w:rPr>
          <w:rFonts w:ascii="PT Astra Serif" w:hAnsi="PT Astra Serif" w:cs="PT Astra Serif"/>
          <w:lang w:val="ru-RU"/>
        </w:rPr>
        <w:t>.</w:t>
      </w:r>
    </w:p>
    <w:p w:rsidR="00A11F97" w:rsidRDefault="00E86A5D" w:rsidP="00DF44D9">
      <w:pPr>
        <w:pStyle w:val="a3"/>
        <w:spacing w:after="200" w:line="276" w:lineRule="auto"/>
        <w:ind w:left="0" w:firstLine="567"/>
        <w:jc w:val="both"/>
        <w:rPr>
          <w:rFonts w:ascii="PT Astra Serif" w:hAnsi="PT Astra Serif" w:cs="PT Astra Serif"/>
          <w:lang w:val="ru-RU"/>
        </w:rPr>
      </w:pPr>
      <w:r>
        <w:rPr>
          <w:rFonts w:ascii="PT Astra Serif" w:hAnsi="PT Astra Serif" w:cs="PT Astra Serif"/>
          <w:lang w:val="ru-RU"/>
        </w:rPr>
        <w:t>9.9</w:t>
      </w:r>
      <w:r w:rsidR="00A11F97">
        <w:rPr>
          <w:rFonts w:ascii="PT Astra Serif" w:hAnsi="PT Astra Serif" w:cs="PT Astra Serif"/>
          <w:lang w:val="ru-RU"/>
        </w:rPr>
        <w:t>. Обеспечивает согласование актов согласования границ земельных участков,</w:t>
      </w:r>
      <w:r w:rsidR="000C356D">
        <w:rPr>
          <w:rFonts w:ascii="PT Astra Serif" w:hAnsi="PT Astra Serif" w:cs="PT Astra Serif"/>
          <w:lang w:val="ru-RU"/>
        </w:rPr>
        <w:t xml:space="preserve"> </w:t>
      </w:r>
      <w:r w:rsidR="00A11F97">
        <w:rPr>
          <w:rFonts w:ascii="PT Astra Serif" w:hAnsi="PT Astra Serif" w:cs="PT Astra Serif"/>
          <w:lang w:val="ru-RU"/>
        </w:rPr>
        <w:t>постановку на государственный кадастровый учет земельных участков, являющихся собственностью Томской области.</w:t>
      </w:r>
    </w:p>
    <w:p w:rsidR="009B3016" w:rsidRPr="00AE0584" w:rsidRDefault="00AE14DD" w:rsidP="00DF44D9">
      <w:pPr>
        <w:pStyle w:val="a3"/>
        <w:spacing w:after="200" w:line="276" w:lineRule="auto"/>
        <w:ind w:left="0" w:firstLine="567"/>
        <w:jc w:val="both"/>
        <w:rPr>
          <w:rFonts w:ascii="PT Astra Serif" w:hAnsi="PT Astra Serif"/>
          <w:iCs/>
          <w:lang w:val="ru-RU"/>
        </w:rPr>
      </w:pPr>
      <w:r>
        <w:rPr>
          <w:rFonts w:ascii="PT Astra Serif" w:hAnsi="PT Astra Serif"/>
          <w:lang w:val="ru-RU"/>
        </w:rPr>
        <w:t>9.</w:t>
      </w:r>
      <w:r w:rsidR="00775E4B">
        <w:rPr>
          <w:rFonts w:ascii="PT Astra Serif" w:hAnsi="PT Astra Serif"/>
          <w:lang w:val="ru-RU"/>
        </w:rPr>
        <w:t>1</w:t>
      </w:r>
      <w:r w:rsidR="00E86A5D">
        <w:rPr>
          <w:rFonts w:ascii="PT Astra Serif" w:hAnsi="PT Astra Serif"/>
          <w:lang w:val="ru-RU"/>
        </w:rPr>
        <w:t>0</w:t>
      </w:r>
      <w:r w:rsidR="00800DA1"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Оказывать консультационную и организационно-методическую помощь органам местного самоуправления по вопросам управления и распоряжения земельными ресурсами.</w:t>
      </w:r>
    </w:p>
    <w:p w:rsidR="009B3016" w:rsidRPr="00AE0584" w:rsidRDefault="00E86A5D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9.11</w:t>
      </w:r>
      <w:r w:rsidR="00800DA1">
        <w:rPr>
          <w:rFonts w:ascii="PT Astra Serif" w:hAnsi="PT Astra Serif"/>
          <w:lang w:val="ru-RU"/>
        </w:rPr>
        <w:t>.</w:t>
      </w:r>
      <w:r w:rsidR="005C0F90">
        <w:rPr>
          <w:rFonts w:ascii="PT Astra Serif" w:hAnsi="PT Astra Serif"/>
          <w:lang w:val="ru-RU"/>
        </w:rPr>
        <w:t xml:space="preserve"> </w:t>
      </w:r>
      <w:r w:rsidR="005C0F90" w:rsidRPr="00AE0584">
        <w:rPr>
          <w:rFonts w:ascii="PT Astra Serif" w:hAnsi="PT Astra Serif"/>
          <w:lang w:val="ru-RU"/>
        </w:rPr>
        <w:t xml:space="preserve"> Принимать меры по недопущению:</w:t>
      </w:r>
    </w:p>
    <w:p w:rsidR="009B3016" w:rsidRPr="00AE0584" w:rsidRDefault="00800DA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1</w:t>
      </w:r>
      <w:r w:rsidR="005C0F90" w:rsidRPr="00AE0584">
        <w:rPr>
          <w:rFonts w:ascii="PT Astra Serif" w:hAnsi="PT Astra Serif"/>
          <w:lang w:val="ru-RU"/>
        </w:rPr>
        <w:t>) использования земельного участка не по целевому назначению в соответствии с его принадлежностью к той или иной категории земель и (или) разрешенным использованием;</w:t>
      </w:r>
    </w:p>
    <w:p w:rsidR="009B3016" w:rsidRPr="00AE0584" w:rsidRDefault="00800DA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2</w:t>
      </w:r>
      <w:r w:rsidR="005C0F90" w:rsidRPr="00AE0584">
        <w:rPr>
          <w:rFonts w:ascii="PT Astra Serif" w:hAnsi="PT Astra Serif"/>
          <w:lang w:val="ru-RU"/>
        </w:rPr>
        <w:t>) невыполнения или несвоевременного выполнения обязанностей по приведению земель в состояние, пригодное для использования по целевому назначению;</w:t>
      </w:r>
    </w:p>
    <w:p w:rsidR="009B3016" w:rsidRPr="00AE0584" w:rsidRDefault="00800DA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3</w:t>
      </w:r>
      <w:r w:rsidR="005C0F90" w:rsidRPr="00AE0584">
        <w:rPr>
          <w:rFonts w:ascii="PT Astra Serif" w:hAnsi="PT Astra Serif"/>
          <w:lang w:val="ru-RU"/>
        </w:rPr>
        <w:t>) нарушения сроков рассмотрения заявлений граждан или юридических лиц о предоставлении находящихся в государственной собственности Томской области земельных участков, удовлетворения заявления гражданина или юридического лица о предоставлении находящегося в государственной собственности Томской области земельного участка, которое в соответствии с законом не может быть удовлетворено, отказа в удовлетворении заявления гражданина или юридического лица о предоставлении находящегося в государственной собственности Томской области земельного участка по не предусмотренным законом основаниям.</w:t>
      </w:r>
    </w:p>
    <w:p w:rsidR="009B3016" w:rsidRPr="00AE0584" w:rsidRDefault="00E86A5D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9.12</w:t>
      </w:r>
      <w:r w:rsidR="00800DA1">
        <w:rPr>
          <w:rFonts w:ascii="PT Astra Serif" w:hAnsi="PT Astra Serif"/>
          <w:lang w:val="ru-RU"/>
        </w:rPr>
        <w:t xml:space="preserve">. </w:t>
      </w:r>
      <w:r w:rsidR="005C0F90" w:rsidRPr="00AE0584">
        <w:rPr>
          <w:rFonts w:ascii="PT Astra Serif" w:hAnsi="PT Astra Serif"/>
          <w:lang w:val="ru-RU"/>
        </w:rPr>
        <w:t xml:space="preserve"> Исполнять иные поручения непосредственного руководителя.</w:t>
      </w:r>
    </w:p>
    <w:p w:rsidR="009B3016" w:rsidRPr="00AE0584" w:rsidRDefault="00E86A5D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9.13</w:t>
      </w:r>
      <w:r w:rsidR="00800DA1"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Соблюдать при исполнении должностных обязанностей права и законные интересы граждан.</w:t>
      </w:r>
    </w:p>
    <w:p w:rsidR="009B3016" w:rsidRPr="00AE0584" w:rsidRDefault="00E86A5D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9.14</w:t>
      </w:r>
      <w:r w:rsidR="00800DA1"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Соблюдать государственную, коммерческую, служебную, иную охраняемую законом тайну при осуществлении своих должностных обязанностей.</w:t>
      </w:r>
    </w:p>
    <w:p w:rsidR="009B3016" w:rsidRPr="00AE0584" w:rsidRDefault="00800DA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9.</w:t>
      </w:r>
      <w:r w:rsidR="005C0F90">
        <w:rPr>
          <w:rFonts w:ascii="PT Astra Serif" w:hAnsi="PT Astra Serif"/>
          <w:lang w:val="ru-RU"/>
        </w:rPr>
        <w:t>1</w:t>
      </w:r>
      <w:r w:rsidR="00E86A5D">
        <w:rPr>
          <w:rFonts w:ascii="PT Astra Serif" w:hAnsi="PT Astra Serif"/>
          <w:lang w:val="ru-RU"/>
        </w:rPr>
        <w:t>5</w:t>
      </w:r>
      <w:r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Соблюдать служебный распорядок Департамента.</w:t>
      </w:r>
    </w:p>
    <w:p w:rsidR="009B3016" w:rsidRDefault="00800DA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lastRenderedPageBreak/>
        <w:t>9.</w:t>
      </w:r>
      <w:r w:rsidR="005C0F90">
        <w:rPr>
          <w:rFonts w:ascii="PT Astra Serif" w:hAnsi="PT Astra Serif"/>
          <w:lang w:val="ru-RU"/>
        </w:rPr>
        <w:t>1</w:t>
      </w:r>
      <w:r w:rsidR="00E86A5D">
        <w:rPr>
          <w:rFonts w:ascii="PT Astra Serif" w:hAnsi="PT Astra Serif"/>
          <w:lang w:val="ru-RU"/>
        </w:rPr>
        <w:t>6</w:t>
      </w:r>
      <w:r>
        <w:rPr>
          <w:rFonts w:ascii="PT Astra Serif" w:hAnsi="PT Astra Serif"/>
          <w:lang w:val="ru-RU"/>
        </w:rPr>
        <w:t>.</w:t>
      </w:r>
      <w:r w:rsidR="005C0F90" w:rsidRPr="00AE0584">
        <w:rPr>
          <w:rFonts w:ascii="PT Astra Serif" w:hAnsi="PT Astra Serif"/>
          <w:lang w:val="ru-RU"/>
        </w:rPr>
        <w:t xml:space="preserve">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 xml:space="preserve">10.  В целях исполнения возложенных должностных обязанностей главный </w:t>
      </w:r>
      <w:proofErr w:type="gramStart"/>
      <w:r w:rsidRPr="00D87E16">
        <w:rPr>
          <w:rFonts w:ascii="PT Astra Serif" w:hAnsi="PT Astra Serif"/>
          <w:lang w:val="ru-RU"/>
        </w:rPr>
        <w:t>специалист  имеет</w:t>
      </w:r>
      <w:proofErr w:type="gramEnd"/>
      <w:r w:rsidRPr="00D87E16">
        <w:rPr>
          <w:rFonts w:ascii="PT Astra Serif" w:hAnsi="PT Astra Serif"/>
          <w:lang w:val="ru-RU"/>
        </w:rPr>
        <w:t xml:space="preserve"> право: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2) Знакомиться с нормативными правовыми актами Российской Федерации, Томской области, если они касаются вопросов, по которым главный специалист выполняет должностные обязанности;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3)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4) Давать заключения и вносить предложения по решению вопросов, относящихся к его компетенции;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главного специалиста, предусмотренные настоящим регламентом;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7) Вести переписку с органами государственной власти и местного самоуправления Томской области по вопросам, относящимся к ведению главного специалиста;</w:t>
      </w:r>
    </w:p>
    <w:p w:rsidR="00D87E16" w:rsidRPr="00D87E16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D87E16">
        <w:rPr>
          <w:rFonts w:ascii="PT Astra Serif" w:hAnsi="PT Astra Serif"/>
          <w:lang w:val="ru-RU"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D87E16" w:rsidRPr="00AE0584" w:rsidRDefault="00D87E16" w:rsidP="00D87E16">
      <w:pPr>
        <w:pStyle w:val="a3"/>
        <w:tabs>
          <w:tab w:val="left" w:pos="851"/>
          <w:tab w:val="left" w:pos="993"/>
        </w:tabs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9) </w:t>
      </w:r>
      <w:r w:rsidRPr="00D87E16">
        <w:rPr>
          <w:rFonts w:ascii="PT Astra Serif" w:hAnsi="PT Astra Serif"/>
          <w:lang w:val="ru-RU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9B3016" w:rsidRPr="00AE0584" w:rsidRDefault="00D87E16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11</w:t>
      </w:r>
      <w:r w:rsidR="005C0F90" w:rsidRPr="00AE0584">
        <w:rPr>
          <w:rFonts w:ascii="PT Astra Serif" w:hAnsi="PT Astra Serif"/>
          <w:lang w:val="ru-RU"/>
        </w:rPr>
        <w:t xml:space="preserve">. </w:t>
      </w:r>
      <w:r w:rsidR="005C0F90">
        <w:rPr>
          <w:rFonts w:ascii="PT Astra Serif" w:hAnsi="PT Astra Serif"/>
          <w:lang w:val="ru-RU"/>
        </w:rPr>
        <w:t>Главный специалист</w:t>
      </w:r>
      <w:r w:rsidR="005C0F90" w:rsidRPr="00AE0584">
        <w:rPr>
          <w:rFonts w:ascii="PT Astra Serif" w:hAnsi="PT Astra Serif"/>
          <w:lang w:val="ru-RU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комитета по управлению земельными ресурсами.</w:t>
      </w:r>
    </w:p>
    <w:p w:rsidR="009B3016" w:rsidRPr="00AE0584" w:rsidRDefault="00D87E16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color w:val="000000"/>
          <w:lang w:val="ru-RU"/>
        </w:rPr>
      </w:pPr>
      <w:r>
        <w:rPr>
          <w:rFonts w:ascii="PT Astra Serif" w:hAnsi="PT Astra Serif"/>
          <w:lang w:val="ru-RU"/>
        </w:rPr>
        <w:t>12</w:t>
      </w:r>
      <w:r w:rsidR="005C0F90" w:rsidRPr="00AE0584">
        <w:rPr>
          <w:rFonts w:ascii="PT Astra Serif" w:hAnsi="PT Astra Serif"/>
          <w:lang w:val="ru-RU"/>
        </w:rPr>
        <w:t xml:space="preserve">. </w:t>
      </w:r>
      <w:r w:rsidR="005C0F90">
        <w:rPr>
          <w:rFonts w:ascii="PT Astra Serif" w:hAnsi="PT Astra Serif"/>
          <w:lang w:val="ru-RU"/>
        </w:rPr>
        <w:t>Главный специалист</w:t>
      </w:r>
      <w:r w:rsidR="005C0F90" w:rsidRPr="00AE0584">
        <w:rPr>
          <w:rFonts w:ascii="PT Astra Serif" w:hAnsi="PT Astra Serif"/>
          <w:lang w:val="ru-RU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="005C0F90" w:rsidRPr="00AE0584">
        <w:rPr>
          <w:rFonts w:ascii="PT Astra Serif" w:hAnsi="PT Astra Serif"/>
          <w:color w:val="000000"/>
          <w:lang w:val="ru-RU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9B3016" w:rsidRDefault="009B3016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>IV. Перечень вопросов, по которым гражданский</w:t>
      </w:r>
      <w:r>
        <w:rPr>
          <w:rFonts w:ascii="PT Astra Serif" w:hAnsi="PT Astra Serif"/>
        </w:rPr>
        <w:t xml:space="preserve"> служащий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вправе или обязан самостоятельно принимать управленческие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и иные решения</w:t>
      </w:r>
    </w:p>
    <w:p w:rsidR="009B3016" w:rsidRDefault="009B3016">
      <w:pPr>
        <w:pStyle w:val="ConsPlusNormal"/>
        <w:ind w:firstLine="567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13</w:t>
      </w:r>
      <w:r w:rsidR="005C0F90">
        <w:rPr>
          <w:rFonts w:ascii="PT Astra Serif" w:hAnsi="PT Astra Serif"/>
        </w:rPr>
        <w:t>. При исп</w:t>
      </w:r>
      <w:r w:rsidR="00793E8A">
        <w:rPr>
          <w:rFonts w:ascii="PT Astra Serif" w:hAnsi="PT Astra Serif"/>
        </w:rPr>
        <w:t>олнении служебных обязанностей г</w:t>
      </w:r>
      <w:r w:rsidR="005C0F90">
        <w:rPr>
          <w:rFonts w:ascii="PT Astra Serif" w:hAnsi="PT Astra Serif"/>
        </w:rPr>
        <w:t>лавный специалист вправе самостоятельно принимать решения по вопросам: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1) первоочередности выполнения должностных обязанностей в пределах сроков, </w:t>
      </w:r>
      <w:r>
        <w:rPr>
          <w:rFonts w:ascii="PT Astra Serif" w:hAnsi="PT Astra Serif"/>
        </w:rPr>
        <w:lastRenderedPageBreak/>
        <w:t>установленных непосредственным руководителем, вышестоящим руководителем, и соблюдения норм, установленных действующим законодательством;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 организации учета и хранения переданных на исполнение документов и материалов;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 подготовки и реализации годовых и текущих планов работы своей служебной деятельности в соответствии с возложенными задачами и должностными обязанностями;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4) подготовки и внесения предложений председателю Комитета по совершенствованию деятельности Комитета, Департамента.</w:t>
      </w:r>
    </w:p>
    <w:p w:rsidR="009B3016" w:rsidRDefault="00D87E16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14</w:t>
      </w:r>
      <w:r w:rsidR="005C0F90">
        <w:rPr>
          <w:rFonts w:ascii="PT Astra Serif" w:hAnsi="PT Astra Serif"/>
        </w:rPr>
        <w:t>. При исп</w:t>
      </w:r>
      <w:r w:rsidR="00793E8A">
        <w:rPr>
          <w:rFonts w:ascii="PT Astra Serif" w:hAnsi="PT Astra Serif"/>
        </w:rPr>
        <w:t>олнении служебных обязанностей г</w:t>
      </w:r>
      <w:r w:rsidR="005C0F90">
        <w:rPr>
          <w:rFonts w:ascii="PT Astra Serif" w:hAnsi="PT Astra Serif"/>
        </w:rPr>
        <w:t>лавный специалист обязан самостоятельно принимать решения по вопросам:</w:t>
      </w:r>
    </w:p>
    <w:p w:rsidR="00D87E16" w:rsidRPr="00D87E16" w:rsidRDefault="00D87E16" w:rsidP="00D87E16">
      <w:pPr>
        <w:pStyle w:val="ConsPlusNormal"/>
        <w:ind w:firstLine="709"/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1)  реализации и применения федерального и областного законодательства по своим основным направлениям деятельности, положения о Департаменте;</w:t>
      </w:r>
    </w:p>
    <w:p w:rsidR="00D87E16" w:rsidRPr="00D87E16" w:rsidRDefault="00D87E16" w:rsidP="00D87E16">
      <w:pPr>
        <w:pStyle w:val="ConsPlusNormal"/>
        <w:ind w:firstLine="709"/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2) исполнения поручений, правовых актов, служебных документов;</w:t>
      </w:r>
    </w:p>
    <w:p w:rsidR="00D87E16" w:rsidRPr="00D87E16" w:rsidRDefault="00D87E16" w:rsidP="00D87E16">
      <w:pPr>
        <w:pStyle w:val="ConsPlusNormal"/>
        <w:ind w:firstLine="709"/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 xml:space="preserve">3) направления запросов в структурные подразделения Администрации Томской области, иные государственные органы Томской области, органы местного самоуправления Томской области и организации по вопросам, входящим в компетенцию комитета, Департамента; </w:t>
      </w:r>
    </w:p>
    <w:p w:rsidR="00D87E16" w:rsidRPr="00D87E16" w:rsidRDefault="00D87E16" w:rsidP="00D87E16">
      <w:pPr>
        <w:pStyle w:val="ConsPlusNormal"/>
        <w:ind w:firstLine="709"/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4) анализа представленной информации, направления, в том числе и по электронной почте, напоминания о внесении необходимых дополнений и изменений в представленные материалы;</w:t>
      </w:r>
    </w:p>
    <w:p w:rsidR="00D87E16" w:rsidRPr="00D87E16" w:rsidRDefault="00D87E16" w:rsidP="00D87E16">
      <w:pPr>
        <w:pStyle w:val="ConsPlusNormal"/>
        <w:ind w:firstLine="709"/>
        <w:jc w:val="both"/>
        <w:rPr>
          <w:rFonts w:ascii="PT Astra Serif" w:hAnsi="PT Astra Serif"/>
        </w:rPr>
      </w:pPr>
      <w:r w:rsidRPr="00D87E16">
        <w:rPr>
          <w:rFonts w:ascii="PT Astra Serif" w:hAnsi="PT Astra Serif"/>
        </w:rPr>
        <w:t>5) подготовки предложений председателю комитета, начальнику Департамента по вопросам в рамках компетенции комитета, Департамента.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V. Перечень вопросов, по которым гражданский служащий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вправе или обязан участвовать при подготовке проектов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нормативных правовых актов и (или) проектов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управленческих и иных решений</w:t>
      </w:r>
    </w:p>
    <w:p w:rsidR="009B3016" w:rsidRDefault="009B3016">
      <w:pPr>
        <w:pStyle w:val="ConsPlusNormal"/>
        <w:ind w:firstLine="567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67"/>
        <w:jc w:val="both"/>
      </w:pPr>
      <w:r>
        <w:rPr>
          <w:rFonts w:ascii="PT Astra Serif" w:hAnsi="PT Astra Serif"/>
        </w:rPr>
        <w:t>15</w:t>
      </w:r>
      <w:r w:rsidR="005C0F90">
        <w:rPr>
          <w:rFonts w:ascii="PT Astra Serif" w:hAnsi="PT Astra Serif"/>
        </w:rPr>
        <w:t>. Главный специалист в соответствии со своей компетенцией вправе участвовать в подготовке (обсуждении) проектов нормативных правовых актов и (или) проектов управленческих и иных решений по вопросам, относящимся к компетенции Комитета, а также входящим в должностные обязанности главного специалиста.</w:t>
      </w:r>
    </w:p>
    <w:p w:rsidR="009B3016" w:rsidRDefault="00D87E16">
      <w:pPr>
        <w:pStyle w:val="ConsPlusNormal"/>
        <w:ind w:firstLine="540"/>
        <w:jc w:val="both"/>
      </w:pPr>
      <w:r>
        <w:rPr>
          <w:rFonts w:ascii="PT Astra Serif" w:hAnsi="PT Astra Serif"/>
        </w:rPr>
        <w:t>16</w:t>
      </w:r>
      <w:r w:rsidR="005C0F90">
        <w:rPr>
          <w:rFonts w:ascii="PT Astra Serif" w:hAnsi="PT Astra Serif"/>
        </w:rPr>
        <w:t xml:space="preserve">. Главный </w:t>
      </w:r>
      <w:proofErr w:type="gramStart"/>
      <w:r w:rsidR="005C0F90">
        <w:rPr>
          <w:rFonts w:ascii="PT Astra Serif" w:hAnsi="PT Astra Serif"/>
        </w:rPr>
        <w:t>специалист  в</w:t>
      </w:r>
      <w:proofErr w:type="gramEnd"/>
      <w:r w:rsidR="005C0F90">
        <w:rPr>
          <w:rFonts w:ascii="PT Astra Serif" w:hAnsi="PT Astra Serif"/>
        </w:rPr>
        <w:t xml:space="preserve"> соответствии со своей компетенцией обязан участвовать при подготовке (обсуждении) следующих проектов:</w:t>
      </w:r>
    </w:p>
    <w:p w:rsidR="009B3016" w:rsidRDefault="005C0F90">
      <w:pPr>
        <w:pStyle w:val="ConsPlusNormal"/>
        <w:ind w:firstLine="708"/>
        <w:jc w:val="both"/>
      </w:pPr>
      <w:r>
        <w:rPr>
          <w:rFonts w:ascii="PT Astra Serif" w:hAnsi="PT Astra Serif"/>
        </w:rPr>
        <w:t>1) проектов приказов и распоряжений Департамента, должностных регламентов, инструкций, положений и других документов, входящих в компетенцию Комитета, Департамента;</w:t>
      </w:r>
    </w:p>
    <w:p w:rsidR="009B3016" w:rsidRDefault="005C0F90">
      <w:pPr>
        <w:pStyle w:val="ConsPlusNormal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 отчетов по направлениям деятельности Комитета, справок и иных аналитических документов.</w:t>
      </w:r>
    </w:p>
    <w:p w:rsidR="009B3016" w:rsidRDefault="009B3016">
      <w:pPr>
        <w:pStyle w:val="ConsPlusNormal"/>
        <w:jc w:val="center"/>
        <w:outlineLvl w:val="1"/>
        <w:rPr>
          <w:rFonts w:ascii="PT Astra Serif" w:hAnsi="PT Astra Serif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VI. Сроки и процедуры подготовки, рассмотрения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проектов управленческих и иных решений, порядок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согласования и принятия данных решений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17</w:t>
      </w:r>
      <w:r w:rsidR="005C0F90">
        <w:rPr>
          <w:rFonts w:ascii="PT Astra Serif" w:hAnsi="PT Astra Serif"/>
          <w:color w:val="000000"/>
        </w:rPr>
        <w:t xml:space="preserve">. 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DF44D9">
        <w:rPr>
          <w:rFonts w:ascii="PT Astra Serif" w:hAnsi="PT Astra Serif"/>
          <w:color w:val="000000"/>
        </w:rPr>
        <w:t>г</w:t>
      </w:r>
      <w:r w:rsidR="005C0F90">
        <w:rPr>
          <w:rFonts w:ascii="PT Astra Serif" w:hAnsi="PT Astra Serif"/>
        </w:rPr>
        <w:t>лавным специалист</w:t>
      </w:r>
      <w:r w:rsidR="005C0F90">
        <w:rPr>
          <w:rFonts w:ascii="PT Astra Serif" w:hAnsi="PT Astra Serif"/>
          <w:color w:val="000000"/>
        </w:rPr>
        <w:t xml:space="preserve">ом определяются в соответствии с Земельным кодексом Российской Федерации, Федеральным законом от 02.05.2006 № 59-ФЗ «О порядке рассмотрения обращений граждан Российской Федерации», постановлениями Правительства Российской Федерации,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области», Распоряжением Губернатора Томской области от 22.01.2014 № 6-р «Об оптимизации деятельности по формированию кадрового состава государственных гражданских служащих Администрации Томской области», распоряжением Администрации Томской области от </w:t>
      </w:r>
      <w:r w:rsidR="005C0F90">
        <w:rPr>
          <w:rFonts w:ascii="PT Astra Serif" w:hAnsi="PT Astra Serif"/>
          <w:color w:val="000000"/>
        </w:rPr>
        <w:lastRenderedPageBreak/>
        <w:t>21.10.2010 № 893-ра «О мерах по реализации статьи 18.1 Закона Томской области от 09.12.2005 № 231-ОЗ «О государственной гражданской службе Томской области» в исполнительных органах государственной власти Томской области», административными регламентами</w:t>
      </w:r>
      <w:r w:rsidR="005C0F90">
        <w:rPr>
          <w:rFonts w:ascii="PT Astra Serif" w:hAnsi="PT Astra Serif"/>
        </w:rPr>
        <w:t xml:space="preserve"> по предоставлению соответствующих государственных услуг</w:t>
      </w:r>
      <w:r w:rsidR="005C0F90">
        <w:rPr>
          <w:rFonts w:ascii="PT Astra Serif" w:hAnsi="PT Astra Serif"/>
          <w:color w:val="000000"/>
        </w:rPr>
        <w:t>, приказами и распоряжениями Департамента, а также иными нормативными правовыми актами.</w:t>
      </w:r>
    </w:p>
    <w:p w:rsidR="009B3016" w:rsidRDefault="009B3016">
      <w:pPr>
        <w:pStyle w:val="ConsPlusNormal"/>
        <w:jc w:val="both"/>
        <w:rPr>
          <w:rFonts w:ascii="PT Astra Serif" w:hAnsi="PT Astra Serif"/>
          <w:color w:val="000000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VII. Порядок служебного взаимодействия гражданского</w:t>
      </w: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служащего в связи с исполнением им должностных обязанностей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18</w:t>
      </w:r>
      <w:r w:rsidR="00793E8A">
        <w:rPr>
          <w:rFonts w:ascii="PT Astra Serif" w:hAnsi="PT Astra Serif"/>
        </w:rPr>
        <w:t>. Взаимодействие г</w:t>
      </w:r>
      <w:r w:rsidR="005C0F90">
        <w:rPr>
          <w:rFonts w:ascii="PT Astra Serif" w:hAnsi="PT Astra Serif"/>
        </w:rPr>
        <w:t>лавного специалиста с гражданскими служащими Департамента,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 августа 2002 г.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статьей 18 Федерального закона от 27 июля 2004 г. № 79-ФЗ «О государственной гражданской службе Российской Федерации», утвержденных административных регламентов по предоставлению соответствующих государственных услуг, а также в соответствии с иными нормативными правовыми актами.</w:t>
      </w:r>
    </w:p>
    <w:p w:rsidR="009B3016" w:rsidRDefault="009B3016">
      <w:pPr>
        <w:pStyle w:val="ConsPlusNormal"/>
        <w:ind w:firstLine="540"/>
        <w:jc w:val="both"/>
        <w:rPr>
          <w:rFonts w:ascii="PT Astra Serif" w:hAnsi="PT Astra Serif"/>
        </w:rPr>
      </w:pP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VIII. Перечень государственных услуг, оказываемых гражданам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и организациям в соответствии с административным регламентом государственного органа 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</w:rPr>
        <w:t>19</w:t>
      </w:r>
      <w:r w:rsidR="005C0F90">
        <w:rPr>
          <w:rFonts w:ascii="PT Astra Serif" w:hAnsi="PT Astra Serif"/>
        </w:rPr>
        <w:t xml:space="preserve">. Главный специалист </w:t>
      </w:r>
      <w:r w:rsidR="00157C24" w:rsidRPr="00157C24">
        <w:rPr>
          <w:rFonts w:ascii="PT Astra Serif" w:hAnsi="PT Astra Serif"/>
        </w:rPr>
        <w:t>обеспечивает предоставление в порядке и сроки, установленные федеральным законодательством и нормативными правовыми актами Томской области, в том числе в электронном виде, включая Единый портал, следующих государственных услуг:</w:t>
      </w:r>
    </w:p>
    <w:p w:rsidR="009B3016" w:rsidRPr="00AE0584" w:rsidRDefault="005C0F90">
      <w:pPr>
        <w:pStyle w:val="a3"/>
        <w:spacing w:after="200" w:line="276" w:lineRule="auto"/>
        <w:ind w:left="0" w:firstLine="708"/>
        <w:jc w:val="both"/>
        <w:rPr>
          <w:lang w:val="ru-RU"/>
        </w:rPr>
      </w:pPr>
      <w:r>
        <w:rPr>
          <w:rFonts w:ascii="PT Astra Serif" w:hAnsi="PT Astra Serif"/>
          <w:lang w:val="ru-RU"/>
        </w:rPr>
        <w:t xml:space="preserve">1) </w:t>
      </w:r>
      <w:r>
        <w:rPr>
          <w:rFonts w:ascii="PT Astra Serif" w:hAnsi="PT Astra Serif"/>
          <w:iCs/>
          <w:lang w:val="ru-RU"/>
        </w:rPr>
        <w:t>утверждение</w:t>
      </w:r>
      <w:r w:rsidRPr="00AE0584">
        <w:rPr>
          <w:rFonts w:ascii="PT Astra Serif" w:hAnsi="PT Astra Serif"/>
          <w:iCs/>
          <w:lang w:val="ru-RU"/>
        </w:rPr>
        <w:t xml:space="preserve"> схемы расположения земельного участка или земельных участков, находящихся в государственной собственности Томской области, на кадастровом плане территории</w:t>
      </w:r>
      <w:r>
        <w:rPr>
          <w:rFonts w:ascii="PT Astra Serif" w:hAnsi="PT Astra Serif"/>
          <w:iCs/>
          <w:lang w:val="ru-RU"/>
        </w:rPr>
        <w:t>;</w:t>
      </w:r>
    </w:p>
    <w:p w:rsidR="009B3016" w:rsidRDefault="00B45F53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2</w:t>
      </w:r>
      <w:r w:rsidR="005C0F90">
        <w:rPr>
          <w:rFonts w:ascii="PT Astra Serif" w:hAnsi="PT Astra Serif"/>
          <w:lang w:val="ru-RU"/>
        </w:rPr>
        <w:t xml:space="preserve">) </w:t>
      </w:r>
      <w:r w:rsidR="005C0F90" w:rsidRPr="00AE0584">
        <w:rPr>
          <w:rFonts w:ascii="PT Astra Serif" w:hAnsi="PT Astra Serif"/>
          <w:lang w:val="ru-RU"/>
        </w:rPr>
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</w:r>
      <w:r w:rsidR="005C0F90">
        <w:rPr>
          <w:rFonts w:ascii="PT Astra Serif" w:hAnsi="PT Astra Serif"/>
          <w:lang w:val="ru-RU"/>
        </w:rPr>
        <w:t>.</w:t>
      </w:r>
    </w:p>
    <w:p w:rsidR="00976151" w:rsidRDefault="0097615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iCs/>
          <w:lang w:val="ru-RU"/>
        </w:rPr>
      </w:pPr>
      <w:r>
        <w:rPr>
          <w:rFonts w:ascii="PT Astra Serif" w:hAnsi="PT Astra Serif"/>
          <w:iCs/>
          <w:lang w:val="ru-RU"/>
        </w:rPr>
        <w:t>3) предоставление земельного участка, находящегося в собственности Томской области, в постоянное (бессрочное) пользование;</w:t>
      </w:r>
    </w:p>
    <w:p w:rsidR="00EE1516" w:rsidRDefault="0097615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iCs/>
          <w:lang w:val="ru-RU"/>
        </w:rPr>
      </w:pPr>
      <w:r>
        <w:rPr>
          <w:rFonts w:ascii="PT Astra Serif" w:hAnsi="PT Astra Serif"/>
          <w:iCs/>
          <w:lang w:val="ru-RU"/>
        </w:rPr>
        <w:t>4) прекращение права постоянного (бессрочного) пользования земельными участками, находящимися в государственной собственности Томской области;</w:t>
      </w:r>
    </w:p>
    <w:p w:rsidR="00976151" w:rsidRPr="00AE0584" w:rsidRDefault="00976151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u w:val="single"/>
          <w:lang w:val="ru-RU"/>
        </w:rPr>
      </w:pPr>
      <w:r>
        <w:rPr>
          <w:rFonts w:ascii="PT Astra Serif" w:hAnsi="PT Astra Serif"/>
          <w:iCs/>
          <w:lang w:val="ru-RU"/>
        </w:rPr>
        <w:t>5) предоставление информации об объектах учета, содержащихся в Реестре имущества Томской области.</w:t>
      </w:r>
    </w:p>
    <w:p w:rsidR="009B3016" w:rsidRDefault="005C0F90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IX. Показатели эффективности и результативности</w:t>
      </w:r>
    </w:p>
    <w:p w:rsidR="009B3016" w:rsidRDefault="005C0F9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9B3016" w:rsidRDefault="009B3016">
      <w:pPr>
        <w:pStyle w:val="ConsPlusNormal"/>
        <w:jc w:val="both"/>
        <w:rPr>
          <w:rFonts w:ascii="PT Astra Serif" w:hAnsi="PT Astra Serif"/>
        </w:rPr>
      </w:pPr>
    </w:p>
    <w:p w:rsidR="009B3016" w:rsidRDefault="00D87E16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20</w:t>
      </w:r>
      <w:r w:rsidR="005C0F90">
        <w:rPr>
          <w:rFonts w:ascii="PT Astra Serif" w:hAnsi="PT Astra Serif"/>
        </w:rPr>
        <w:t>. Эффективность и результативность профессиональной слу</w:t>
      </w:r>
      <w:r w:rsidR="008402BF">
        <w:rPr>
          <w:rFonts w:ascii="PT Astra Serif" w:hAnsi="PT Astra Serif"/>
        </w:rPr>
        <w:t>жебной деятельности Главного специалиста</w:t>
      </w:r>
      <w:r w:rsidR="005C0F90">
        <w:rPr>
          <w:rFonts w:ascii="PT Astra Serif" w:hAnsi="PT Astra Serif"/>
        </w:rPr>
        <w:t xml:space="preserve"> оценивается по следующим показателям: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качество исполнения служебных обязанностей: 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-доля разработанных проектов правовых актов от числа запланированных;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отсутствие обоснованных жалоб и замечаний на работу консультанта;</w:t>
      </w:r>
    </w:p>
    <w:p w:rsidR="009B3016" w:rsidRDefault="005C0F90">
      <w:pPr>
        <w:pStyle w:val="ConsPlusNormal"/>
        <w:ind w:firstLine="540"/>
        <w:rPr>
          <w:rFonts w:ascii="PT Astra Serif" w:hAnsi="PT Astra Serif"/>
        </w:rPr>
      </w:pPr>
      <w:r>
        <w:rPr>
          <w:rFonts w:ascii="PT Astra Serif" w:hAnsi="PT Astra Serif"/>
        </w:rPr>
        <w:t xml:space="preserve"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</w:t>
      </w:r>
      <w:r>
        <w:rPr>
          <w:rFonts w:ascii="PT Astra Serif" w:hAnsi="PT Astra Serif"/>
        </w:rPr>
        <w:lastRenderedPageBreak/>
        <w:t>стилистических и грамматических ошибок;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9B3016" w:rsidRDefault="005C0F9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4) количество и объем мероприятий, в подготовке и про</w:t>
      </w:r>
      <w:r w:rsidR="008402BF">
        <w:rPr>
          <w:rFonts w:ascii="PT Astra Serif" w:hAnsi="PT Astra Serif"/>
        </w:rPr>
        <w:t>ведении которых г</w:t>
      </w:r>
      <w:r w:rsidR="00793E8A">
        <w:rPr>
          <w:rFonts w:ascii="PT Astra Serif" w:hAnsi="PT Astra Serif"/>
        </w:rPr>
        <w:t>лавный специалист</w:t>
      </w:r>
      <w:r>
        <w:rPr>
          <w:rFonts w:ascii="PT Astra Serif" w:hAnsi="PT Astra Serif"/>
        </w:rPr>
        <w:t xml:space="preserve"> принимал участие.</w:t>
      </w:r>
    </w:p>
    <w:p w:rsidR="009B3016" w:rsidRDefault="009B3016">
      <w:pPr>
        <w:pStyle w:val="ConsPlusNormal"/>
        <w:jc w:val="both"/>
        <w:rPr>
          <w:rFonts w:ascii="PT Astra Serif" w:hAnsi="PT Astra Serif"/>
          <w:i/>
        </w:rPr>
      </w:pPr>
      <w:bookmarkStart w:id="0" w:name="_GoBack"/>
      <w:bookmarkEnd w:id="0"/>
    </w:p>
    <w:sectPr w:rsidR="009B3016">
      <w:headerReference w:type="even" r:id="rId7"/>
      <w:footerReference w:type="default" r:id="rId8"/>
      <w:headerReference w:type="first" r:id="rId9"/>
      <w:type w:val="continuous"/>
      <w:pgSz w:w="11907" w:h="16840"/>
      <w:pgMar w:top="1134" w:right="851" w:bottom="709" w:left="1418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54A" w:rsidRDefault="0039354A">
      <w:r>
        <w:separator/>
      </w:r>
    </w:p>
  </w:endnote>
  <w:endnote w:type="continuationSeparator" w:id="0">
    <w:p w:rsidR="0039354A" w:rsidRDefault="00393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Serif">
    <w:altName w:val="PT Astra Serif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016" w:rsidRDefault="009B3016">
    <w:pPr>
      <w:pStyle w:val="ae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54A" w:rsidRDefault="0039354A">
      <w:r>
        <w:separator/>
      </w:r>
    </w:p>
  </w:footnote>
  <w:footnote w:type="continuationSeparator" w:id="0">
    <w:p w:rsidR="0039354A" w:rsidRDefault="003935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016" w:rsidRDefault="005C0F90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9B3016" w:rsidRDefault="009B301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016" w:rsidRDefault="009B3016">
    <w:pPr>
      <w:pStyle w:val="ac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224CF"/>
    <w:multiLevelType w:val="hybridMultilevel"/>
    <w:tmpl w:val="AEFC94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84424"/>
    <w:multiLevelType w:val="hybridMultilevel"/>
    <w:tmpl w:val="98126B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3049D"/>
    <w:multiLevelType w:val="hybridMultilevel"/>
    <w:tmpl w:val="4E1A9B50"/>
    <w:lvl w:ilvl="0" w:tplc="F91C64C2">
      <w:start w:val="2"/>
      <w:numFmt w:val="decimal"/>
      <w:lvlText w:val="%1)"/>
      <w:lvlJc w:val="left"/>
      <w:pPr>
        <w:ind w:left="1068" w:hanging="360"/>
      </w:pPr>
    </w:lvl>
    <w:lvl w:ilvl="1" w:tplc="E27C5E56">
      <w:start w:val="1"/>
      <w:numFmt w:val="lowerLetter"/>
      <w:lvlText w:val="%2."/>
      <w:lvlJc w:val="left"/>
      <w:pPr>
        <w:ind w:left="1788" w:hanging="360"/>
      </w:pPr>
    </w:lvl>
    <w:lvl w:ilvl="2" w:tplc="86BA2300">
      <w:start w:val="1"/>
      <w:numFmt w:val="lowerRoman"/>
      <w:lvlText w:val="%3."/>
      <w:lvlJc w:val="right"/>
      <w:pPr>
        <w:ind w:left="2508" w:hanging="180"/>
      </w:pPr>
    </w:lvl>
    <w:lvl w:ilvl="3" w:tplc="3D961974">
      <w:start w:val="1"/>
      <w:numFmt w:val="decimal"/>
      <w:lvlText w:val="%4."/>
      <w:lvlJc w:val="left"/>
      <w:pPr>
        <w:ind w:left="3228" w:hanging="360"/>
      </w:pPr>
    </w:lvl>
    <w:lvl w:ilvl="4" w:tplc="E4AAF380">
      <w:start w:val="1"/>
      <w:numFmt w:val="lowerLetter"/>
      <w:lvlText w:val="%5."/>
      <w:lvlJc w:val="left"/>
      <w:pPr>
        <w:ind w:left="3948" w:hanging="360"/>
      </w:pPr>
    </w:lvl>
    <w:lvl w:ilvl="5" w:tplc="164840A8">
      <w:start w:val="1"/>
      <w:numFmt w:val="lowerRoman"/>
      <w:lvlText w:val="%6."/>
      <w:lvlJc w:val="right"/>
      <w:pPr>
        <w:ind w:left="4668" w:hanging="180"/>
      </w:pPr>
    </w:lvl>
    <w:lvl w:ilvl="6" w:tplc="D540B4B0">
      <w:start w:val="1"/>
      <w:numFmt w:val="decimal"/>
      <w:lvlText w:val="%7."/>
      <w:lvlJc w:val="left"/>
      <w:pPr>
        <w:ind w:left="5388" w:hanging="360"/>
      </w:pPr>
    </w:lvl>
    <w:lvl w:ilvl="7" w:tplc="69BA7CB6">
      <w:start w:val="1"/>
      <w:numFmt w:val="lowerLetter"/>
      <w:lvlText w:val="%8."/>
      <w:lvlJc w:val="left"/>
      <w:pPr>
        <w:ind w:left="6108" w:hanging="360"/>
      </w:pPr>
    </w:lvl>
    <w:lvl w:ilvl="8" w:tplc="E236EDF6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4FF3D54"/>
    <w:multiLevelType w:val="hybridMultilevel"/>
    <w:tmpl w:val="1922B6E6"/>
    <w:lvl w:ilvl="0" w:tplc="2B363814">
      <w:start w:val="1"/>
      <w:numFmt w:val="decimal"/>
      <w:lvlText w:val="%1)"/>
      <w:lvlJc w:val="left"/>
    </w:lvl>
    <w:lvl w:ilvl="1" w:tplc="A1FE0284">
      <w:start w:val="1"/>
      <w:numFmt w:val="lowerLetter"/>
      <w:lvlText w:val="%2."/>
      <w:lvlJc w:val="left"/>
      <w:pPr>
        <w:ind w:left="1440" w:hanging="360"/>
      </w:pPr>
    </w:lvl>
    <w:lvl w:ilvl="2" w:tplc="D034D9E6">
      <w:start w:val="1"/>
      <w:numFmt w:val="lowerRoman"/>
      <w:lvlText w:val="%3."/>
      <w:lvlJc w:val="right"/>
      <w:pPr>
        <w:ind w:left="2160" w:hanging="180"/>
      </w:pPr>
    </w:lvl>
    <w:lvl w:ilvl="3" w:tplc="EFAE833E">
      <w:start w:val="1"/>
      <w:numFmt w:val="decimal"/>
      <w:lvlText w:val="%4."/>
      <w:lvlJc w:val="left"/>
      <w:pPr>
        <w:ind w:left="2880" w:hanging="360"/>
      </w:pPr>
    </w:lvl>
    <w:lvl w:ilvl="4" w:tplc="707CAB28">
      <w:start w:val="1"/>
      <w:numFmt w:val="lowerLetter"/>
      <w:lvlText w:val="%5."/>
      <w:lvlJc w:val="left"/>
      <w:pPr>
        <w:ind w:left="3600" w:hanging="360"/>
      </w:pPr>
    </w:lvl>
    <w:lvl w:ilvl="5" w:tplc="CB782E22">
      <w:start w:val="1"/>
      <w:numFmt w:val="lowerRoman"/>
      <w:lvlText w:val="%6."/>
      <w:lvlJc w:val="right"/>
      <w:pPr>
        <w:ind w:left="4320" w:hanging="180"/>
      </w:pPr>
    </w:lvl>
    <w:lvl w:ilvl="6" w:tplc="261A1030">
      <w:start w:val="1"/>
      <w:numFmt w:val="decimal"/>
      <w:lvlText w:val="%7."/>
      <w:lvlJc w:val="left"/>
      <w:pPr>
        <w:ind w:left="5040" w:hanging="360"/>
      </w:pPr>
    </w:lvl>
    <w:lvl w:ilvl="7" w:tplc="7B2E122E">
      <w:start w:val="1"/>
      <w:numFmt w:val="lowerLetter"/>
      <w:lvlText w:val="%8."/>
      <w:lvlJc w:val="left"/>
      <w:pPr>
        <w:ind w:left="5760" w:hanging="360"/>
      </w:pPr>
    </w:lvl>
    <w:lvl w:ilvl="8" w:tplc="F6B2A0C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E0669"/>
    <w:multiLevelType w:val="hybridMultilevel"/>
    <w:tmpl w:val="29BC9C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C4A36"/>
    <w:multiLevelType w:val="hybridMultilevel"/>
    <w:tmpl w:val="6672B2E6"/>
    <w:lvl w:ilvl="0" w:tplc="D3AE4394">
      <w:start w:val="2"/>
      <w:numFmt w:val="decimal"/>
      <w:lvlText w:val="%1)"/>
      <w:lvlJc w:val="left"/>
      <w:pPr>
        <w:ind w:left="1068" w:hanging="360"/>
      </w:pPr>
    </w:lvl>
    <w:lvl w:ilvl="1" w:tplc="0C80D344">
      <w:start w:val="1"/>
      <w:numFmt w:val="lowerLetter"/>
      <w:lvlText w:val="%2."/>
      <w:lvlJc w:val="left"/>
      <w:pPr>
        <w:ind w:left="1788" w:hanging="360"/>
      </w:pPr>
    </w:lvl>
    <w:lvl w:ilvl="2" w:tplc="823E2B10">
      <w:start w:val="1"/>
      <w:numFmt w:val="lowerRoman"/>
      <w:lvlText w:val="%3."/>
      <w:lvlJc w:val="right"/>
      <w:pPr>
        <w:ind w:left="2508" w:hanging="180"/>
      </w:pPr>
    </w:lvl>
    <w:lvl w:ilvl="3" w:tplc="7C1007A2">
      <w:start w:val="1"/>
      <w:numFmt w:val="decimal"/>
      <w:lvlText w:val="%4."/>
      <w:lvlJc w:val="left"/>
      <w:pPr>
        <w:ind w:left="3228" w:hanging="360"/>
      </w:pPr>
    </w:lvl>
    <w:lvl w:ilvl="4" w:tplc="1248CC4C">
      <w:start w:val="1"/>
      <w:numFmt w:val="lowerLetter"/>
      <w:lvlText w:val="%5."/>
      <w:lvlJc w:val="left"/>
      <w:pPr>
        <w:ind w:left="3948" w:hanging="360"/>
      </w:pPr>
    </w:lvl>
    <w:lvl w:ilvl="5" w:tplc="F7CAA2E0">
      <w:start w:val="1"/>
      <w:numFmt w:val="lowerRoman"/>
      <w:lvlText w:val="%6."/>
      <w:lvlJc w:val="right"/>
      <w:pPr>
        <w:ind w:left="4668" w:hanging="180"/>
      </w:pPr>
    </w:lvl>
    <w:lvl w:ilvl="6" w:tplc="EAD21A2C">
      <w:start w:val="1"/>
      <w:numFmt w:val="decimal"/>
      <w:lvlText w:val="%7."/>
      <w:lvlJc w:val="left"/>
      <w:pPr>
        <w:ind w:left="5388" w:hanging="360"/>
      </w:pPr>
    </w:lvl>
    <w:lvl w:ilvl="7" w:tplc="6D48F8C6">
      <w:start w:val="1"/>
      <w:numFmt w:val="lowerLetter"/>
      <w:lvlText w:val="%8."/>
      <w:lvlJc w:val="left"/>
      <w:pPr>
        <w:ind w:left="6108" w:hanging="360"/>
      </w:pPr>
    </w:lvl>
    <w:lvl w:ilvl="8" w:tplc="4CFA8A5E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F32599D"/>
    <w:multiLevelType w:val="hybridMultilevel"/>
    <w:tmpl w:val="6C2EA4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C5D22"/>
    <w:multiLevelType w:val="hybridMultilevel"/>
    <w:tmpl w:val="764CBDAA"/>
    <w:lvl w:ilvl="0" w:tplc="9C18ADB4">
      <w:start w:val="1"/>
      <w:numFmt w:val="decimal"/>
      <w:lvlText w:val="%1)"/>
      <w:lvlJc w:val="left"/>
      <w:pPr>
        <w:ind w:left="1068" w:hanging="360"/>
      </w:pPr>
    </w:lvl>
    <w:lvl w:ilvl="1" w:tplc="460EF288">
      <w:start w:val="1"/>
      <w:numFmt w:val="lowerLetter"/>
      <w:lvlText w:val="%2."/>
      <w:lvlJc w:val="left"/>
      <w:pPr>
        <w:ind w:left="1788" w:hanging="360"/>
      </w:pPr>
    </w:lvl>
    <w:lvl w:ilvl="2" w:tplc="F9EC76C4">
      <w:start w:val="1"/>
      <w:numFmt w:val="lowerRoman"/>
      <w:lvlText w:val="%3."/>
      <w:lvlJc w:val="right"/>
      <w:pPr>
        <w:ind w:left="2508" w:hanging="180"/>
      </w:pPr>
    </w:lvl>
    <w:lvl w:ilvl="3" w:tplc="C98EF15C">
      <w:start w:val="1"/>
      <w:numFmt w:val="decimal"/>
      <w:lvlText w:val="%4."/>
      <w:lvlJc w:val="left"/>
      <w:pPr>
        <w:ind w:left="3228" w:hanging="360"/>
      </w:pPr>
    </w:lvl>
    <w:lvl w:ilvl="4" w:tplc="1D20A09C">
      <w:start w:val="1"/>
      <w:numFmt w:val="lowerLetter"/>
      <w:lvlText w:val="%5."/>
      <w:lvlJc w:val="left"/>
      <w:pPr>
        <w:ind w:left="3948" w:hanging="360"/>
      </w:pPr>
    </w:lvl>
    <w:lvl w:ilvl="5" w:tplc="10CEEAA8">
      <w:start w:val="1"/>
      <w:numFmt w:val="lowerRoman"/>
      <w:lvlText w:val="%6."/>
      <w:lvlJc w:val="right"/>
      <w:pPr>
        <w:ind w:left="4668" w:hanging="180"/>
      </w:pPr>
    </w:lvl>
    <w:lvl w:ilvl="6" w:tplc="EA8C7A8A">
      <w:start w:val="1"/>
      <w:numFmt w:val="decimal"/>
      <w:lvlText w:val="%7."/>
      <w:lvlJc w:val="left"/>
      <w:pPr>
        <w:ind w:left="5388" w:hanging="360"/>
      </w:pPr>
    </w:lvl>
    <w:lvl w:ilvl="7" w:tplc="60DC3AEA">
      <w:start w:val="1"/>
      <w:numFmt w:val="lowerLetter"/>
      <w:lvlText w:val="%8."/>
      <w:lvlJc w:val="left"/>
      <w:pPr>
        <w:ind w:left="6108" w:hanging="360"/>
      </w:pPr>
    </w:lvl>
    <w:lvl w:ilvl="8" w:tplc="8508EE3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32D5194"/>
    <w:multiLevelType w:val="hybridMultilevel"/>
    <w:tmpl w:val="9E56F1E0"/>
    <w:lvl w:ilvl="0" w:tplc="A7143006">
      <w:start w:val="1"/>
      <w:numFmt w:val="decimal"/>
      <w:lvlText w:val="0.%1."/>
      <w:lvlJc w:val="left"/>
      <w:pPr>
        <w:ind w:left="2143" w:hanging="360"/>
      </w:pPr>
      <w:rPr>
        <w:b w:val="0"/>
      </w:rPr>
    </w:lvl>
    <w:lvl w:ilvl="1" w:tplc="A8E006D0">
      <w:start w:val="1"/>
      <w:numFmt w:val="lowerLetter"/>
      <w:lvlText w:val="%2."/>
      <w:lvlJc w:val="left"/>
      <w:pPr>
        <w:ind w:left="2863" w:hanging="360"/>
      </w:pPr>
    </w:lvl>
    <w:lvl w:ilvl="2" w:tplc="D0E0D7AA">
      <w:start w:val="1"/>
      <w:numFmt w:val="lowerRoman"/>
      <w:lvlText w:val="%3."/>
      <w:lvlJc w:val="right"/>
      <w:pPr>
        <w:ind w:left="3583" w:hanging="180"/>
      </w:pPr>
    </w:lvl>
    <w:lvl w:ilvl="3" w:tplc="288CFC04">
      <w:start w:val="1"/>
      <w:numFmt w:val="decimal"/>
      <w:lvlText w:val="%4."/>
      <w:lvlJc w:val="left"/>
      <w:pPr>
        <w:ind w:left="4303" w:hanging="360"/>
      </w:pPr>
    </w:lvl>
    <w:lvl w:ilvl="4" w:tplc="AF7CD1C0">
      <w:start w:val="1"/>
      <w:numFmt w:val="lowerLetter"/>
      <w:lvlText w:val="%5."/>
      <w:lvlJc w:val="left"/>
      <w:pPr>
        <w:ind w:left="5023" w:hanging="360"/>
      </w:pPr>
    </w:lvl>
    <w:lvl w:ilvl="5" w:tplc="4A4C97F2">
      <w:start w:val="1"/>
      <w:numFmt w:val="lowerRoman"/>
      <w:lvlText w:val="%6."/>
      <w:lvlJc w:val="right"/>
      <w:pPr>
        <w:ind w:left="5743" w:hanging="180"/>
      </w:pPr>
    </w:lvl>
    <w:lvl w:ilvl="6" w:tplc="8F8EADF8">
      <w:start w:val="1"/>
      <w:numFmt w:val="decimal"/>
      <w:lvlText w:val="%7."/>
      <w:lvlJc w:val="left"/>
      <w:pPr>
        <w:ind w:left="6463" w:hanging="360"/>
      </w:pPr>
    </w:lvl>
    <w:lvl w:ilvl="7" w:tplc="9746CB12">
      <w:start w:val="1"/>
      <w:numFmt w:val="lowerLetter"/>
      <w:lvlText w:val="%8."/>
      <w:lvlJc w:val="left"/>
      <w:pPr>
        <w:ind w:left="7183" w:hanging="360"/>
      </w:pPr>
    </w:lvl>
    <w:lvl w:ilvl="8" w:tplc="1624A3DE">
      <w:start w:val="1"/>
      <w:numFmt w:val="lowerRoman"/>
      <w:lvlText w:val="%9."/>
      <w:lvlJc w:val="right"/>
      <w:pPr>
        <w:ind w:left="7903" w:hanging="180"/>
      </w:pPr>
    </w:lvl>
  </w:abstractNum>
  <w:abstractNum w:abstractNumId="9" w15:restartNumberingAfterBreak="0">
    <w:nsid w:val="473A4A00"/>
    <w:multiLevelType w:val="hybridMultilevel"/>
    <w:tmpl w:val="59A8D4D8"/>
    <w:lvl w:ilvl="0" w:tplc="E0EC7670">
      <w:start w:val="1"/>
      <w:numFmt w:val="decimal"/>
      <w:lvlText w:val="0.%1."/>
      <w:lvlJc w:val="left"/>
      <w:pPr>
        <w:ind w:left="1287" w:hanging="360"/>
      </w:pPr>
      <w:rPr>
        <w:b w:val="0"/>
      </w:rPr>
    </w:lvl>
    <w:lvl w:ilvl="1" w:tplc="0B60C61C">
      <w:start w:val="1"/>
      <w:numFmt w:val="decimal"/>
      <w:lvlText w:val="0.%2."/>
      <w:lvlJc w:val="left"/>
      <w:pPr>
        <w:ind w:left="2007" w:hanging="360"/>
      </w:pPr>
      <w:rPr>
        <w:b w:val="0"/>
      </w:rPr>
    </w:lvl>
    <w:lvl w:ilvl="2" w:tplc="C6A68766">
      <w:start w:val="1"/>
      <w:numFmt w:val="lowerRoman"/>
      <w:lvlText w:val="%3."/>
      <w:lvlJc w:val="right"/>
      <w:pPr>
        <w:ind w:left="2727" w:hanging="180"/>
      </w:pPr>
    </w:lvl>
    <w:lvl w:ilvl="3" w:tplc="BFD012B6">
      <w:start w:val="1"/>
      <w:numFmt w:val="decimal"/>
      <w:lvlText w:val="%4."/>
      <w:lvlJc w:val="left"/>
      <w:pPr>
        <w:ind w:left="3447" w:hanging="360"/>
      </w:pPr>
    </w:lvl>
    <w:lvl w:ilvl="4" w:tplc="1732421A">
      <w:start w:val="1"/>
      <w:numFmt w:val="lowerLetter"/>
      <w:lvlText w:val="%5."/>
      <w:lvlJc w:val="left"/>
      <w:pPr>
        <w:ind w:left="4167" w:hanging="360"/>
      </w:pPr>
    </w:lvl>
    <w:lvl w:ilvl="5" w:tplc="6C58C72E">
      <w:start w:val="1"/>
      <w:numFmt w:val="lowerRoman"/>
      <w:lvlText w:val="%6."/>
      <w:lvlJc w:val="right"/>
      <w:pPr>
        <w:ind w:left="4887" w:hanging="180"/>
      </w:pPr>
    </w:lvl>
    <w:lvl w:ilvl="6" w:tplc="B03A2A7E">
      <w:start w:val="1"/>
      <w:numFmt w:val="decimal"/>
      <w:lvlText w:val="%7."/>
      <w:lvlJc w:val="left"/>
      <w:pPr>
        <w:ind w:left="5607" w:hanging="360"/>
      </w:pPr>
    </w:lvl>
    <w:lvl w:ilvl="7" w:tplc="7744CECE">
      <w:start w:val="1"/>
      <w:numFmt w:val="lowerLetter"/>
      <w:lvlText w:val="%8."/>
      <w:lvlJc w:val="left"/>
      <w:pPr>
        <w:ind w:left="6327" w:hanging="360"/>
      </w:pPr>
    </w:lvl>
    <w:lvl w:ilvl="8" w:tplc="30742A14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EEC767D"/>
    <w:multiLevelType w:val="hybridMultilevel"/>
    <w:tmpl w:val="D6D648E2"/>
    <w:lvl w:ilvl="0" w:tplc="5EDA32DC">
      <w:start w:val="2"/>
      <w:numFmt w:val="decimal"/>
      <w:lvlText w:val="%1)"/>
      <w:lvlJc w:val="left"/>
      <w:pPr>
        <w:ind w:left="1068" w:hanging="360"/>
      </w:pPr>
    </w:lvl>
    <w:lvl w:ilvl="1" w:tplc="98BE179E">
      <w:start w:val="1"/>
      <w:numFmt w:val="lowerLetter"/>
      <w:lvlText w:val="%2."/>
      <w:lvlJc w:val="left"/>
      <w:pPr>
        <w:ind w:left="1788" w:hanging="360"/>
      </w:pPr>
    </w:lvl>
    <w:lvl w:ilvl="2" w:tplc="483A36C4">
      <w:start w:val="1"/>
      <w:numFmt w:val="lowerRoman"/>
      <w:lvlText w:val="%3."/>
      <w:lvlJc w:val="right"/>
      <w:pPr>
        <w:ind w:left="2508" w:hanging="180"/>
      </w:pPr>
    </w:lvl>
    <w:lvl w:ilvl="3" w:tplc="4EC426D2">
      <w:start w:val="1"/>
      <w:numFmt w:val="decimal"/>
      <w:lvlText w:val="%4."/>
      <w:lvlJc w:val="left"/>
      <w:pPr>
        <w:ind w:left="3228" w:hanging="360"/>
      </w:pPr>
    </w:lvl>
    <w:lvl w:ilvl="4" w:tplc="AE4ABB36">
      <w:start w:val="1"/>
      <w:numFmt w:val="lowerLetter"/>
      <w:lvlText w:val="%5."/>
      <w:lvlJc w:val="left"/>
      <w:pPr>
        <w:ind w:left="3948" w:hanging="360"/>
      </w:pPr>
    </w:lvl>
    <w:lvl w:ilvl="5" w:tplc="A956BC2E">
      <w:start w:val="1"/>
      <w:numFmt w:val="lowerRoman"/>
      <w:lvlText w:val="%6."/>
      <w:lvlJc w:val="right"/>
      <w:pPr>
        <w:ind w:left="4668" w:hanging="180"/>
      </w:pPr>
    </w:lvl>
    <w:lvl w:ilvl="6" w:tplc="D6BA310E">
      <w:start w:val="1"/>
      <w:numFmt w:val="decimal"/>
      <w:lvlText w:val="%7."/>
      <w:lvlJc w:val="left"/>
      <w:pPr>
        <w:ind w:left="5388" w:hanging="360"/>
      </w:pPr>
    </w:lvl>
    <w:lvl w:ilvl="7" w:tplc="72D015E8">
      <w:start w:val="1"/>
      <w:numFmt w:val="lowerLetter"/>
      <w:lvlText w:val="%8."/>
      <w:lvlJc w:val="left"/>
      <w:pPr>
        <w:ind w:left="6108" w:hanging="360"/>
      </w:pPr>
    </w:lvl>
    <w:lvl w:ilvl="8" w:tplc="A3904804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4F69A5"/>
    <w:multiLevelType w:val="hybridMultilevel"/>
    <w:tmpl w:val="754E8EC2"/>
    <w:lvl w:ilvl="0" w:tplc="0AE8C70C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B574B836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990026D0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43D4916C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43CE9CA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E9E240E8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7C08BF9A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F1CA72F8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38405ABC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2" w15:restartNumberingAfterBreak="0">
    <w:nsid w:val="5D8F0308"/>
    <w:multiLevelType w:val="hybridMultilevel"/>
    <w:tmpl w:val="E20C86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DF194D"/>
    <w:multiLevelType w:val="hybridMultilevel"/>
    <w:tmpl w:val="B6A69E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001A4"/>
    <w:multiLevelType w:val="hybridMultilevel"/>
    <w:tmpl w:val="41FEFA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9"/>
  </w:num>
  <w:num w:numId="5">
    <w:abstractNumId w:val="8"/>
  </w:num>
  <w:num w:numId="6">
    <w:abstractNumId w:val="10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12"/>
  </w:num>
  <w:num w:numId="12">
    <w:abstractNumId w:val="6"/>
  </w:num>
  <w:num w:numId="13">
    <w:abstractNumId w:val="13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016"/>
    <w:rsid w:val="000053DD"/>
    <w:rsid w:val="000C356D"/>
    <w:rsid w:val="00157C24"/>
    <w:rsid w:val="002F1961"/>
    <w:rsid w:val="0039354A"/>
    <w:rsid w:val="003F7F2B"/>
    <w:rsid w:val="005531B9"/>
    <w:rsid w:val="005C0F90"/>
    <w:rsid w:val="00655C30"/>
    <w:rsid w:val="006D2582"/>
    <w:rsid w:val="00775E4B"/>
    <w:rsid w:val="00793E8A"/>
    <w:rsid w:val="007E7761"/>
    <w:rsid w:val="00800DA1"/>
    <w:rsid w:val="00813BF1"/>
    <w:rsid w:val="0083022E"/>
    <w:rsid w:val="008402BF"/>
    <w:rsid w:val="009732BB"/>
    <w:rsid w:val="00976151"/>
    <w:rsid w:val="009B3016"/>
    <w:rsid w:val="009C5AC0"/>
    <w:rsid w:val="00A11F97"/>
    <w:rsid w:val="00A758FE"/>
    <w:rsid w:val="00AE0584"/>
    <w:rsid w:val="00AE14DD"/>
    <w:rsid w:val="00B45F53"/>
    <w:rsid w:val="00B474AC"/>
    <w:rsid w:val="00C70105"/>
    <w:rsid w:val="00D87E16"/>
    <w:rsid w:val="00DB1C3D"/>
    <w:rsid w:val="00DF44D9"/>
    <w:rsid w:val="00E06DB5"/>
    <w:rsid w:val="00E86A5D"/>
    <w:rsid w:val="00EE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6AA2F3-5974-4868-A856-B1B22358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 w:firstLine="0"/>
      <w:contextualSpacing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pPr>
      <w:ind w:firstLine="709"/>
    </w:pPr>
    <w:rPr>
      <w:sz w:val="26"/>
      <w:lang w:eastAsia="ru-RU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qFormat/>
    <w:pPr>
      <w:jc w:val="center"/>
    </w:pPr>
    <w:rPr>
      <w:b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basedOn w:val="a1"/>
    <w:uiPriority w:val="59"/>
    <w:rPr>
      <w:rFonts w:ascii="Calibri" w:hAnsi="Calibri"/>
      <w:sz w:val="22"/>
      <w:szCs w:val="22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rPr>
      <w:vertAlign w:val="superscript"/>
    </w:rPr>
  </w:style>
  <w:style w:type="paragraph" w:styleId="af6">
    <w:name w:val="endnote text"/>
    <w:basedOn w:val="a"/>
    <w:link w:val="af7"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8">
    <w:name w:val="endnote reference"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1">
    <w:name w:val="Исполнитель"/>
    <w:basedOn w:val="a"/>
    <w:pPr>
      <w:ind w:firstLine="0"/>
    </w:pPr>
    <w:rPr>
      <w:b/>
      <w:sz w:val="22"/>
      <w:szCs w:val="22"/>
    </w:rPr>
  </w:style>
  <w:style w:type="character" w:customStyle="1" w:styleId="34">
    <w:name w:val="Основной текст (3)_"/>
    <w:link w:val="310"/>
    <w:uiPriority w:val="99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4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pPr>
      <w:widowControl w:val="0"/>
    </w:pPr>
    <w:rPr>
      <w:sz w:val="24"/>
      <w:szCs w:val="24"/>
      <w:lang w:eastAsia="ru-RU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character" w:customStyle="1" w:styleId="af4">
    <w:name w:val="Текст сноски Знак"/>
    <w:basedOn w:val="a0"/>
    <w:link w:val="af3"/>
  </w:style>
  <w:style w:type="character" w:customStyle="1" w:styleId="af7">
    <w:name w:val="Текст концевой сноски Знак"/>
    <w:basedOn w:val="a0"/>
    <w:link w:val="af6"/>
  </w:style>
  <w:style w:type="character" w:customStyle="1" w:styleId="afc">
    <w:name w:val="Основной текст Знак"/>
    <w:link w:val="afb"/>
    <w:rPr>
      <w:sz w:val="22"/>
    </w:rPr>
  </w:style>
  <w:style w:type="character" w:customStyle="1" w:styleId="a4">
    <w:name w:val="Абзац списка Знак"/>
    <w:link w:val="a3"/>
    <w:uiPriority w:val="34"/>
    <w:rPr>
      <w:sz w:val="24"/>
      <w:szCs w:val="24"/>
      <w:lang w:val="en-US" w:eastAsia="en-US"/>
    </w:rPr>
  </w:style>
  <w:style w:type="paragraph" w:customStyle="1" w:styleId="Default">
    <w:name w:val="Defaul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eastAsiaTheme="minorHAnsi" w:hAnsi="PT Astra Serif" w:cs="PT Astra Serif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3220</Words>
  <Characters>18357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Корнева Лариса Евгеньевна</cp:lastModifiedBy>
  <cp:revision>3</cp:revision>
  <cp:lastPrinted>2024-01-24T08:42:00Z</cp:lastPrinted>
  <dcterms:created xsi:type="dcterms:W3CDTF">2024-01-24T08:41:00Z</dcterms:created>
  <dcterms:modified xsi:type="dcterms:W3CDTF">2024-01-24T08:42:00Z</dcterms:modified>
  <cp:version>983040</cp:version>
</cp:coreProperties>
</file>