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E13EF8">
        <w:rPr>
          <w:rFonts w:ascii="PT Astra Serif" w:hAnsi="PT Astra Serif"/>
          <w:b/>
          <w:sz w:val="24"/>
          <w:szCs w:val="24"/>
        </w:rPr>
        <w:t xml:space="preserve"> </w:t>
      </w:r>
      <w:r w:rsidR="0017037F">
        <w:rPr>
          <w:rFonts w:ascii="PT Astra Serif" w:hAnsi="PT Astra Serif"/>
          <w:b/>
          <w:sz w:val="24"/>
          <w:szCs w:val="24"/>
        </w:rPr>
        <w:t>(музеи)</w:t>
      </w:r>
      <w:r w:rsidR="0080681A">
        <w:rPr>
          <w:rFonts w:ascii="PT Astra Serif" w:hAnsi="PT Astra Serif"/>
          <w:b/>
          <w:sz w:val="24"/>
          <w:szCs w:val="24"/>
        </w:rPr>
        <w:t>, состоявшегося 30 ноября 2023 года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>признан 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  <w:r w:rsidR="00A1097C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A1097C">
        <w:rPr>
          <w:rFonts w:ascii="PT Astra Serif" w:hAnsi="PT Astra Serif"/>
          <w:sz w:val="24"/>
          <w:szCs w:val="24"/>
        </w:rPr>
        <w:t>победители не определены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80681A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421A55"/>
    <w:rsid w:val="004F3E40"/>
    <w:rsid w:val="005928D2"/>
    <w:rsid w:val="00652673"/>
    <w:rsid w:val="00736D8B"/>
    <w:rsid w:val="007605F0"/>
    <w:rsid w:val="00781885"/>
    <w:rsid w:val="007A0B30"/>
    <w:rsid w:val="007F0B8E"/>
    <w:rsid w:val="0080681A"/>
    <w:rsid w:val="008C3A52"/>
    <w:rsid w:val="0096690D"/>
    <w:rsid w:val="00A1097C"/>
    <w:rsid w:val="00A57AFB"/>
    <w:rsid w:val="00A81B97"/>
    <w:rsid w:val="00A87BA3"/>
    <w:rsid w:val="00AF6A6B"/>
    <w:rsid w:val="00BE7689"/>
    <w:rsid w:val="00C9799E"/>
    <w:rsid w:val="00D91D07"/>
    <w:rsid w:val="00E1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5</cp:revision>
  <cp:lastPrinted>2023-03-02T02:30:00Z</cp:lastPrinted>
  <dcterms:created xsi:type="dcterms:W3CDTF">2023-03-02T02:29:00Z</dcterms:created>
  <dcterms:modified xsi:type="dcterms:W3CDTF">2023-12-01T02:39:00Z</dcterms:modified>
</cp:coreProperties>
</file>