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B2" w:rsidRDefault="000852CA" w:rsidP="000852CA">
      <w:pPr>
        <w:jc w:val="center"/>
        <w:rPr>
          <w:b/>
          <w:sz w:val="28"/>
          <w:szCs w:val="28"/>
          <w:lang w:val="en-US"/>
        </w:rPr>
      </w:pPr>
      <w:r w:rsidRPr="00D773B2">
        <w:rPr>
          <w:b/>
          <w:sz w:val="28"/>
          <w:szCs w:val="28"/>
        </w:rPr>
        <w:t xml:space="preserve">Конкурсная комиссия по проведению конкурсов на замещение вакантных должностей государственной гражданской службы Томской области в Департаменте промышленности и развития предпринимательства Томской области, а также на включение в кадровый резерв Департамента промышленности и развития предпринимательства Томской области для замещения указанных должностей информирует об итогах конкурса, </w:t>
      </w:r>
    </w:p>
    <w:p w:rsidR="000852CA" w:rsidRPr="00D773B2" w:rsidRDefault="000852CA" w:rsidP="000852CA">
      <w:pPr>
        <w:jc w:val="center"/>
        <w:rPr>
          <w:b/>
          <w:sz w:val="28"/>
          <w:szCs w:val="28"/>
        </w:rPr>
      </w:pPr>
      <w:r w:rsidRPr="00D773B2">
        <w:rPr>
          <w:b/>
          <w:sz w:val="28"/>
          <w:szCs w:val="28"/>
        </w:rPr>
        <w:t>состоявшегося 10</w:t>
      </w:r>
      <w:r w:rsidR="00D773B2">
        <w:rPr>
          <w:b/>
          <w:sz w:val="28"/>
          <w:szCs w:val="28"/>
        </w:rPr>
        <w:t xml:space="preserve"> марта </w:t>
      </w:r>
      <w:r w:rsidRPr="00D773B2">
        <w:rPr>
          <w:b/>
          <w:sz w:val="28"/>
          <w:szCs w:val="28"/>
        </w:rPr>
        <w:t>2016</w:t>
      </w:r>
      <w:r w:rsidR="00D773B2">
        <w:rPr>
          <w:b/>
          <w:sz w:val="28"/>
          <w:szCs w:val="28"/>
        </w:rPr>
        <w:t xml:space="preserve"> года</w:t>
      </w:r>
    </w:p>
    <w:p w:rsidR="000852CA" w:rsidRPr="00D773B2" w:rsidRDefault="000852CA" w:rsidP="000852CA">
      <w:pPr>
        <w:jc w:val="center"/>
        <w:rPr>
          <w:b/>
          <w:sz w:val="28"/>
          <w:szCs w:val="28"/>
        </w:rPr>
      </w:pPr>
    </w:p>
    <w:p w:rsidR="000852CA" w:rsidRPr="00D773B2" w:rsidRDefault="00AF6E1F" w:rsidP="000852CA">
      <w:pPr>
        <w:ind w:firstLine="360"/>
        <w:jc w:val="both"/>
        <w:rPr>
          <w:sz w:val="28"/>
          <w:szCs w:val="28"/>
        </w:rPr>
      </w:pPr>
      <w:r w:rsidRPr="00D773B2">
        <w:rPr>
          <w:sz w:val="28"/>
          <w:szCs w:val="28"/>
        </w:rPr>
        <w:t>В</w:t>
      </w:r>
      <w:r w:rsidR="000852CA" w:rsidRPr="00D773B2">
        <w:rPr>
          <w:sz w:val="28"/>
          <w:szCs w:val="28"/>
        </w:rPr>
        <w:t xml:space="preserve"> кадровый резерв Департамента промышленности и развития предпринимательства Томской области для замещения вакантных должностей государственной гражданской службы ведущей группы </w:t>
      </w:r>
      <w:r w:rsidRPr="00D773B2">
        <w:rPr>
          <w:sz w:val="28"/>
          <w:szCs w:val="28"/>
        </w:rPr>
        <w:t>рекомендованы</w:t>
      </w:r>
      <w:r w:rsidR="000852CA" w:rsidRPr="00D773B2">
        <w:rPr>
          <w:sz w:val="28"/>
          <w:szCs w:val="28"/>
        </w:rPr>
        <w:t>:</w:t>
      </w:r>
    </w:p>
    <w:p w:rsidR="000852CA" w:rsidRPr="00D773B2" w:rsidRDefault="000852CA" w:rsidP="000852CA">
      <w:pPr>
        <w:jc w:val="both"/>
        <w:rPr>
          <w:sz w:val="28"/>
          <w:szCs w:val="28"/>
        </w:rPr>
      </w:pPr>
      <w:bookmarkStart w:id="0" w:name="_GoBack"/>
      <w:bookmarkEnd w:id="0"/>
    </w:p>
    <w:p w:rsidR="000852CA" w:rsidRPr="00D773B2" w:rsidRDefault="000852CA" w:rsidP="000852CA">
      <w:pPr>
        <w:ind w:firstLine="709"/>
        <w:jc w:val="both"/>
        <w:rPr>
          <w:sz w:val="28"/>
          <w:szCs w:val="28"/>
        </w:rPr>
      </w:pPr>
      <w:r w:rsidRPr="00D773B2">
        <w:rPr>
          <w:b/>
          <w:sz w:val="28"/>
          <w:szCs w:val="28"/>
        </w:rPr>
        <w:t>Родионова Наталья Валерьевна</w:t>
      </w:r>
      <w:r w:rsidRPr="00D773B2">
        <w:rPr>
          <w:sz w:val="28"/>
          <w:szCs w:val="28"/>
        </w:rPr>
        <w:t>, временно неработающая;</w:t>
      </w:r>
    </w:p>
    <w:p w:rsidR="000852CA" w:rsidRPr="00D773B2" w:rsidRDefault="000852CA" w:rsidP="000852CA">
      <w:pPr>
        <w:ind w:firstLine="709"/>
        <w:jc w:val="both"/>
        <w:rPr>
          <w:sz w:val="28"/>
          <w:szCs w:val="28"/>
        </w:rPr>
      </w:pPr>
      <w:r w:rsidRPr="00D773B2">
        <w:rPr>
          <w:b/>
          <w:sz w:val="28"/>
          <w:szCs w:val="28"/>
        </w:rPr>
        <w:t>Пенкина Анастасия Андреевна</w:t>
      </w:r>
      <w:r w:rsidRPr="00D773B2">
        <w:rPr>
          <w:sz w:val="28"/>
          <w:szCs w:val="28"/>
        </w:rPr>
        <w:t>, помощник заместителя Губернатора Томской области по промышленной политике.</w:t>
      </w:r>
    </w:p>
    <w:p w:rsidR="000852CA" w:rsidRPr="00D773B2" w:rsidRDefault="000852CA" w:rsidP="000852CA">
      <w:pPr>
        <w:jc w:val="both"/>
        <w:rPr>
          <w:sz w:val="28"/>
          <w:szCs w:val="28"/>
        </w:rPr>
      </w:pPr>
    </w:p>
    <w:p w:rsidR="007C24F4" w:rsidRPr="00D773B2" w:rsidRDefault="000852CA" w:rsidP="000852CA">
      <w:pPr>
        <w:tabs>
          <w:tab w:val="left" w:pos="4111"/>
        </w:tabs>
        <w:jc w:val="both"/>
        <w:rPr>
          <w:sz w:val="28"/>
          <w:szCs w:val="28"/>
        </w:rPr>
      </w:pPr>
      <w:r w:rsidRPr="00D773B2">
        <w:rPr>
          <w:sz w:val="28"/>
          <w:szCs w:val="28"/>
        </w:rPr>
        <w:t>Секретарь конкурсной комиссии</w:t>
      </w:r>
      <w:r w:rsidRPr="00D773B2">
        <w:rPr>
          <w:sz w:val="28"/>
          <w:szCs w:val="28"/>
        </w:rPr>
        <w:tab/>
      </w:r>
      <w:r w:rsidRPr="00D773B2">
        <w:rPr>
          <w:sz w:val="28"/>
          <w:szCs w:val="28"/>
        </w:rPr>
        <w:tab/>
      </w:r>
      <w:r w:rsidRPr="00D773B2">
        <w:rPr>
          <w:sz w:val="28"/>
          <w:szCs w:val="28"/>
        </w:rPr>
        <w:tab/>
      </w:r>
      <w:r w:rsidRPr="00D773B2">
        <w:rPr>
          <w:sz w:val="28"/>
          <w:szCs w:val="28"/>
        </w:rPr>
        <w:tab/>
      </w:r>
      <w:r w:rsidRPr="00D773B2">
        <w:rPr>
          <w:sz w:val="28"/>
          <w:szCs w:val="28"/>
        </w:rPr>
        <w:tab/>
      </w:r>
      <w:r w:rsidRPr="00D773B2">
        <w:rPr>
          <w:sz w:val="28"/>
          <w:szCs w:val="28"/>
        </w:rPr>
        <w:tab/>
        <w:t>Н.В. Гриценко</w:t>
      </w:r>
    </w:p>
    <w:sectPr w:rsidR="007C24F4" w:rsidRPr="00D77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083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852CA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10BA5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AF6E1F"/>
    <w:rsid w:val="00B058D0"/>
    <w:rsid w:val="00B17690"/>
    <w:rsid w:val="00B22128"/>
    <w:rsid w:val="00B22ABD"/>
    <w:rsid w:val="00B26CF3"/>
    <w:rsid w:val="00B3327E"/>
    <w:rsid w:val="00B52DBD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73B2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72083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2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2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Гриценко Наталия</dc:creator>
  <cp:keywords/>
  <dc:description/>
  <cp:lastModifiedBy>rumbeshtatl</cp:lastModifiedBy>
  <cp:revision>4</cp:revision>
  <dcterms:created xsi:type="dcterms:W3CDTF">2016-03-14T07:32:00Z</dcterms:created>
  <dcterms:modified xsi:type="dcterms:W3CDTF">2016-03-16T06:20:00Z</dcterms:modified>
</cp:coreProperties>
</file>