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D7" w:rsidRPr="00D86713" w:rsidRDefault="00D0130D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экономика и управление, юриспруденция,  техническое направление подготовки (специальности) </w:t>
      </w:r>
    </w:p>
    <w:p w:rsidR="00C274D7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6D50FF" w:rsidRDefault="006D50FF" w:rsidP="006D50FF">
      <w:pPr>
        <w:pStyle w:val="ConsPlusNormal"/>
        <w:ind w:firstLine="709"/>
        <w:jc w:val="both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 w:rsidRPr="00D24FBA">
        <w:rPr>
          <w:rFonts w:ascii="PT Astra Serif" w:hAnsi="PT Astra Serif"/>
        </w:rPr>
        <w:t>председателя Комитета</w:t>
      </w:r>
      <w:r w:rsidRPr="00D24FBA">
        <w:rPr>
          <w:rFonts w:ascii="PT Astra Serif" w:hAnsi="PT Astra Serif"/>
        </w:rPr>
        <w:t xml:space="preserve"> дорожного </w:t>
      </w:r>
      <w:r w:rsidR="004A67DA" w:rsidRPr="00D24FBA">
        <w:rPr>
          <w:rFonts w:ascii="PT Astra Serif" w:hAnsi="PT Astra Serif"/>
        </w:rPr>
        <w:t>комплекса (далее - председатель Комитета)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реализации задач и функций, возложенных на </w:t>
      </w:r>
      <w:r>
        <w:rPr>
          <w:rFonts w:ascii="PT Astra Serif" w:hAnsi="PT Astra Serif"/>
          <w:i/>
        </w:rPr>
        <w:t>Комитет</w:t>
      </w:r>
      <w:r w:rsidR="004A67DA">
        <w:rPr>
          <w:rFonts w:ascii="PT Astra Serif" w:hAnsi="PT Astra Serif"/>
          <w:i/>
        </w:rPr>
        <w:t xml:space="preserve"> дорожного комплекса</w:t>
      </w:r>
      <w:r>
        <w:rPr>
          <w:rFonts w:ascii="PT Astra Serif" w:hAnsi="PT Astra Serif"/>
        </w:rPr>
        <w:t xml:space="preserve">, </w:t>
      </w:r>
      <w:r w:rsidRPr="00D24FBA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обязан:</w:t>
      </w:r>
    </w:p>
    <w:p w:rsidR="006D50FF" w:rsidRDefault="006D50FF" w:rsidP="006D50FF">
      <w:pPr>
        <w:pStyle w:val="ConsPlusNormal"/>
        <w:numPr>
          <w:ilvl w:val="0"/>
          <w:numId w:val="23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участвовать в организации и разработке: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государственных программ в сфере дорожного комплекса, предоставление отчетной информации согласно законодательству Российской Федерации, Томской области;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паспортов региональных проектов в целях реализации федеральных проектов в рамках национальных проектов реализуемых в сфере транспортной инфраструктуры;</w:t>
      </w:r>
      <w:proofErr w:type="gramEnd"/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проектов правовых актов, в том числе нормативных, в сфере дорожного комплекса;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проектов соглашений, договоров, контрактов и т.п. с органами государственной власти, органами местного самоуправления, хозяйствующими субъектами и иными субъектами;</w:t>
      </w:r>
    </w:p>
    <w:p w:rsidR="006D50FF" w:rsidRDefault="006D50FF" w:rsidP="006D50FF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долгосрочных, среднесрочных и краткосрочных прогнозов развития в сфере дорожного комплекса; </w:t>
      </w:r>
    </w:p>
    <w:p w:rsidR="003138FF" w:rsidRDefault="006D50FF" w:rsidP="00ED683A">
      <w:pPr>
        <w:pStyle w:val="ConsPlusNormal"/>
        <w:numPr>
          <w:ilvl w:val="0"/>
          <w:numId w:val="24"/>
        </w:numPr>
        <w:ind w:left="0" w:firstLine="42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аналитических материалов о реализации на территории Томской области: правовых актов, касающихся сферы дорожного комплекса; государственных программ Российской Федерации, федеральных целевых программ, федеральной адресной инвестиционной программы,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D50FF" w:rsidRPr="00C236FD" w:rsidRDefault="006D50FF" w:rsidP="00C236FD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C236FD">
        <w:rPr>
          <w:rFonts w:ascii="PT Astra Serif" w:hAnsi="PT Astra Serif"/>
        </w:rPr>
        <w:t xml:space="preserve"> организовывать проведение: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реализации национальных проектов в сфере деятельности Департамента, в том числе с использованием автоматизированных информационных систем;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внесения данных в Систему контроля дорожных фондов;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мониторинга экономического развития Томской области в сфере дорожного комплекса с учетом информации, представляемой Территориальным органом Федеральной службы государственной статистики по Томской области (</w:t>
      </w:r>
      <w:proofErr w:type="spellStart"/>
      <w:r>
        <w:rPr>
          <w:rFonts w:ascii="PT Astra Serif" w:hAnsi="PT Astra Serif"/>
        </w:rPr>
        <w:t>Томскстат</w:t>
      </w:r>
      <w:proofErr w:type="spellEnd"/>
      <w:r>
        <w:rPr>
          <w:rFonts w:ascii="PT Astra Serif" w:hAnsi="PT Astra Serif"/>
        </w:rPr>
        <w:t>);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проверок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6D50FF" w:rsidRDefault="006D50FF" w:rsidP="006D50FF">
      <w:pPr>
        <w:pStyle w:val="ConsPlusNormal"/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анализа финансово-хозяйственной деятельности подведомственных Департаменту организаций в сфере дорожного комплекса;</w:t>
      </w:r>
    </w:p>
    <w:p w:rsidR="006D50FF" w:rsidRDefault="00FE5E2A" w:rsidP="00C236FD">
      <w:pPr>
        <w:pStyle w:val="ConsPlusNormal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</w:t>
      </w:r>
      <w:r w:rsidR="006D50FF">
        <w:rPr>
          <w:rFonts w:ascii="PT Astra Serif" w:hAnsi="PT Astra Serif"/>
        </w:rPr>
        <w:t xml:space="preserve"> подготовку: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статистической отчетности по форме 1-ФД, 1-ДГ, 1-БКАД;  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заключений на проекты федеральных, областных правовых актов (в том числе нормативных);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предложений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дорожного комплекса;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ответов на обращения граждан, органов и организаций по вопросам, касающимся сферы дорожного комплекса;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отчетных и статистических материалов по вопросам регионального государственного надзора и размещение их в сети Интернет;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информации об автомобильных дорогах регионального и межмуниципального значения Томской области для размещения на сайте Департамента транспорта, дорожной </w:t>
      </w:r>
      <w:r>
        <w:rPr>
          <w:rFonts w:ascii="PT Astra Serif" w:hAnsi="PT Astra Serif"/>
        </w:rPr>
        <w:lastRenderedPageBreak/>
        <w:t>деятельности и вязи Томской области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6D50FF" w:rsidRDefault="006D50FF" w:rsidP="00FE5E2A">
      <w:pPr>
        <w:pStyle w:val="ConsPlusNormal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перечня аварийно-опасных участков автомобильных дорог общего пользования регионального или межмуниципального значения Томской области ежегодно (до 1 июля года, следующего за </w:t>
      </w:r>
      <w:proofErr w:type="gramStart"/>
      <w:r>
        <w:rPr>
          <w:rFonts w:ascii="PT Astra Serif" w:hAnsi="PT Astra Serif"/>
        </w:rPr>
        <w:t>отчетным</w:t>
      </w:r>
      <w:proofErr w:type="gramEnd"/>
      <w:r>
        <w:rPr>
          <w:rFonts w:ascii="PT Astra Serif" w:hAnsi="PT Astra Serif"/>
        </w:rPr>
        <w:t>) и разрабатывать первоочередные меры, направленные на устранение причин и условий совершения дорожно-транспортных происшествий;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решений областной комиссии по безопасности дорожного движения;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участвовать в </w:t>
      </w:r>
      <w:proofErr w:type="gramStart"/>
      <w:r>
        <w:rPr>
          <w:rFonts w:ascii="PT Astra Serif" w:hAnsi="PT Astra Serif"/>
        </w:rPr>
        <w:t>проведении</w:t>
      </w:r>
      <w:proofErr w:type="gramEnd"/>
      <w:r>
        <w:rPr>
          <w:rFonts w:ascii="PT Astra Serif" w:hAnsi="PT Astra Serif"/>
        </w:rPr>
        <w:t xml:space="preserve"> торгов по выбору исполнителей услуг по перемещению и хранению задержанных транспортных средств на территории Томской области; </w:t>
      </w:r>
    </w:p>
    <w:p w:rsidR="006D50FF" w:rsidRDefault="006D50FF" w:rsidP="0015702E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поддерживать в актуальном </w:t>
      </w:r>
      <w:proofErr w:type="gramStart"/>
      <w:r>
        <w:rPr>
          <w:rFonts w:ascii="PT Astra Serif" w:hAnsi="PT Astra Serif"/>
        </w:rPr>
        <w:t>состоянии</w:t>
      </w:r>
      <w:proofErr w:type="gramEnd"/>
      <w:r>
        <w:rPr>
          <w:rFonts w:ascii="PT Astra Serif" w:hAnsi="PT Astra Serif"/>
        </w:rPr>
        <w:t xml:space="preserve"> раздела Безопасность дорожного движения на сайте Администрации Томской области;</w:t>
      </w:r>
    </w:p>
    <w:p w:rsidR="006D50FF" w:rsidRDefault="006D50FF" w:rsidP="0015702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исполнение поручений Губернатора Томской области, Заместителя губернатора Томской области по промышленной политике;</w:t>
      </w:r>
    </w:p>
    <w:p w:rsidR="00CE4C6C" w:rsidRDefault="006D50FF" w:rsidP="005626A4">
      <w:pPr>
        <w:pStyle w:val="ConsPlusNormal"/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участвовать в организации проведения совещаний, конференций, встреч, выставок и других мероприятий в сфере деятельности Комитета;</w:t>
      </w:r>
    </w:p>
    <w:p w:rsidR="006D50FF" w:rsidRDefault="006D50FF" w:rsidP="005626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организовывать хранение, комплектование,  учет и использование архивных документов Комитета.</w:t>
      </w:r>
    </w:p>
    <w:p w:rsidR="006D50FF" w:rsidRDefault="005626A4" w:rsidP="005626A4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6D50FF">
        <w:rPr>
          <w:rFonts w:ascii="PT Astra Serif" w:hAnsi="PT Astra Serif"/>
        </w:rPr>
        <w:t>одготавливать заключения: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а)- о возможности участия Департамента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о возможности участия Томской области в международных и межрегиональных договорах (соглашениях), касающихся сферы деятельности Департамента;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на проекты федеральных, муниципальных, областных правовых актов, в том числе нормативных, о возможности участия Департамента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деятельности Комитета.</w:t>
      </w:r>
    </w:p>
    <w:p w:rsidR="006D50FF" w:rsidRDefault="006D50FF" w:rsidP="005626A4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принимать участие: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>в конкурсных комиссиях, рабочих группах, совещательных органах, экспертных и координационных советах, семинарах, работа которых связана со сферой дорожного комплекса (по поручению начальника Департамента, заместителя начальника Департамента);</w:t>
      </w:r>
      <w:proofErr w:type="gramEnd"/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</w:t>
      </w:r>
      <w:proofErr w:type="gramStart"/>
      <w:r>
        <w:rPr>
          <w:rFonts w:ascii="PT Astra Serif" w:hAnsi="PT Astra Serif"/>
        </w:rPr>
        <w:t>исполнении</w:t>
      </w:r>
      <w:proofErr w:type="gramEnd"/>
      <w:r>
        <w:rPr>
          <w:rFonts w:ascii="PT Astra Serif" w:hAnsi="PT Astra Serif"/>
        </w:rPr>
        <w:t xml:space="preserve"> поручений Губернатора Томской области, заместителя Губернатора Томской области по промышленной политике;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подготовке и проведении Дней Департамента в муниципальных образованиях Томской области;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подготовке и заключении соглашений с получателями бюджетных средств;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разработке документов стратегического и программно-целевого планирования Томской области в сфере транспортной инфраструктуры, и предложений в них;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организации и (или) проведении совещаний, конференций, встреч, выставок и других мероприятия в сфере дорожного комплекса;</w:t>
      </w:r>
    </w:p>
    <w:p w:rsidR="006D50FF" w:rsidRDefault="006D50FF" w:rsidP="006D50FF">
      <w:pPr>
        <w:pStyle w:val="ConsPlusNormal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</w:t>
      </w:r>
      <w:proofErr w:type="gramStart"/>
      <w:r>
        <w:rPr>
          <w:rFonts w:ascii="PT Astra Serif" w:hAnsi="PT Astra Serif"/>
        </w:rPr>
        <w:t>согласовании</w:t>
      </w:r>
      <w:proofErr w:type="gramEnd"/>
      <w:r>
        <w:rPr>
          <w:rFonts w:ascii="PT Astra Serif" w:hAnsi="PT Astra Serif"/>
        </w:rPr>
        <w:t xml:space="preserve"> предложений руководителей предприятий, организаций по кандидатурам, представляемым к награждению наградами в сфере дорожного комплекса.</w:t>
      </w:r>
    </w:p>
    <w:p w:rsidR="006D50FF" w:rsidRDefault="006D50FF" w:rsidP="00132FE0">
      <w:pPr>
        <w:pStyle w:val="ConsPlusNormal"/>
        <w:numPr>
          <w:ilvl w:val="0"/>
          <w:numId w:val="23"/>
        </w:num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осуществлять: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оценку регулирующего воздействия проектов нормативных правовых актов и </w:t>
      </w:r>
      <w:r>
        <w:rPr>
          <w:rFonts w:ascii="PT Astra Serif" w:hAnsi="PT Astra Serif"/>
        </w:rPr>
        <w:lastRenderedPageBreak/>
        <w:t>экспертизу нормативных правовых актов разработанных Департаментом по вопросам дорожного комплекса;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мониторинг федеральных нормативных правовых актов, правовых актов Томской области в сфере деятельности Комитета, подготавливает предложения по внесению необходимых изменений; 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в </w:t>
      </w:r>
      <w:proofErr w:type="gramStart"/>
      <w:r>
        <w:rPr>
          <w:rFonts w:ascii="PT Astra Serif" w:hAnsi="PT Astra Serif"/>
        </w:rPr>
        <w:t>соответствии</w:t>
      </w:r>
      <w:proofErr w:type="gramEnd"/>
      <w:r>
        <w:rPr>
          <w:rFonts w:ascii="PT Astra Serif" w:hAnsi="PT Astra Serif"/>
        </w:rPr>
        <w:t xml:space="preserve"> с требованиями федерального законодательства, законодательства Томской области разработку предложений и проектов нормативных правовых актов, регулирующих правоотношения в сфере деятельности комитета;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подготовку информации по вопросам, касающимся сферы дорожного комплекса для размещения в СМИ, информационно-телекоммуникационной сети общего пользования;</w:t>
      </w:r>
    </w:p>
    <w:p w:rsidR="006D50FF" w:rsidRDefault="006D50FF" w:rsidP="00672D81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консультирование органов государственной власти, органов местного самоуправления и организации по вопросам сферы деятельности Комитета;</w:t>
      </w:r>
    </w:p>
    <w:p w:rsidR="006D50FF" w:rsidRDefault="006D50FF" w:rsidP="00132FE0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осуществлять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требований в области автомобильных дорог и дорожной деятельности, установленных в отношении автомобильных дорог регионального и межмуниципального значения:</w:t>
      </w:r>
      <w:proofErr w:type="gramEnd"/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а) к эксплуатации объектов дорожного сервиса, размещенных в </w:t>
      </w:r>
      <w:proofErr w:type="gramStart"/>
      <w:r>
        <w:rPr>
          <w:rFonts w:ascii="PT Astra Serif" w:hAnsi="PT Astra Serif"/>
        </w:rPr>
        <w:t>полосах</w:t>
      </w:r>
      <w:proofErr w:type="gramEnd"/>
      <w:r>
        <w:rPr>
          <w:rFonts w:ascii="PT Astra Serif" w:hAnsi="PT Astra Serif"/>
        </w:rPr>
        <w:t xml:space="preserve"> отвода и (или) придорожных полосах автомобильных дорог общего пользования;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обеспечивать эффективную координацию деятельности Комитета;–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к государственной тайне;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рассматривать в установленном </w:t>
      </w:r>
      <w:proofErr w:type="gramStart"/>
      <w:r>
        <w:rPr>
          <w:rFonts w:ascii="PT Astra Serif" w:hAnsi="PT Astra Serif"/>
        </w:rPr>
        <w:t>порядке</w:t>
      </w:r>
      <w:proofErr w:type="gramEnd"/>
      <w:r>
        <w:rPr>
          <w:rFonts w:ascii="PT Astra Serif" w:hAnsi="PT Astra Serif"/>
        </w:rPr>
        <w:t xml:space="preserve"> и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6D50FF" w:rsidRDefault="006D50FF" w:rsidP="00D24FBA">
      <w:pPr>
        <w:pStyle w:val="ConsPlusNormal"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</w:t>
      </w:r>
      <w:r w:rsidRPr="00FB4898">
        <w:rPr>
          <w:rFonts w:ascii="PT Astra Serif" w:hAnsi="PT Astra Serif"/>
        </w:rPr>
        <w:t xml:space="preserve">председатель Комитета  </w:t>
      </w:r>
      <w:r>
        <w:rPr>
          <w:rFonts w:ascii="PT Astra Serif" w:hAnsi="PT Astra Serif"/>
        </w:rPr>
        <w:t>имеет право: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 взаимодействие с территориальными органами федеральных органов государственной власти, структурными подразделениями Администрации Томской области, иными исполнительными органами Томской области, органами местного самоуправления и сотрудниками Департамента по исполнению возложенных на председателя Комитета обязанностей;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Знакомиться с нормативными правовыми актами Российской Федерации, Томской области, если они касаются вопросов, по которым </w:t>
      </w:r>
      <w:r w:rsidRPr="00FB4898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выполняет должностные обязанности;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Получать объективную оценку своей деятельности непосредственно от заместителя начальника Департамента,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>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Давать заключения и вносить предложения по решению вопросов, относящихся к </w:t>
      </w:r>
      <w:r>
        <w:rPr>
          <w:rFonts w:ascii="PT Astra Serif" w:hAnsi="PT Astra Serif"/>
        </w:rPr>
        <w:lastRenderedPageBreak/>
        <w:t>его компетенции;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Pr="00FB4898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>, предусмотренные настоящим регламентом;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Вести переписку с органами государственной власти и местного самоуправления Томской области по вопросам, относящимся к ведению </w:t>
      </w:r>
      <w:r w:rsidRPr="00FB4898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>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Вносить на рассмотрение заместителя начальника Департамента,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>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Пользоваться в </w:t>
      </w:r>
      <w:proofErr w:type="gramStart"/>
      <w:r>
        <w:rPr>
          <w:rFonts w:ascii="PT Astra Serif" w:hAnsi="PT Astra Serif"/>
        </w:rPr>
        <w:t>пределах</w:t>
      </w:r>
      <w:proofErr w:type="gramEnd"/>
      <w:r>
        <w:rPr>
          <w:rFonts w:ascii="PT Astra Serif" w:hAnsi="PT Astra Serif"/>
        </w:rPr>
        <w:t xml:space="preserve">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6D50FF" w:rsidRDefault="006D50FF" w:rsidP="006D50FF">
      <w:pPr>
        <w:pStyle w:val="ConsPlusNormal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PT Astra Serif" w:hAnsi="PT Astra Serif"/>
        </w:rPr>
        <w:t>соответствии</w:t>
      </w:r>
      <w:proofErr w:type="gramEnd"/>
      <w:r>
        <w:rPr>
          <w:rFonts w:ascii="PT Astra Serif" w:hAnsi="PT Astra Serif"/>
        </w:rPr>
        <w:t xml:space="preserve"> с возложенными на председателя Комитета функциями.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 xml:space="preserve">11. </w:t>
      </w:r>
      <w:r w:rsidRPr="00FB4898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FB4898">
        <w:rPr>
          <w:rFonts w:ascii="PT Astra Serif" w:hAnsi="PT Astra Serif"/>
        </w:rPr>
        <w:t>начальника Департамента</w:t>
      </w:r>
      <w:r>
        <w:rPr>
          <w:rFonts w:ascii="PT Astra Serif" w:hAnsi="PT Astra Serif"/>
          <w:i/>
        </w:rPr>
        <w:t>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Pr="001D4A54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6D50FF" w:rsidRDefault="006D50FF" w:rsidP="006D50FF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>IV. Перечень вопросов, по которым гражданский</w:t>
      </w:r>
      <w:r>
        <w:rPr>
          <w:rFonts w:ascii="PT Astra Serif" w:hAnsi="PT Astra Serif"/>
        </w:rPr>
        <w:t xml:space="preserve"> служащий</w:t>
      </w:r>
    </w:p>
    <w:p w:rsidR="006D50FF" w:rsidRDefault="006D50FF" w:rsidP="006D50FF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вправе или обязан самостоятельно принимать управленческие</w:t>
      </w:r>
    </w:p>
    <w:p w:rsidR="006D50FF" w:rsidRDefault="006D50FF" w:rsidP="006D50FF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и иные решения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13. При исполнении служебных обязанностей </w:t>
      </w:r>
      <w:r w:rsidRPr="001D4A54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</w:rPr>
        <w:t>вправе самостоятельно принимать решения по вопросам:</w:t>
      </w:r>
    </w:p>
    <w:p w:rsidR="006D50FF" w:rsidRPr="001D4A54" w:rsidRDefault="006D50FF" w:rsidP="006D50FF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6D50FF" w:rsidRPr="001D4A54" w:rsidRDefault="006D50FF" w:rsidP="006D50FF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Организации учета и хранения переданных на исполнение документов и материалов;</w:t>
      </w:r>
    </w:p>
    <w:p w:rsidR="006D50FF" w:rsidRPr="001D4A54" w:rsidRDefault="006D50FF" w:rsidP="006D50FF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6D50FF" w:rsidRPr="001D4A54" w:rsidRDefault="006D50FF" w:rsidP="006D50FF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Подготовки и внесения предложений заместителю начальника Департамента, курирующего сферу деятельности Комитета по совершенствованию деятельности Комитета, Департамента.</w:t>
      </w:r>
    </w:p>
    <w:p w:rsidR="006D50FF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14. При исполнении служебных обязанностей </w:t>
      </w:r>
      <w:r w:rsidRPr="001D4A54">
        <w:rPr>
          <w:rFonts w:ascii="PT Astra Serif" w:hAnsi="PT Astra Serif"/>
        </w:rPr>
        <w:t>председатель Комитета</w:t>
      </w:r>
      <w:r>
        <w:rPr>
          <w:rFonts w:ascii="PT Astra Serif" w:hAnsi="PT Astra Serif"/>
        </w:rPr>
        <w:t xml:space="preserve"> обязан самостоятельно принимать решения по вопросам:</w:t>
      </w:r>
    </w:p>
    <w:p w:rsidR="006D50FF" w:rsidRPr="001D4A54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1) Реализации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6D50FF" w:rsidRPr="001D4A54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2) Исполнения поручений, правовых актов, служебных документов;</w:t>
      </w:r>
    </w:p>
    <w:p w:rsidR="006D50FF" w:rsidRPr="001D4A54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3) Подготовки ответов на письма и запросы граждан, организаций (учреждений);</w:t>
      </w:r>
    </w:p>
    <w:p w:rsidR="006D50FF" w:rsidRPr="001D4A54" w:rsidRDefault="006D50FF" w:rsidP="006D50FF">
      <w:pPr>
        <w:pStyle w:val="ConsPlusNormal"/>
        <w:ind w:firstLine="709"/>
        <w:jc w:val="both"/>
        <w:rPr>
          <w:rFonts w:ascii="PT Astra Serif" w:hAnsi="PT Astra Serif"/>
        </w:rPr>
      </w:pPr>
      <w:r w:rsidRPr="001D4A54">
        <w:rPr>
          <w:rFonts w:ascii="PT Astra Serif" w:hAnsi="PT Astra Serif"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материалы.</w:t>
      </w:r>
    </w:p>
    <w:p w:rsidR="006D50FF" w:rsidRDefault="006D50FF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412C3A" w:rsidRDefault="00412C3A" w:rsidP="00412C3A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412C3A" w:rsidRDefault="00412C3A" w:rsidP="00412C3A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12C3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</w:p>
    <w:p w:rsidR="00412C3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Pr="00412C3A">
        <w:rPr>
          <w:rFonts w:ascii="PT Astra Serif" w:hAnsi="PT Astra Serif"/>
        </w:rPr>
        <w:t>председателя Комитета</w:t>
      </w:r>
      <w:r>
        <w:rPr>
          <w:rFonts w:ascii="PT Astra Serif" w:hAnsi="PT Astra Serif"/>
        </w:rPr>
        <w:t xml:space="preserve"> оценивается по следующим показателям: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lastRenderedPageBreak/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 xml:space="preserve">2) Качество исполнения служебных обязанностей: 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 xml:space="preserve">- подготовка документов в </w:t>
      </w:r>
      <w:proofErr w:type="gramStart"/>
      <w:r w:rsidRPr="00C15D8A">
        <w:rPr>
          <w:rFonts w:ascii="PT Astra Serif" w:hAnsi="PT Astra Serif"/>
        </w:rPr>
        <w:t>соответствии</w:t>
      </w:r>
      <w:proofErr w:type="gramEnd"/>
      <w:r w:rsidRPr="00C15D8A">
        <w:rPr>
          <w:rFonts w:ascii="PT Astra Serif" w:hAnsi="PT Astra Serif"/>
        </w:rPr>
        <w:t xml:space="preserve"> с установленными требованиями;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12C3A" w:rsidRPr="00C15D8A" w:rsidRDefault="00412C3A" w:rsidP="00412C3A">
      <w:pPr>
        <w:pStyle w:val="ConsPlusNormal"/>
        <w:ind w:firstLine="709"/>
        <w:jc w:val="both"/>
        <w:rPr>
          <w:rFonts w:ascii="PT Astra Serif" w:hAnsi="PT Astra Serif"/>
        </w:rPr>
      </w:pPr>
      <w:r w:rsidRPr="00C15D8A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6F4B8B" w:rsidRPr="00D86713" w:rsidRDefault="006F4B8B" w:rsidP="00412C3A">
      <w:pPr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D0130D" w:rsidP="000E23EA">
      <w:pPr>
        <w:spacing w:after="0" w:line="240" w:lineRule="auto"/>
        <w:jc w:val="center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C274D7" w:rsidRPr="00D86713" w:rsidRDefault="0001018E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экономика и управление, автомобильные дороги и аэродромы, юриспруденция, техническое направление подготовки (специальности) </w:t>
      </w:r>
    </w:p>
    <w:p w:rsidR="00657318" w:rsidRPr="00D86713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</w:p>
    <w:p w:rsidR="00877775" w:rsidRPr="00BF2166" w:rsidRDefault="00877775" w:rsidP="00BF2166">
      <w:pPr>
        <w:pStyle w:val="a3"/>
        <w:spacing w:after="0" w:line="240" w:lineRule="auto"/>
        <w:ind w:left="1429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консультанта комитета по транспорту, связи и правовой работе, а также ограничения, запреты и требования к служебному поведению, установлены статьями 14 - 18 Федерального закона от 27 июля 2004 г. № 79-ФЗ 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br/>
        <w:t>«О государственной гражданской службе Российской Федерации».</w:t>
      </w:r>
    </w:p>
    <w:p w:rsidR="00877775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комитет по транспорту, связи  правовой работе, консультант обязан: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Участвовать в разработке концепций, стратегий, программ, проектов по организации пассажирских перевозок по вопросам внутреннего водного, автомобильного и железнодорожного транспорта, телекоммуникаций, связи, авиационного комплекса в пределах полномочий, установленных законодательством Российской Федерации и Томской области (далее – сфера деятельности Комитета);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проекты правовых актов, в том числе нормативных, в сфере деятельности Комитета  и предложения о внесении изменений в них;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аналитические материалы (обобщает имеющуюся информацию) о реализации на территории Томской области: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правовых актов,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б) государственных программ Российской Федерации, федеральных  целевых программ, в реализации которых участвует Департамент;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в) международных и межрегиональных договоров (соглашений), в реализации которых участвует Департамент, в виде аналитических материалов, либо проектов решений совещательных органов при Губернаторе Томской области;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Консультировать органы государственной власти, органы местного самоуправления, граждан и организации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долгосрочные, среднесрочные и краткосрочные прогнозы развития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Рассматривать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заключения: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на проекты федеральных, муниципальных, областных правовых актов, в том числе нормативных;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планирование, организацию, координацию, регулирование, контроль и анализ деятельности Комитета в рамках осуществления им функций, предусмотренных положением о Департаменте транспорта, дорожной деятельности и связи Томской области, утвержденным постановлением Губернатора Томской области от 09.01.2013 № 1 и положением о Комитете;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документы стратегического и программно-целевого планирования Томской области,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Разрабатывать предложения по созданию условий для развития на территории Томской области рынка перевозок внутренним водным, воздушным, железнодорожным, автомобильным транспортом, рынка телекоммуникаций и связи;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Разрабатывать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Комитета;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эксплуатации речных портов, расположенных на территории Томской области;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Организовывать транспортное обслуживание населения внутренним водным, автомобильным транспортом в межмуниципальном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сообщении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, воздушным и 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области, в том числе: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осуществление взаимодействия с контрольными и надзорными органами по вопросу обеспечения безопасности перевозок пассажиров и багажа;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осуществление совместно с заинтересованными исполнительными органами Томской области, структурными подразделениями Администрации Томской области выработку и реализацию региональной политики в области использования системы ГЛОНАСС и других результатов космической деятельности в сфере транспорта и связи в интересах социально-экономического развития Томской области, комплекса средств для обеспечения пользователей системы ГЛОНАСС дополнительной информацией и аппаратурой спутниковой навигации в интересах навигационного обеспечения транспортного комплекса Томской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области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пределах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полномочий, установленных действующим законодательством;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формирование конкурсной/аукционной документации, технических заданий (проектов для внедрения) на поставку товаров, работ, услуг для решения вопросов в сферах связи, авиатранспортного комплекса;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Консультировать представителей органов государственной власти, органов местного самоуправления, организаций, а также граждан по вопросам организации транспортного обслуживания населения;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Участвовать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развитии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и расширении сети объектов почтовой связи, а также согласовании режима работы объектов почтовой связи, организаций федеральной почтовой связи на территории Томской области;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Организовывает работу по развитию региональной маршрутной сети авиатранспортного комплекса в рамках действующего законодательства;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координацию деятельности авиатранспортных предприятий на территории Томской области;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Участвовать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создании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условий для развития телекоммуникационной инфраструктуры, внедрения перспективных технологий и стандартов электросвязи, почтовой связи, систем телевизионного вещания и радиовещания на территории Томской области;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20)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Рассматривать в установленном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порядке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и в установленные сроки обращения граждан, органов государственной власти, органов местного самоуправления и организаций по вопросам организации транспортного обслуживания населения;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Принимать участие в организации проведения совещаний, конференций, встреч, выставок и других мероприятий для органов государственной власти, органов местного самоуправления, организаций и граждан по вопросам транспортного обслуживания населения;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Принимать участие в работе комиссий и иных совещательных органов по вопросам, относящимся к компетенции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взаимодействие с курируемыми Департаментом организациями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Принимать участие в организации и обеспечении транспортом участников международных, межрегиональных, областных общественных мероприятий (конференций, семинаров, выставок, круглых столов и других мероприятий), проводимых Администрацией Томской области;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работу по исполнению судебных актов по вопросам деятельности Комитета, в том числе работу с приставами-исполнителями в рамках исполнительного производства;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правовое обеспечение деятельности Департамента;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Обеспечивать проведение юридической экспертизы проектов правовых актов Департамента, и иных документов правового характера, поступающих в установленном порядке в Комитет для согласования;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правовую помощь структурным подразделениям Департамента в подготовке и оформлении правовых документов;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Организовывать представление интересов Департамента в налоговых, правоохранительных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органах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, судах общей юрисдикции, арбитражных судах, иных организациях на основании доверенности;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ведение реестра правовых актов Департамента и осуществлять меры по обеспечению соответствия их действующему законодательствую;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требований, установленных в отношении перевозок по межмуниципальным маршрутам регулярных перевозок в границах Томской области,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хозяйстве, в области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организации регулярных перевозок;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Обеспечивать эффективную координацию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качестве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основных функций выполняет задачи и функции подразделения по технической защите информации Департамента;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="008919BC">
        <w:rPr>
          <w:rFonts w:ascii="PT Astra Serif" w:eastAsia="Times New Roman" w:hAnsi="PT Astra Serif"/>
          <w:sz w:val="24"/>
          <w:szCs w:val="24"/>
          <w:lang w:eastAsia="ru-RU"/>
        </w:rPr>
        <w:t>6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="008919BC">
        <w:rPr>
          <w:rFonts w:ascii="PT Astra Serif" w:eastAsia="Times New Roman" w:hAnsi="PT Astra Serif"/>
          <w:sz w:val="24"/>
          <w:szCs w:val="24"/>
          <w:lang w:eastAsia="ru-RU"/>
        </w:rPr>
        <w:t>7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Выполнять иные обязанности по вопросам сферы деятельности Комитета в соответствии с действующим законодательством Российской Федерации и Томской област</w:t>
      </w:r>
      <w:r w:rsidR="00002A04">
        <w:rPr>
          <w:rFonts w:ascii="PT Astra Serif" w:eastAsia="Times New Roman" w:hAnsi="PT Astra Serif"/>
          <w:sz w:val="24"/>
          <w:szCs w:val="24"/>
          <w:lang w:eastAsia="ru-RU"/>
        </w:rPr>
        <w:t xml:space="preserve">и. 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10.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исполнения возложенных должностных обязанностей председатель Комитета  имеет право: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Знакомиться с нормативными правовыми актами Российской Федерации, Томской области, если они касаются вопросов, по которым председатель Комитета выполняет должностные обязанности;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Получать объективную оценку своей деятельности непосредственно от заместителя начальника Департамента, 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Давать заключения и вносить предложения по решению вопросов, относящихся к его компетенции;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Давать государственным гражданским и муниципальным служащим Томской области разъяснения и указания по вопросам, входящим в должностные обязанности председателя Комитета, предусмотренные настоящим регламентом;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Вести переписку с органами государственной власти и местного самоуправления Томской области по вопросам, относящимся к ведению председателя Комитета;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Вносить на рассмотрение заместителя начальника Департамента, 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Пользоваться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пределах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Самостоятельно организовывать и осуществлять свою деятельность в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соответствии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с возложенными на него функциями.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11. Председатель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12. Председатель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Pr="00093EE2" w:rsidRDefault="00093EE2" w:rsidP="001831F7">
      <w:pPr>
        <w:widowControl w:val="0"/>
        <w:spacing w:after="0" w:line="240" w:lineRule="auto"/>
        <w:ind w:firstLine="709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IV. Перечень вопросов, по которым гражданский служащий</w:t>
      </w:r>
    </w:p>
    <w:p w:rsidR="00093EE2" w:rsidRPr="00093EE2" w:rsidRDefault="00093EE2" w:rsidP="001831F7">
      <w:pPr>
        <w:widowControl w:val="0"/>
        <w:spacing w:after="0" w:line="240" w:lineRule="auto"/>
        <w:ind w:firstLine="709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вправе или обязан самостоятельно принимать управленческие</w:t>
      </w:r>
    </w:p>
    <w:p w:rsidR="00093EE2" w:rsidRPr="00093EE2" w:rsidRDefault="00093EE2" w:rsidP="001831F7">
      <w:pPr>
        <w:widowControl w:val="0"/>
        <w:spacing w:after="0" w:line="240" w:lineRule="auto"/>
        <w:ind w:firstLine="709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и иные решения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13. При исполнении служебных обязанностей Председатель Комитета вправе самостоятельно принимать решения по вопросам:</w:t>
      </w:r>
    </w:p>
    <w:p w:rsidR="00093EE2" w:rsidRPr="00093EE2" w:rsidRDefault="00093EE2" w:rsidP="001831F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093EE2" w:rsidRPr="00093EE2" w:rsidRDefault="00093EE2" w:rsidP="001831F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Организации учета и хранения переданных на исполнение документов и материалов;</w:t>
      </w:r>
    </w:p>
    <w:p w:rsidR="00093EE2" w:rsidRPr="00093EE2" w:rsidRDefault="00093EE2" w:rsidP="001831F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093EE2" w:rsidRPr="00093EE2" w:rsidRDefault="00093EE2" w:rsidP="001831F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Подготовки и внесения предложений заместителю начальника Департамента, курирующего сферу деятельности Комитета по совершенствованию деятельности Комитета,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Департамента.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14. При исполнении служебных обязанностей председатель Комитета обязан самостоятельно принимать решения по вопросам: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 Реализации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 Исполнения поручений, правовых актов, служебных документов;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 Подготовки ответов на письма и запросы граждан, организаций (учреждений);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материалы.</w:t>
      </w:r>
    </w:p>
    <w:p w:rsidR="002D1568" w:rsidRDefault="002D1568" w:rsidP="002D1568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2D1568" w:rsidRDefault="002D1568" w:rsidP="002D1568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20. Эффективность и результативность профессиональной служебной деятельности председателя Комитета оценивается по следующим показателям: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 xml:space="preserve">2) Качество исполнения служебных обязанностей: 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 xml:space="preserve">- подготовка документов в </w:t>
      </w:r>
      <w:proofErr w:type="gramStart"/>
      <w:r w:rsidRPr="002D1568">
        <w:rPr>
          <w:rFonts w:ascii="PT Astra Serif" w:hAnsi="PT Astra Serif"/>
        </w:rPr>
        <w:t>соответствии</w:t>
      </w:r>
      <w:proofErr w:type="gramEnd"/>
      <w:r w:rsidRPr="002D1568">
        <w:rPr>
          <w:rFonts w:ascii="PT Astra Serif" w:hAnsi="PT Astra Serif"/>
        </w:rPr>
        <w:t xml:space="preserve"> с установленными требованиями;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Pr="00BF2166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657318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</w:p>
    <w:p w:rsidR="002D1568" w:rsidRPr="00D86713" w:rsidRDefault="002D156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bookmarkStart w:id="0" w:name="_GoBack"/>
      <w:bookmarkEnd w:id="0"/>
    </w:p>
    <w:sectPr w:rsidR="002D1568" w:rsidRPr="00D86713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E98"/>
    <w:multiLevelType w:val="multilevel"/>
    <w:tmpl w:val="06CC3060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0114464"/>
    <w:multiLevelType w:val="hybridMultilevel"/>
    <w:tmpl w:val="40B60174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3D0677F"/>
    <w:multiLevelType w:val="hybridMultilevel"/>
    <w:tmpl w:val="A13E31B6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1">
    <w:nsid w:val="343106EE"/>
    <w:multiLevelType w:val="hybridMultilevel"/>
    <w:tmpl w:val="1608B41A"/>
    <w:lvl w:ilvl="0" w:tplc="C25E39C0">
      <w:start w:val="1"/>
      <w:numFmt w:val="russianLower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7FC6C30"/>
    <w:multiLevelType w:val="hybridMultilevel"/>
    <w:tmpl w:val="B1744FB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D189B"/>
    <w:multiLevelType w:val="multilevel"/>
    <w:tmpl w:val="72BC3AEA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5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F3FED"/>
    <w:multiLevelType w:val="hybridMultilevel"/>
    <w:tmpl w:val="5DA4D0B2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0685D75"/>
    <w:multiLevelType w:val="hybridMultilevel"/>
    <w:tmpl w:val="ED789F36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8CA745E"/>
    <w:multiLevelType w:val="hybridMultilevel"/>
    <w:tmpl w:val="5EF0AA94"/>
    <w:lvl w:ilvl="0" w:tplc="C25E39C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5633C5"/>
    <w:multiLevelType w:val="hybridMultilevel"/>
    <w:tmpl w:val="B1324D0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D346048"/>
    <w:multiLevelType w:val="hybridMultilevel"/>
    <w:tmpl w:val="FB2C8598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3">
    <w:nsid w:val="5E3B39B3"/>
    <w:multiLevelType w:val="hybridMultilevel"/>
    <w:tmpl w:val="A8CC0BEE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7D0E5E"/>
    <w:multiLevelType w:val="hybridMultilevel"/>
    <w:tmpl w:val="04C8DE7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4B3C07"/>
    <w:multiLevelType w:val="hybridMultilevel"/>
    <w:tmpl w:val="52B68688"/>
    <w:lvl w:ilvl="0" w:tplc="C25E39C0">
      <w:start w:val="1"/>
      <w:numFmt w:val="russianLower"/>
      <w:lvlText w:val="%1)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79308AD"/>
    <w:multiLevelType w:val="multilevel"/>
    <w:tmpl w:val="B57CF9F0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russianLow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EFD1050"/>
    <w:multiLevelType w:val="hybridMultilevel"/>
    <w:tmpl w:val="DE24B2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7"/>
  </w:num>
  <w:num w:numId="3">
    <w:abstractNumId w:val="6"/>
  </w:num>
  <w:num w:numId="4">
    <w:abstractNumId w:val="30"/>
  </w:num>
  <w:num w:numId="5">
    <w:abstractNumId w:val="3"/>
  </w:num>
  <w:num w:numId="6">
    <w:abstractNumId w:val="29"/>
  </w:num>
  <w:num w:numId="7">
    <w:abstractNumId w:val="32"/>
  </w:num>
  <w:num w:numId="8">
    <w:abstractNumId w:val="25"/>
  </w:num>
  <w:num w:numId="9">
    <w:abstractNumId w:val="4"/>
  </w:num>
  <w:num w:numId="10">
    <w:abstractNumId w:val="15"/>
  </w:num>
  <w:num w:numId="11">
    <w:abstractNumId w:val="28"/>
  </w:num>
  <w:num w:numId="12">
    <w:abstractNumId w:val="16"/>
  </w:num>
  <w:num w:numId="13">
    <w:abstractNumId w:val="2"/>
  </w:num>
  <w:num w:numId="14">
    <w:abstractNumId w:val="1"/>
  </w:num>
  <w:num w:numId="15">
    <w:abstractNumId w:val="9"/>
  </w:num>
  <w:num w:numId="16">
    <w:abstractNumId w:val="7"/>
  </w:num>
  <w:num w:numId="17">
    <w:abstractNumId w:val="14"/>
  </w:num>
  <w:num w:numId="18">
    <w:abstractNumId w:val="18"/>
  </w:num>
  <w:num w:numId="19">
    <w:abstractNumId w:val="27"/>
  </w:num>
  <w:num w:numId="20">
    <w:abstractNumId w:val="4"/>
  </w:num>
  <w:num w:numId="21">
    <w:abstractNumId w:val="15"/>
  </w:num>
  <w:num w:numId="22">
    <w:abstractNumId w:val="5"/>
  </w:num>
  <w:num w:numId="23">
    <w:abstractNumId w:val="12"/>
  </w:num>
  <w:num w:numId="24">
    <w:abstractNumId w:val="0"/>
  </w:num>
  <w:num w:numId="25">
    <w:abstractNumId w:val="8"/>
  </w:num>
  <w:num w:numId="26">
    <w:abstractNumId w:val="20"/>
  </w:num>
  <w:num w:numId="27">
    <w:abstractNumId w:val="24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3"/>
  </w:num>
  <w:num w:numId="32">
    <w:abstractNumId w:val="17"/>
  </w:num>
  <w:num w:numId="33">
    <w:abstractNumId w:val="12"/>
  </w:num>
  <w:num w:numId="34">
    <w:abstractNumId w:val="13"/>
  </w:num>
  <w:num w:numId="35">
    <w:abstractNumId w:val="8"/>
  </w:num>
  <w:num w:numId="36">
    <w:abstractNumId w:val="31"/>
  </w:num>
  <w:num w:numId="37">
    <w:abstractNumId w:val="26"/>
  </w:num>
  <w:num w:numId="38">
    <w:abstractNumId w:val="11"/>
  </w:num>
  <w:num w:numId="39">
    <w:abstractNumId w:val="22"/>
  </w:num>
  <w:num w:numId="40">
    <w:abstractNumId w:val="10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02A04"/>
    <w:rsid w:val="00002ADB"/>
    <w:rsid w:val="0001018E"/>
    <w:rsid w:val="00062DC1"/>
    <w:rsid w:val="000669AA"/>
    <w:rsid w:val="00093EE2"/>
    <w:rsid w:val="0009600C"/>
    <w:rsid w:val="000E23EA"/>
    <w:rsid w:val="001207FB"/>
    <w:rsid w:val="00132FE0"/>
    <w:rsid w:val="00135521"/>
    <w:rsid w:val="00143DCF"/>
    <w:rsid w:val="0015702E"/>
    <w:rsid w:val="001831F7"/>
    <w:rsid w:val="001B6F56"/>
    <w:rsid w:val="001D4A54"/>
    <w:rsid w:val="001F773E"/>
    <w:rsid w:val="00273121"/>
    <w:rsid w:val="002C7262"/>
    <w:rsid w:val="002D1568"/>
    <w:rsid w:val="003138FF"/>
    <w:rsid w:val="00331D99"/>
    <w:rsid w:val="003D505E"/>
    <w:rsid w:val="003E05D6"/>
    <w:rsid w:val="00412C3A"/>
    <w:rsid w:val="0044357D"/>
    <w:rsid w:val="0049711E"/>
    <w:rsid w:val="004A1D1A"/>
    <w:rsid w:val="004A67DA"/>
    <w:rsid w:val="005626A4"/>
    <w:rsid w:val="005A166C"/>
    <w:rsid w:val="005B6E02"/>
    <w:rsid w:val="00657318"/>
    <w:rsid w:val="00672D81"/>
    <w:rsid w:val="006733A3"/>
    <w:rsid w:val="00690611"/>
    <w:rsid w:val="006C1249"/>
    <w:rsid w:val="006D2E90"/>
    <w:rsid w:val="006D50FF"/>
    <w:rsid w:val="006F4B8B"/>
    <w:rsid w:val="00717167"/>
    <w:rsid w:val="00754E39"/>
    <w:rsid w:val="007C041B"/>
    <w:rsid w:val="007E5E8A"/>
    <w:rsid w:val="007F02B8"/>
    <w:rsid w:val="00804AAE"/>
    <w:rsid w:val="00877775"/>
    <w:rsid w:val="008919BC"/>
    <w:rsid w:val="008D2153"/>
    <w:rsid w:val="00921DE3"/>
    <w:rsid w:val="009821EF"/>
    <w:rsid w:val="009A79AB"/>
    <w:rsid w:val="009C36B6"/>
    <w:rsid w:val="00A50546"/>
    <w:rsid w:val="00A7775D"/>
    <w:rsid w:val="00A90DB5"/>
    <w:rsid w:val="00B54EC4"/>
    <w:rsid w:val="00B81CA7"/>
    <w:rsid w:val="00B92A5B"/>
    <w:rsid w:val="00BE2B0B"/>
    <w:rsid w:val="00BF2166"/>
    <w:rsid w:val="00C15D8A"/>
    <w:rsid w:val="00C236FD"/>
    <w:rsid w:val="00C274D7"/>
    <w:rsid w:val="00C339BF"/>
    <w:rsid w:val="00C66BEA"/>
    <w:rsid w:val="00CE4C6C"/>
    <w:rsid w:val="00D0130D"/>
    <w:rsid w:val="00D24FBA"/>
    <w:rsid w:val="00D25C5C"/>
    <w:rsid w:val="00D86713"/>
    <w:rsid w:val="00DA6333"/>
    <w:rsid w:val="00DB797D"/>
    <w:rsid w:val="00E86E2D"/>
    <w:rsid w:val="00E93230"/>
    <w:rsid w:val="00EB4F18"/>
    <w:rsid w:val="00ED683A"/>
    <w:rsid w:val="00F620CF"/>
    <w:rsid w:val="00FB4898"/>
    <w:rsid w:val="00FC3659"/>
    <w:rsid w:val="00FD3F84"/>
    <w:rsid w:val="00FE5E2A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link w:val="ConsPlusNormal0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D50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link w:val="ConsPlusNormal0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D50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4269</Words>
  <Characters>24338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3</cp:revision>
  <cp:lastPrinted>2023-01-19T08:37:00Z</cp:lastPrinted>
  <dcterms:created xsi:type="dcterms:W3CDTF">2023-10-13T09:53:00Z</dcterms:created>
  <dcterms:modified xsi:type="dcterms:W3CDTF">2023-10-13T10:25:00Z</dcterms:modified>
</cp:coreProperties>
</file>