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45BA" w:rsidRPr="00E06142"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E06142">
        <w:rPr>
          <w:rFonts w:ascii="Times New Roman" w:hAnsi="Times New Roman" w:cs="Times New Roman"/>
          <w:sz w:val="26"/>
          <w:szCs w:val="26"/>
        </w:rPr>
        <w:t>Уведомление</w:t>
      </w:r>
    </w:p>
    <w:p w:rsidR="005A45BA" w:rsidRPr="00E06142" w:rsidRDefault="005A45BA" w:rsidP="005A45BA">
      <w:pPr>
        <w:widowControl w:val="0"/>
        <w:autoSpaceDE w:val="0"/>
        <w:autoSpaceDN w:val="0"/>
        <w:adjustRightInd w:val="0"/>
        <w:spacing w:after="0" w:line="240" w:lineRule="auto"/>
        <w:jc w:val="center"/>
        <w:rPr>
          <w:rFonts w:ascii="Times New Roman" w:hAnsi="Times New Roman" w:cs="Times New Roman"/>
          <w:sz w:val="26"/>
          <w:szCs w:val="26"/>
        </w:rPr>
      </w:pPr>
      <w:r w:rsidRPr="00E06142">
        <w:rPr>
          <w:rFonts w:ascii="Times New Roman" w:hAnsi="Times New Roman" w:cs="Times New Roman"/>
          <w:sz w:val="26"/>
          <w:szCs w:val="26"/>
        </w:rPr>
        <w:t>об обсуждении идеи (концепции) предлагаемого правового регулирования</w:t>
      </w:r>
    </w:p>
    <w:p w:rsidR="005A45B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p>
    <w:p w:rsidR="005A45B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           Настоящим уведомлением Департамент инвестиций Томской области извещает о начале обсуждения идеи (концепции) предлагаемого правового регулирования и сборе предложений заинтересованных лиц. </w:t>
      </w:r>
    </w:p>
    <w:p w:rsidR="005A45B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         Предложения принимаются по адресу: 634050, </w:t>
      </w:r>
      <w:proofErr w:type="spellStart"/>
      <w:r w:rsidRPr="00E06142">
        <w:rPr>
          <w:rFonts w:ascii="Times New Roman" w:hAnsi="Times New Roman" w:cs="Times New Roman"/>
          <w:sz w:val="26"/>
          <w:szCs w:val="26"/>
        </w:rPr>
        <w:t>г.Томск</w:t>
      </w:r>
      <w:proofErr w:type="spellEnd"/>
      <w:r w:rsidRPr="00E06142">
        <w:rPr>
          <w:rFonts w:ascii="Times New Roman" w:hAnsi="Times New Roman" w:cs="Times New Roman"/>
          <w:sz w:val="26"/>
          <w:szCs w:val="26"/>
        </w:rPr>
        <w:t xml:space="preserve">, </w:t>
      </w:r>
      <w:proofErr w:type="spellStart"/>
      <w:r w:rsidRPr="00E06142">
        <w:rPr>
          <w:rFonts w:ascii="Times New Roman" w:hAnsi="Times New Roman" w:cs="Times New Roman"/>
          <w:sz w:val="26"/>
          <w:szCs w:val="26"/>
        </w:rPr>
        <w:t>пл.Ленина</w:t>
      </w:r>
      <w:proofErr w:type="spellEnd"/>
      <w:r w:rsidRPr="00E06142">
        <w:rPr>
          <w:rFonts w:ascii="Times New Roman" w:hAnsi="Times New Roman" w:cs="Times New Roman"/>
          <w:sz w:val="26"/>
          <w:szCs w:val="26"/>
        </w:rPr>
        <w:t xml:space="preserve">, 14, а также по адресу электронной почты: </w:t>
      </w:r>
      <w:bookmarkStart w:id="0" w:name="_GoBack"/>
      <w:r w:rsidR="0029731F">
        <w:fldChar w:fldCharType="begin"/>
      </w:r>
      <w:r w:rsidR="0029731F">
        <w:instrText xml:space="preserve"> HYPERLINK "mailto:gevlichsa@tomsk.gov.ru" </w:instrText>
      </w:r>
      <w:r w:rsidR="0029731F">
        <w:fldChar w:fldCharType="separate"/>
      </w:r>
      <w:r w:rsidR="00FC4348" w:rsidRPr="00CC49A4">
        <w:rPr>
          <w:rStyle w:val="a3"/>
          <w:rFonts w:ascii="Times New Roman" w:hAnsi="Times New Roman" w:cs="Times New Roman"/>
          <w:sz w:val="26"/>
          <w:szCs w:val="26"/>
          <w:lang w:val="en-US"/>
        </w:rPr>
        <w:t>gevlichsa</w:t>
      </w:r>
      <w:r w:rsidR="00FC4348" w:rsidRPr="00CC49A4">
        <w:rPr>
          <w:rStyle w:val="a3"/>
          <w:rFonts w:ascii="Times New Roman" w:hAnsi="Times New Roman" w:cs="Times New Roman"/>
          <w:sz w:val="26"/>
          <w:szCs w:val="26"/>
        </w:rPr>
        <w:t>@tomsk.gov.ru</w:t>
      </w:r>
      <w:r w:rsidR="0029731F">
        <w:rPr>
          <w:rStyle w:val="a3"/>
          <w:rFonts w:ascii="Times New Roman" w:hAnsi="Times New Roman" w:cs="Times New Roman"/>
          <w:sz w:val="26"/>
          <w:szCs w:val="26"/>
        </w:rPr>
        <w:fldChar w:fldCharType="end"/>
      </w:r>
      <w:bookmarkEnd w:id="0"/>
      <w:r w:rsidRPr="00E06142">
        <w:rPr>
          <w:rFonts w:ascii="Times New Roman" w:hAnsi="Times New Roman" w:cs="Times New Roman"/>
          <w:sz w:val="26"/>
          <w:szCs w:val="26"/>
        </w:rPr>
        <w:t xml:space="preserve">. Сроки приема предложений: </w:t>
      </w:r>
      <w:r w:rsidRPr="00BA5E06">
        <w:rPr>
          <w:rFonts w:ascii="Times New Roman" w:hAnsi="Times New Roman" w:cs="Times New Roman"/>
          <w:sz w:val="26"/>
          <w:szCs w:val="26"/>
          <w:u w:val="single"/>
        </w:rPr>
        <w:t xml:space="preserve">с </w:t>
      </w:r>
      <w:r w:rsidR="00BA5E06" w:rsidRPr="00BA5E06">
        <w:rPr>
          <w:rFonts w:ascii="Times New Roman" w:hAnsi="Times New Roman" w:cs="Times New Roman"/>
          <w:sz w:val="26"/>
          <w:szCs w:val="26"/>
          <w:u w:val="single"/>
        </w:rPr>
        <w:t>9</w:t>
      </w:r>
      <w:r w:rsidR="00D32560" w:rsidRPr="00BA5E06">
        <w:rPr>
          <w:rFonts w:ascii="Times New Roman" w:hAnsi="Times New Roman" w:cs="Times New Roman"/>
          <w:sz w:val="26"/>
          <w:szCs w:val="26"/>
          <w:u w:val="single"/>
        </w:rPr>
        <w:t xml:space="preserve"> </w:t>
      </w:r>
      <w:r w:rsidR="00FC4348" w:rsidRPr="00BA5E06">
        <w:rPr>
          <w:rFonts w:ascii="Times New Roman" w:hAnsi="Times New Roman" w:cs="Times New Roman"/>
          <w:sz w:val="26"/>
          <w:szCs w:val="26"/>
          <w:u w:val="single"/>
        </w:rPr>
        <w:t>дека</w:t>
      </w:r>
      <w:r w:rsidR="00D32560" w:rsidRPr="00BA5E06">
        <w:rPr>
          <w:rFonts w:ascii="Times New Roman" w:hAnsi="Times New Roman" w:cs="Times New Roman"/>
          <w:sz w:val="26"/>
          <w:szCs w:val="26"/>
          <w:u w:val="single"/>
        </w:rPr>
        <w:t>бря</w:t>
      </w:r>
      <w:r w:rsidR="00213563" w:rsidRPr="00BA5E06">
        <w:rPr>
          <w:rFonts w:ascii="Times New Roman" w:hAnsi="Times New Roman" w:cs="Times New Roman"/>
          <w:sz w:val="26"/>
          <w:szCs w:val="26"/>
          <w:u w:val="single"/>
        </w:rPr>
        <w:t xml:space="preserve"> 2015 </w:t>
      </w:r>
      <w:r w:rsidR="00FC4348" w:rsidRPr="00BA5E06">
        <w:rPr>
          <w:rFonts w:ascii="Times New Roman" w:hAnsi="Times New Roman" w:cs="Times New Roman"/>
          <w:sz w:val="26"/>
          <w:szCs w:val="26"/>
          <w:u w:val="single"/>
        </w:rPr>
        <w:t xml:space="preserve">года </w:t>
      </w:r>
      <w:r w:rsidRPr="00BA5E06">
        <w:rPr>
          <w:rFonts w:ascii="Times New Roman" w:hAnsi="Times New Roman" w:cs="Times New Roman"/>
          <w:sz w:val="26"/>
          <w:szCs w:val="26"/>
          <w:u w:val="single"/>
        </w:rPr>
        <w:t xml:space="preserve">по </w:t>
      </w:r>
      <w:r w:rsidR="00FC4348" w:rsidRPr="00BA5E06">
        <w:rPr>
          <w:rFonts w:ascii="Times New Roman" w:hAnsi="Times New Roman" w:cs="Times New Roman"/>
          <w:sz w:val="26"/>
          <w:szCs w:val="26"/>
          <w:u w:val="single"/>
        </w:rPr>
        <w:t>2</w:t>
      </w:r>
      <w:r w:rsidR="00BA5E06" w:rsidRPr="00BA5E06">
        <w:rPr>
          <w:rFonts w:ascii="Times New Roman" w:hAnsi="Times New Roman" w:cs="Times New Roman"/>
          <w:sz w:val="26"/>
          <w:szCs w:val="26"/>
          <w:u w:val="single"/>
          <w:lang w:val="en-US"/>
        </w:rPr>
        <w:t>3</w:t>
      </w:r>
      <w:r w:rsidR="00FC4348" w:rsidRPr="00BA5E06">
        <w:rPr>
          <w:rFonts w:ascii="Times New Roman" w:hAnsi="Times New Roman" w:cs="Times New Roman"/>
          <w:sz w:val="26"/>
          <w:szCs w:val="26"/>
          <w:u w:val="single"/>
        </w:rPr>
        <w:t xml:space="preserve"> дека</w:t>
      </w:r>
      <w:r w:rsidR="009D7C49" w:rsidRPr="00BA5E06">
        <w:rPr>
          <w:rFonts w:ascii="Times New Roman" w:hAnsi="Times New Roman" w:cs="Times New Roman"/>
          <w:sz w:val="26"/>
          <w:szCs w:val="26"/>
          <w:u w:val="single"/>
        </w:rPr>
        <w:t>бря</w:t>
      </w:r>
      <w:r w:rsidR="00213563" w:rsidRPr="00BA5E06">
        <w:rPr>
          <w:rFonts w:ascii="Times New Roman" w:hAnsi="Times New Roman" w:cs="Times New Roman"/>
          <w:sz w:val="26"/>
          <w:szCs w:val="26"/>
          <w:u w:val="single"/>
        </w:rPr>
        <w:t xml:space="preserve"> 2015 года</w:t>
      </w:r>
      <w:r w:rsidRPr="00BA5E06">
        <w:rPr>
          <w:rFonts w:ascii="Times New Roman" w:hAnsi="Times New Roman" w:cs="Times New Roman"/>
          <w:sz w:val="26"/>
          <w:szCs w:val="26"/>
          <w:u w:val="single"/>
        </w:rPr>
        <w:t>.</w:t>
      </w:r>
      <w:r w:rsidRPr="00E06142">
        <w:rPr>
          <w:rFonts w:ascii="Times New Roman" w:hAnsi="Times New Roman" w:cs="Times New Roman"/>
          <w:sz w:val="26"/>
          <w:szCs w:val="26"/>
        </w:rPr>
        <w:t xml:space="preserve"> </w:t>
      </w:r>
    </w:p>
    <w:p w:rsidR="00213563" w:rsidRPr="00E06142" w:rsidRDefault="005A45BA" w:rsidP="00213563">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        Место размещения уведомления об обсуждении идеи (концепции) подготовки проекта нормативного правового акта в информационно- телекоммуникационной сети Интернет (полный электронный адрес): </w:t>
      </w:r>
      <w:hyperlink r:id="rId6" w:history="1">
        <w:r w:rsidR="00213563" w:rsidRPr="007538F2">
          <w:rPr>
            <w:rStyle w:val="a3"/>
            <w:rFonts w:ascii="Times New Roman" w:hAnsi="Times New Roman" w:cs="Times New Roman"/>
            <w:color w:val="auto"/>
            <w:sz w:val="26"/>
            <w:szCs w:val="26"/>
          </w:rPr>
          <w:t>http://tomsk.gov.ru/rating/front/index/type/5</w:t>
        </w:r>
      </w:hyperlink>
      <w:r w:rsidR="00213563" w:rsidRPr="007538F2">
        <w:rPr>
          <w:rFonts w:ascii="Times New Roman" w:hAnsi="Times New Roman" w:cs="Times New Roman"/>
          <w:sz w:val="26"/>
          <w:szCs w:val="26"/>
        </w:rPr>
        <w:t>.</w:t>
      </w:r>
      <w:r w:rsidR="00213563" w:rsidRPr="00E06142">
        <w:rPr>
          <w:rFonts w:ascii="Times New Roman" w:hAnsi="Times New Roman" w:cs="Times New Roman"/>
          <w:sz w:val="26"/>
          <w:szCs w:val="26"/>
        </w:rPr>
        <w:t xml:space="preserve">  </w:t>
      </w:r>
    </w:p>
    <w:p w:rsidR="005A45BA" w:rsidRDefault="005A45BA" w:rsidP="005A45BA">
      <w:pPr>
        <w:widowControl w:val="0"/>
        <w:autoSpaceDE w:val="0"/>
        <w:autoSpaceDN w:val="0"/>
        <w:adjustRightInd w:val="0"/>
        <w:spacing w:after="0" w:line="240" w:lineRule="auto"/>
        <w:jc w:val="both"/>
        <w:rPr>
          <w:rFonts w:ascii="Times New Roman" w:hAnsi="Times New Roman" w:cs="Times New Roman"/>
          <w:sz w:val="26"/>
          <w:szCs w:val="26"/>
          <w:u w:val="single"/>
        </w:rPr>
      </w:pPr>
      <w:r w:rsidRPr="00E06142">
        <w:rPr>
          <w:rFonts w:ascii="Times New Roman" w:hAnsi="Times New Roman" w:cs="Times New Roman"/>
          <w:sz w:val="26"/>
          <w:szCs w:val="26"/>
        </w:rPr>
        <w:t xml:space="preserve">       </w:t>
      </w:r>
      <w:r w:rsidRPr="007538F2">
        <w:rPr>
          <w:rFonts w:ascii="Times New Roman" w:hAnsi="Times New Roman" w:cs="Times New Roman"/>
          <w:sz w:val="26"/>
          <w:szCs w:val="26"/>
        </w:rPr>
        <w:t xml:space="preserve">Все поступившие предложения будут рассмотрены. Сводка предложений будет размещена на сайте </w:t>
      </w:r>
      <w:hyperlink r:id="rId7" w:history="1">
        <w:r w:rsidR="00213563" w:rsidRPr="007538F2">
          <w:rPr>
            <w:rStyle w:val="a3"/>
            <w:rFonts w:ascii="Times New Roman" w:hAnsi="Times New Roman" w:cs="Times New Roman"/>
            <w:color w:val="auto"/>
            <w:sz w:val="26"/>
            <w:szCs w:val="26"/>
          </w:rPr>
          <w:t>http://tomsk.gov.ru/rating/front/index/type/5</w:t>
        </w:r>
      </w:hyperlink>
      <w:r w:rsidR="00213563" w:rsidRPr="00E06142">
        <w:rPr>
          <w:rFonts w:ascii="Times New Roman" w:hAnsi="Times New Roman" w:cs="Times New Roman"/>
          <w:sz w:val="26"/>
          <w:szCs w:val="26"/>
        </w:rPr>
        <w:t xml:space="preserve"> </w:t>
      </w:r>
      <w:r w:rsidRPr="00D4013F">
        <w:rPr>
          <w:rFonts w:ascii="Times New Roman" w:hAnsi="Times New Roman" w:cs="Times New Roman"/>
          <w:sz w:val="26"/>
          <w:szCs w:val="26"/>
          <w:u w:val="single"/>
        </w:rPr>
        <w:t xml:space="preserve">не позднее </w:t>
      </w:r>
      <w:r w:rsidR="00D4013F" w:rsidRPr="00D4013F">
        <w:rPr>
          <w:rFonts w:ascii="Times New Roman" w:hAnsi="Times New Roman" w:cs="Times New Roman"/>
          <w:sz w:val="26"/>
          <w:szCs w:val="26"/>
          <w:u w:val="single"/>
        </w:rPr>
        <w:t>7</w:t>
      </w:r>
      <w:r w:rsidR="00213563" w:rsidRPr="00D4013F">
        <w:rPr>
          <w:rFonts w:ascii="Times New Roman" w:hAnsi="Times New Roman" w:cs="Times New Roman"/>
          <w:sz w:val="26"/>
          <w:szCs w:val="26"/>
          <w:u w:val="single"/>
        </w:rPr>
        <w:t xml:space="preserve"> </w:t>
      </w:r>
      <w:r w:rsidR="00624C9E" w:rsidRPr="00D4013F">
        <w:rPr>
          <w:rFonts w:ascii="Times New Roman" w:hAnsi="Times New Roman" w:cs="Times New Roman"/>
          <w:sz w:val="26"/>
          <w:szCs w:val="26"/>
          <w:u w:val="single"/>
        </w:rPr>
        <w:t>янва</w:t>
      </w:r>
      <w:r w:rsidR="009D7C49" w:rsidRPr="00D4013F">
        <w:rPr>
          <w:rFonts w:ascii="Times New Roman" w:hAnsi="Times New Roman" w:cs="Times New Roman"/>
          <w:sz w:val="26"/>
          <w:szCs w:val="26"/>
          <w:u w:val="single"/>
        </w:rPr>
        <w:t xml:space="preserve">ря </w:t>
      </w:r>
      <w:r w:rsidRPr="00D4013F">
        <w:rPr>
          <w:rFonts w:ascii="Times New Roman" w:hAnsi="Times New Roman" w:cs="Times New Roman"/>
          <w:sz w:val="26"/>
          <w:szCs w:val="26"/>
          <w:u w:val="single"/>
        </w:rPr>
        <w:t>201</w:t>
      </w:r>
      <w:r w:rsidR="00624C9E" w:rsidRPr="00D4013F">
        <w:rPr>
          <w:rFonts w:ascii="Times New Roman" w:hAnsi="Times New Roman" w:cs="Times New Roman"/>
          <w:sz w:val="26"/>
          <w:szCs w:val="26"/>
          <w:u w:val="single"/>
        </w:rPr>
        <w:t>6</w:t>
      </w:r>
      <w:r w:rsidRPr="00D4013F">
        <w:rPr>
          <w:rFonts w:ascii="Times New Roman" w:hAnsi="Times New Roman" w:cs="Times New Roman"/>
          <w:sz w:val="26"/>
          <w:szCs w:val="26"/>
          <w:u w:val="single"/>
        </w:rPr>
        <w:t xml:space="preserve"> года.</w:t>
      </w:r>
    </w:p>
    <w:p w:rsidR="00CD780E" w:rsidRPr="00E43DD7" w:rsidRDefault="00CD780E" w:rsidP="005A45BA">
      <w:pPr>
        <w:widowControl w:val="0"/>
        <w:autoSpaceDE w:val="0"/>
        <w:autoSpaceDN w:val="0"/>
        <w:adjustRightInd w:val="0"/>
        <w:spacing w:after="0" w:line="240" w:lineRule="auto"/>
        <w:jc w:val="both"/>
        <w:rPr>
          <w:rFonts w:ascii="Times New Roman" w:hAnsi="Times New Roman" w:cs="Times New Roman"/>
          <w:sz w:val="26"/>
          <w:szCs w:val="26"/>
          <w:u w:val="single"/>
        </w:rPr>
      </w:pPr>
    </w:p>
    <w:p w:rsidR="00622D0A" w:rsidRPr="00E06142"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E06142">
        <w:rPr>
          <w:rFonts w:ascii="Times New Roman" w:hAnsi="Times New Roman" w:cs="Times New Roman"/>
          <w:sz w:val="26"/>
          <w:szCs w:val="26"/>
        </w:rPr>
        <w:t xml:space="preserve">1. Описание проблемы, на решение которой направлено предлагаемое правовое регулирование: </w:t>
      </w:r>
    </w:p>
    <w:p w:rsidR="002F358F" w:rsidRDefault="00E43DD7" w:rsidP="00172CC6">
      <w:pPr>
        <w:widowControl w:val="0"/>
        <w:autoSpaceDE w:val="0"/>
        <w:autoSpaceDN w:val="0"/>
        <w:adjustRightInd w:val="0"/>
        <w:spacing w:after="0"/>
        <w:jc w:val="both"/>
        <w:rPr>
          <w:rFonts w:ascii="Times New Roman" w:hAnsi="Times New Roman" w:cs="Times New Roman"/>
          <w:sz w:val="26"/>
          <w:szCs w:val="26"/>
        </w:rPr>
      </w:pPr>
      <w:r>
        <w:rPr>
          <w:rFonts w:ascii="Times New Roman" w:hAnsi="Times New Roman" w:cs="Times New Roman"/>
          <w:sz w:val="26"/>
          <w:szCs w:val="26"/>
        </w:rPr>
        <w:t xml:space="preserve">     </w:t>
      </w:r>
      <w:r w:rsidR="00580ADC" w:rsidRPr="00E06142">
        <w:rPr>
          <w:rFonts w:ascii="Times New Roman" w:hAnsi="Times New Roman" w:cs="Times New Roman"/>
          <w:sz w:val="26"/>
          <w:szCs w:val="26"/>
        </w:rPr>
        <w:t xml:space="preserve">Проблема, на решение которой направлено правовое регулирование, заключается в необходимости </w:t>
      </w:r>
      <w:r>
        <w:rPr>
          <w:rFonts w:ascii="Times New Roman" w:hAnsi="Times New Roman" w:cs="Times New Roman"/>
          <w:sz w:val="26"/>
          <w:szCs w:val="26"/>
        </w:rPr>
        <w:t xml:space="preserve">внесения изменений в </w:t>
      </w:r>
      <w:hyperlink r:id="rId8" w:history="1">
        <w:r w:rsidR="002F358F" w:rsidRPr="002F358F">
          <w:rPr>
            <w:rFonts w:ascii="Times New Roman" w:hAnsi="Times New Roman" w:cs="Times New Roman"/>
            <w:sz w:val="26"/>
            <w:szCs w:val="26"/>
          </w:rPr>
          <w:t>постановление</w:t>
        </w:r>
      </w:hyperlink>
      <w:r w:rsidR="002F358F" w:rsidRPr="002F358F">
        <w:rPr>
          <w:rFonts w:ascii="Times New Roman" w:hAnsi="Times New Roman" w:cs="Times New Roman"/>
          <w:sz w:val="26"/>
          <w:szCs w:val="26"/>
        </w:rPr>
        <w:t xml:space="preserve"> Администрации Томской области от 03.06.2015 № 193а «О конкурсном отборе управляющей компании промышленного парка в Томской области»</w:t>
      </w:r>
      <w:r w:rsidR="002F358F">
        <w:rPr>
          <w:rFonts w:ascii="Times New Roman" w:hAnsi="Times New Roman" w:cs="Times New Roman"/>
          <w:sz w:val="26"/>
          <w:szCs w:val="26"/>
        </w:rPr>
        <w:t xml:space="preserve"> в части </w:t>
      </w:r>
      <w:r w:rsidR="00860BC0" w:rsidRPr="00793B96">
        <w:rPr>
          <w:rFonts w:ascii="Times New Roman" w:hAnsi="Times New Roman" w:cs="Times New Roman"/>
          <w:sz w:val="26"/>
          <w:szCs w:val="26"/>
        </w:rPr>
        <w:t>уточнения требований к участникам конкурсного отбора управляющей компании промышленного парка в Томской области и критериев оценки конкурсных заявок (допустимые организационно-правовые формы юридического лица, основной вид деятельности и перечень оказываемых услуг</w:t>
      </w:r>
      <w:r w:rsidR="00860BC0" w:rsidRPr="00172CC6">
        <w:rPr>
          <w:rFonts w:ascii="Times New Roman" w:hAnsi="Times New Roman" w:cs="Times New Roman"/>
          <w:sz w:val="26"/>
          <w:szCs w:val="26"/>
        </w:rPr>
        <w:t>)</w:t>
      </w:r>
      <w:r w:rsidR="00172CC6" w:rsidRPr="00172CC6">
        <w:rPr>
          <w:rFonts w:ascii="Times New Roman" w:hAnsi="Times New Roman" w:cs="Times New Roman"/>
          <w:sz w:val="26"/>
          <w:szCs w:val="26"/>
        </w:rPr>
        <w:t xml:space="preserve"> в целях приведения </w:t>
      </w:r>
      <w:r w:rsidR="00CD780E">
        <w:rPr>
          <w:rFonts w:ascii="Times New Roman" w:hAnsi="Times New Roman" w:cs="Times New Roman"/>
          <w:sz w:val="26"/>
          <w:szCs w:val="26"/>
        </w:rPr>
        <w:t xml:space="preserve">их </w:t>
      </w:r>
      <w:r w:rsidR="00172CC6" w:rsidRPr="00172CC6">
        <w:rPr>
          <w:rFonts w:ascii="Times New Roman" w:hAnsi="Times New Roman" w:cs="Times New Roman"/>
          <w:sz w:val="26"/>
          <w:szCs w:val="26"/>
        </w:rPr>
        <w:t>в соответствие с постановлением Правительства Российской Федерации от 04.08.2015 № 794 «Об индустриальных (промышленных) парках и управляющих компаниях индустриальных (промышленных) парков»</w:t>
      </w:r>
      <w:r w:rsidR="00CD780E">
        <w:rPr>
          <w:rFonts w:ascii="Times New Roman" w:hAnsi="Times New Roman" w:cs="Times New Roman"/>
          <w:sz w:val="26"/>
          <w:szCs w:val="26"/>
        </w:rPr>
        <w:t>, а также</w:t>
      </w:r>
      <w:r w:rsidR="00172CC6" w:rsidRPr="00172CC6">
        <w:rPr>
          <w:rFonts w:ascii="Times New Roman" w:hAnsi="Times New Roman" w:cs="Times New Roman"/>
          <w:sz w:val="26"/>
          <w:szCs w:val="26"/>
        </w:rPr>
        <w:t xml:space="preserve"> </w:t>
      </w:r>
      <w:r w:rsidR="00172CC6">
        <w:rPr>
          <w:rFonts w:ascii="Times New Roman" w:hAnsi="Times New Roman" w:cs="Times New Roman"/>
          <w:sz w:val="26"/>
          <w:szCs w:val="26"/>
        </w:rPr>
        <w:t>по</w:t>
      </w:r>
      <w:r w:rsidR="00793B96">
        <w:rPr>
          <w:rFonts w:ascii="Times New Roman" w:hAnsi="Times New Roman"/>
          <w:sz w:val="24"/>
          <w:szCs w:val="24"/>
        </w:rPr>
        <w:t xml:space="preserve"> </w:t>
      </w:r>
      <w:r w:rsidR="00793B96" w:rsidRPr="00172CC6">
        <w:rPr>
          <w:rFonts w:ascii="Times New Roman" w:hAnsi="Times New Roman" w:cs="Times New Roman"/>
          <w:sz w:val="26"/>
          <w:szCs w:val="26"/>
        </w:rPr>
        <w:t>результат</w:t>
      </w:r>
      <w:r w:rsidR="00172CC6">
        <w:rPr>
          <w:rFonts w:ascii="Times New Roman" w:hAnsi="Times New Roman" w:cs="Times New Roman"/>
          <w:sz w:val="26"/>
          <w:szCs w:val="26"/>
        </w:rPr>
        <w:t>ам</w:t>
      </w:r>
      <w:r w:rsidR="00793B96" w:rsidRPr="00172CC6">
        <w:rPr>
          <w:rFonts w:ascii="Times New Roman" w:hAnsi="Times New Roman" w:cs="Times New Roman"/>
          <w:sz w:val="26"/>
          <w:szCs w:val="26"/>
        </w:rPr>
        <w:t xml:space="preserve"> рассмотрения обращения прокурора Томской области В.А. Романенко на имя Губернатора Томской области С.А. </w:t>
      </w:r>
      <w:proofErr w:type="spellStart"/>
      <w:r w:rsidR="00793B96" w:rsidRPr="00172CC6">
        <w:rPr>
          <w:rFonts w:ascii="Times New Roman" w:hAnsi="Times New Roman" w:cs="Times New Roman"/>
          <w:sz w:val="26"/>
          <w:szCs w:val="26"/>
        </w:rPr>
        <w:t>Жвачкина</w:t>
      </w:r>
      <w:proofErr w:type="spellEnd"/>
      <w:r w:rsidR="00793B96" w:rsidRPr="00172CC6">
        <w:rPr>
          <w:rFonts w:ascii="Times New Roman" w:hAnsi="Times New Roman" w:cs="Times New Roman"/>
          <w:sz w:val="26"/>
          <w:szCs w:val="26"/>
        </w:rPr>
        <w:t xml:space="preserve"> от 02.10.2015</w:t>
      </w:r>
      <w:r w:rsidR="00172CC6">
        <w:rPr>
          <w:rFonts w:ascii="Times New Roman" w:hAnsi="Times New Roman" w:cs="Times New Roman"/>
          <w:sz w:val="26"/>
          <w:szCs w:val="26"/>
        </w:rPr>
        <w:t xml:space="preserve"> </w:t>
      </w:r>
      <w:r w:rsidR="00793B96" w:rsidRPr="00172CC6">
        <w:rPr>
          <w:rFonts w:ascii="Times New Roman" w:hAnsi="Times New Roman" w:cs="Times New Roman"/>
          <w:sz w:val="26"/>
          <w:szCs w:val="26"/>
        </w:rPr>
        <w:t>№ 07-08-2015</w:t>
      </w:r>
      <w:r w:rsidR="00172CC6" w:rsidRPr="00172CC6">
        <w:rPr>
          <w:rFonts w:ascii="Times New Roman" w:hAnsi="Times New Roman" w:cs="Times New Roman"/>
          <w:sz w:val="26"/>
          <w:szCs w:val="26"/>
        </w:rPr>
        <w:t>.</w:t>
      </w:r>
    </w:p>
    <w:p w:rsidR="00893741" w:rsidRPr="00E06142" w:rsidRDefault="00B20876" w:rsidP="007C6993">
      <w:pPr>
        <w:jc w:val="both"/>
        <w:rPr>
          <w:rFonts w:ascii="Times New Roman" w:hAnsi="Times New Roman" w:cs="Times New Roman"/>
          <w:sz w:val="26"/>
          <w:szCs w:val="26"/>
        </w:rPr>
      </w:pPr>
      <w:r w:rsidRPr="00E06142">
        <w:rPr>
          <w:rFonts w:ascii="Times New Roman" w:hAnsi="Times New Roman" w:cs="Times New Roman"/>
          <w:sz w:val="26"/>
          <w:szCs w:val="26"/>
        </w:rPr>
        <w:t>2</w:t>
      </w:r>
      <w:r w:rsidR="005A45BA" w:rsidRPr="00E06142">
        <w:rPr>
          <w:rFonts w:ascii="Times New Roman" w:hAnsi="Times New Roman" w:cs="Times New Roman"/>
          <w:sz w:val="26"/>
          <w:szCs w:val="26"/>
        </w:rPr>
        <w:t xml:space="preserve">. Цели предлагаемого правового регулирования: </w:t>
      </w:r>
    </w:p>
    <w:p w:rsidR="00893741"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Общая: </w:t>
      </w:r>
      <w:r w:rsidR="0033227E" w:rsidRPr="00B63F83">
        <w:rPr>
          <w:rFonts w:ascii="Times New Roman" w:hAnsi="Times New Roman" w:cs="Times New Roman"/>
          <w:sz w:val="26"/>
          <w:szCs w:val="26"/>
        </w:rPr>
        <w:t>П</w:t>
      </w:r>
      <w:r w:rsidRPr="00B63F83">
        <w:rPr>
          <w:rFonts w:ascii="Times New Roman" w:hAnsi="Times New Roman" w:cs="Times New Roman"/>
          <w:sz w:val="26"/>
          <w:szCs w:val="26"/>
        </w:rPr>
        <w:t>овышение инвестиционной привлекательности Томской области</w:t>
      </w:r>
      <w:r w:rsidR="00543918" w:rsidRPr="00B63F83">
        <w:rPr>
          <w:rFonts w:ascii="Times New Roman" w:hAnsi="Times New Roman" w:cs="Times New Roman"/>
          <w:sz w:val="26"/>
          <w:szCs w:val="26"/>
        </w:rPr>
        <w:t>.</w:t>
      </w:r>
      <w:r w:rsidRPr="00B63F83">
        <w:rPr>
          <w:rFonts w:ascii="Times New Roman" w:hAnsi="Times New Roman" w:cs="Times New Roman"/>
          <w:sz w:val="26"/>
          <w:szCs w:val="26"/>
        </w:rPr>
        <w:t xml:space="preserve"> </w:t>
      </w:r>
    </w:p>
    <w:p w:rsidR="00C87370" w:rsidRPr="00B63F83" w:rsidRDefault="005A45BA" w:rsidP="00C87370">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Частная: </w:t>
      </w:r>
      <w:r w:rsidR="00C87370" w:rsidRPr="00B63F83">
        <w:rPr>
          <w:rFonts w:ascii="Times New Roman" w:hAnsi="Times New Roman" w:cs="Times New Roman"/>
          <w:sz w:val="26"/>
          <w:szCs w:val="26"/>
        </w:rPr>
        <w:t xml:space="preserve">внесение изменений в </w:t>
      </w:r>
      <w:hyperlink r:id="rId9" w:history="1">
        <w:r w:rsidR="00C87370" w:rsidRPr="00B63F83">
          <w:rPr>
            <w:rFonts w:ascii="Times New Roman" w:hAnsi="Times New Roman" w:cs="Times New Roman"/>
            <w:sz w:val="26"/>
            <w:szCs w:val="26"/>
          </w:rPr>
          <w:t>постановление</w:t>
        </w:r>
      </w:hyperlink>
      <w:r w:rsidR="00C87370" w:rsidRPr="00B63F83">
        <w:rPr>
          <w:rFonts w:ascii="Times New Roman" w:hAnsi="Times New Roman" w:cs="Times New Roman"/>
          <w:sz w:val="26"/>
          <w:szCs w:val="26"/>
        </w:rPr>
        <w:t xml:space="preserve"> Администрации Томской области от 03.06.2015 № 193а «О конкурсном отборе управляющей компании промышленного парка в Томской области» в части </w:t>
      </w:r>
      <w:r w:rsidR="007C6993" w:rsidRPr="00B63F83">
        <w:rPr>
          <w:rFonts w:ascii="Times New Roman" w:hAnsi="Times New Roman" w:cs="Times New Roman"/>
          <w:sz w:val="26"/>
          <w:szCs w:val="26"/>
        </w:rPr>
        <w:t>уточнения требований к участникам конкурсного отбора управляющей компании промышленного парка в Томской области и критериев оценки конкурсных заявок.</w:t>
      </w:r>
    </w:p>
    <w:p w:rsidR="00C87370" w:rsidRPr="00B63F83" w:rsidRDefault="00C87370" w:rsidP="00C87370">
      <w:pPr>
        <w:widowControl w:val="0"/>
        <w:autoSpaceDE w:val="0"/>
        <w:autoSpaceDN w:val="0"/>
        <w:adjustRightInd w:val="0"/>
        <w:spacing w:after="0" w:line="240" w:lineRule="auto"/>
        <w:jc w:val="both"/>
        <w:rPr>
          <w:rFonts w:ascii="Times New Roman" w:hAnsi="Times New Roman" w:cs="Times New Roman"/>
          <w:sz w:val="26"/>
          <w:szCs w:val="26"/>
        </w:rPr>
      </w:pPr>
    </w:p>
    <w:p w:rsidR="002F358F" w:rsidRPr="00B63F83" w:rsidRDefault="005A45BA" w:rsidP="002F358F">
      <w:pPr>
        <w:widowControl w:val="0"/>
        <w:autoSpaceDE w:val="0"/>
        <w:autoSpaceDN w:val="0"/>
        <w:adjustRightInd w:val="0"/>
        <w:spacing w:after="0"/>
        <w:jc w:val="both"/>
        <w:rPr>
          <w:rFonts w:ascii="Times New Roman" w:hAnsi="Times New Roman" w:cs="Times New Roman"/>
          <w:sz w:val="26"/>
          <w:szCs w:val="26"/>
        </w:rPr>
      </w:pPr>
      <w:r w:rsidRPr="00B63F83">
        <w:rPr>
          <w:rFonts w:ascii="Times New Roman" w:hAnsi="Times New Roman" w:cs="Times New Roman"/>
          <w:sz w:val="26"/>
          <w:szCs w:val="26"/>
        </w:rPr>
        <w:t>3. Действующие нормативные правовые акты, поручения, другие решения, из которых вытекает необходимость разработки предлагаемого правового регулирования в данной области:</w:t>
      </w:r>
    </w:p>
    <w:p w:rsidR="004C0EE9" w:rsidRPr="00B63F83" w:rsidRDefault="00CD780E" w:rsidP="0045582D">
      <w:pPr>
        <w:widowControl w:val="0"/>
        <w:autoSpaceDE w:val="0"/>
        <w:autoSpaceDN w:val="0"/>
        <w:adjustRightInd w:val="0"/>
        <w:spacing w:after="0"/>
        <w:jc w:val="both"/>
        <w:rPr>
          <w:rFonts w:ascii="Times New Roman" w:hAnsi="Times New Roman" w:cs="Times New Roman"/>
          <w:sz w:val="26"/>
          <w:szCs w:val="26"/>
        </w:rPr>
      </w:pPr>
      <w:r>
        <w:rPr>
          <w:rFonts w:ascii="Times New Roman" w:hAnsi="Times New Roman" w:cs="Times New Roman"/>
          <w:sz w:val="26"/>
          <w:szCs w:val="26"/>
        </w:rPr>
        <w:t>а)</w:t>
      </w:r>
      <w:r w:rsidR="002F358F" w:rsidRPr="00B63F83">
        <w:rPr>
          <w:rFonts w:ascii="Times New Roman" w:hAnsi="Times New Roman" w:cs="Times New Roman"/>
          <w:sz w:val="26"/>
          <w:szCs w:val="26"/>
        </w:rPr>
        <w:t xml:space="preserve"> </w:t>
      </w:r>
      <w:r>
        <w:rPr>
          <w:rFonts w:ascii="Times New Roman" w:hAnsi="Times New Roman" w:cs="Times New Roman"/>
          <w:sz w:val="26"/>
          <w:szCs w:val="26"/>
        </w:rPr>
        <w:t>П</w:t>
      </w:r>
      <w:r w:rsidR="002F358F" w:rsidRPr="00B63F83">
        <w:rPr>
          <w:rFonts w:ascii="Times New Roman" w:hAnsi="Times New Roman" w:cs="Times New Roman"/>
          <w:sz w:val="26"/>
          <w:szCs w:val="26"/>
        </w:rPr>
        <w:t>остановлени</w:t>
      </w:r>
      <w:r>
        <w:rPr>
          <w:rFonts w:ascii="Times New Roman" w:hAnsi="Times New Roman" w:cs="Times New Roman"/>
          <w:sz w:val="26"/>
          <w:szCs w:val="26"/>
        </w:rPr>
        <w:t>е</w:t>
      </w:r>
      <w:r w:rsidR="002F358F" w:rsidRPr="00B63F83">
        <w:rPr>
          <w:rFonts w:ascii="Times New Roman" w:hAnsi="Times New Roman" w:cs="Times New Roman"/>
          <w:sz w:val="26"/>
          <w:szCs w:val="26"/>
        </w:rPr>
        <w:t xml:space="preserve"> Правительства Российской Федерации от 04.08.2015 № 794 «Об индустриальных (промышленных) парках и управляющих компаниях индустриальных (промышленных) парков»</w:t>
      </w:r>
      <w:r w:rsidR="00D174C0" w:rsidRPr="00B63F83">
        <w:rPr>
          <w:rFonts w:ascii="Times New Roman" w:hAnsi="Times New Roman" w:cs="Times New Roman"/>
          <w:sz w:val="26"/>
          <w:szCs w:val="26"/>
        </w:rPr>
        <w:t xml:space="preserve">, которым </w:t>
      </w:r>
      <w:r w:rsidR="002F358F" w:rsidRPr="00B63F83">
        <w:rPr>
          <w:rFonts w:ascii="Times New Roman" w:hAnsi="Times New Roman" w:cs="Times New Roman"/>
          <w:sz w:val="26"/>
          <w:szCs w:val="26"/>
        </w:rPr>
        <w:t>утверждены</w:t>
      </w:r>
      <w:r w:rsidR="004C0EE9" w:rsidRPr="00B63F83">
        <w:rPr>
          <w:rFonts w:ascii="Times New Roman" w:hAnsi="Times New Roman" w:cs="Times New Roman"/>
          <w:sz w:val="26"/>
          <w:szCs w:val="26"/>
        </w:rPr>
        <w:t>:</w:t>
      </w:r>
    </w:p>
    <w:p w:rsidR="004C0EE9" w:rsidRPr="00B63F83" w:rsidRDefault="002F358F" w:rsidP="0045582D">
      <w:pPr>
        <w:widowControl w:val="0"/>
        <w:autoSpaceDE w:val="0"/>
        <w:autoSpaceDN w:val="0"/>
        <w:adjustRightInd w:val="0"/>
        <w:spacing w:after="0"/>
        <w:jc w:val="both"/>
        <w:rPr>
          <w:rFonts w:ascii="Times New Roman" w:hAnsi="Times New Roman" w:cs="Times New Roman"/>
          <w:sz w:val="26"/>
          <w:szCs w:val="26"/>
        </w:rPr>
      </w:pPr>
      <w:r w:rsidRPr="00B63F83">
        <w:rPr>
          <w:rFonts w:ascii="Times New Roman" w:hAnsi="Times New Roman" w:cs="Times New Roman"/>
          <w:sz w:val="26"/>
          <w:szCs w:val="26"/>
        </w:rPr>
        <w:lastRenderedPageBreak/>
        <w:t>требования к индустриальным (промышленным) паркам и управляющим компаниям индустриальных (промышленных) парков в целях применения к ним мер стимулирования деятельности в сфере промышленности</w:t>
      </w:r>
      <w:r w:rsidR="004C0EE9" w:rsidRPr="00B63F83">
        <w:rPr>
          <w:rFonts w:ascii="Times New Roman" w:hAnsi="Times New Roman" w:cs="Times New Roman"/>
          <w:sz w:val="26"/>
          <w:szCs w:val="26"/>
        </w:rPr>
        <w:t>;</w:t>
      </w:r>
    </w:p>
    <w:p w:rsidR="002F358F" w:rsidRPr="00B63F83" w:rsidRDefault="002F358F" w:rsidP="0045582D">
      <w:pPr>
        <w:widowControl w:val="0"/>
        <w:autoSpaceDE w:val="0"/>
        <w:autoSpaceDN w:val="0"/>
        <w:adjustRightInd w:val="0"/>
        <w:spacing w:after="0"/>
        <w:jc w:val="both"/>
        <w:rPr>
          <w:rFonts w:ascii="Times New Roman" w:hAnsi="Times New Roman" w:cs="Times New Roman"/>
          <w:sz w:val="26"/>
          <w:szCs w:val="26"/>
        </w:rPr>
      </w:pPr>
      <w:r w:rsidRPr="00B63F83">
        <w:rPr>
          <w:rFonts w:ascii="Times New Roman" w:hAnsi="Times New Roman" w:cs="Times New Roman"/>
          <w:sz w:val="26"/>
          <w:szCs w:val="26"/>
        </w:rPr>
        <w:t>Правила подтверждения соответствия индустриального (промышленного) парка и управляющей компании индустриального (промышленного) парка требованиям</w:t>
      </w:r>
      <w:r w:rsidR="0045582D" w:rsidRPr="00B63F83">
        <w:rPr>
          <w:rFonts w:ascii="Times New Roman" w:hAnsi="Times New Roman" w:cs="Times New Roman"/>
          <w:sz w:val="26"/>
          <w:szCs w:val="26"/>
        </w:rPr>
        <w:t xml:space="preserve"> к индустриальным (промышленным) паркам и управляющим компаниям индустриальных (промышленных) парков в целях применения к ним мер стимулирования деятельности в сфере промышленности</w:t>
      </w:r>
      <w:r w:rsidRPr="00B63F83">
        <w:rPr>
          <w:rFonts w:ascii="Times New Roman" w:hAnsi="Times New Roman" w:cs="Times New Roman"/>
          <w:sz w:val="26"/>
          <w:szCs w:val="26"/>
        </w:rPr>
        <w:t>.</w:t>
      </w:r>
    </w:p>
    <w:p w:rsidR="00793B96" w:rsidRPr="00B63F83" w:rsidRDefault="00CD780E" w:rsidP="00793B96">
      <w:pPr>
        <w:spacing w:after="0" w:line="240" w:lineRule="auto"/>
        <w:jc w:val="both"/>
        <w:outlineLvl w:val="0"/>
        <w:rPr>
          <w:rFonts w:ascii="Times New Roman" w:hAnsi="Times New Roman" w:cs="Times New Roman"/>
          <w:sz w:val="26"/>
          <w:szCs w:val="26"/>
        </w:rPr>
      </w:pPr>
      <w:r>
        <w:rPr>
          <w:rFonts w:ascii="Times New Roman" w:hAnsi="Times New Roman" w:cs="Times New Roman"/>
          <w:sz w:val="26"/>
          <w:szCs w:val="26"/>
        </w:rPr>
        <w:t xml:space="preserve">б) </w:t>
      </w:r>
      <w:r w:rsidR="00793B96" w:rsidRPr="00B63F83">
        <w:rPr>
          <w:rFonts w:ascii="Times New Roman" w:hAnsi="Times New Roman" w:cs="Times New Roman"/>
          <w:sz w:val="26"/>
          <w:szCs w:val="26"/>
        </w:rPr>
        <w:t>Федеральный закон от 06.04.2015 № 82-ФЗ «О внесении изменений в отдельные законодательные акты Российской Федерации в части отмены обязательности печати хозяйственных обществ».</w:t>
      </w:r>
    </w:p>
    <w:p w:rsidR="00E06142" w:rsidRPr="00B63F83" w:rsidRDefault="003667C9" w:rsidP="00E43DD7">
      <w:pPr>
        <w:widowControl w:val="0"/>
        <w:tabs>
          <w:tab w:val="left" w:pos="960"/>
        </w:tabs>
        <w:autoSpaceDE w:val="0"/>
        <w:autoSpaceDN w:val="0"/>
        <w:adjustRightInd w:val="0"/>
        <w:spacing w:after="0"/>
        <w:jc w:val="both"/>
        <w:rPr>
          <w:rFonts w:ascii="Times New Roman" w:hAnsi="Times New Roman" w:cs="Times New Roman"/>
          <w:sz w:val="26"/>
          <w:szCs w:val="26"/>
        </w:rPr>
      </w:pPr>
      <w:r w:rsidRPr="00B63F83">
        <w:rPr>
          <w:rFonts w:ascii="Times New Roman" w:hAnsi="Times New Roman" w:cs="Times New Roman"/>
          <w:sz w:val="26"/>
          <w:szCs w:val="26"/>
        </w:rPr>
        <w:t xml:space="preserve"> </w:t>
      </w:r>
      <w:r w:rsidR="005A45BA" w:rsidRPr="00B63F83">
        <w:rPr>
          <w:rFonts w:ascii="Times New Roman" w:hAnsi="Times New Roman" w:cs="Times New Roman"/>
          <w:sz w:val="26"/>
          <w:szCs w:val="26"/>
        </w:rPr>
        <w:t xml:space="preserve">4. Планируемый срок вступления в силу предлагаемого правового </w:t>
      </w:r>
      <w:proofErr w:type="gramStart"/>
      <w:r w:rsidR="005A45BA" w:rsidRPr="00B63F83">
        <w:rPr>
          <w:rFonts w:ascii="Times New Roman" w:hAnsi="Times New Roman" w:cs="Times New Roman"/>
          <w:sz w:val="26"/>
          <w:szCs w:val="26"/>
        </w:rPr>
        <w:t>регулирования:</w:t>
      </w:r>
      <w:r w:rsidR="00303A90" w:rsidRPr="00B63F83">
        <w:rPr>
          <w:rFonts w:ascii="Times New Roman" w:hAnsi="Times New Roman" w:cs="Times New Roman"/>
          <w:sz w:val="26"/>
          <w:szCs w:val="26"/>
        </w:rPr>
        <w:t xml:space="preserve">   </w:t>
      </w:r>
      <w:proofErr w:type="gramEnd"/>
      <w:r w:rsidR="00303A90" w:rsidRPr="00B63F83">
        <w:rPr>
          <w:rFonts w:ascii="Times New Roman" w:hAnsi="Times New Roman" w:cs="Times New Roman"/>
          <w:sz w:val="26"/>
          <w:szCs w:val="26"/>
        </w:rPr>
        <w:t xml:space="preserve">  </w:t>
      </w:r>
      <w:r w:rsidR="00D306A9" w:rsidRPr="00B63F83">
        <w:rPr>
          <w:rFonts w:ascii="Times New Roman" w:hAnsi="Times New Roman" w:cs="Times New Roman"/>
          <w:sz w:val="26"/>
          <w:szCs w:val="26"/>
        </w:rPr>
        <w:t>с 01.01.2016</w:t>
      </w:r>
      <w:r w:rsidR="00E06142" w:rsidRPr="00B63F83">
        <w:rPr>
          <w:rFonts w:ascii="Times New Roman" w:hAnsi="Times New Roman" w:cs="Times New Roman"/>
          <w:sz w:val="26"/>
          <w:szCs w:val="26"/>
        </w:rPr>
        <w:t>.</w:t>
      </w:r>
    </w:p>
    <w:p w:rsidR="005A45B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5. Сведения о необходимости или отсутствии необходимости установления переходного периода: </w:t>
      </w:r>
      <w:r w:rsidR="003667C9" w:rsidRPr="00B63F83">
        <w:rPr>
          <w:rFonts w:ascii="Times New Roman" w:hAnsi="Times New Roman" w:cs="Times New Roman"/>
          <w:sz w:val="26"/>
          <w:szCs w:val="26"/>
        </w:rPr>
        <w:t>П</w:t>
      </w:r>
      <w:r w:rsidRPr="00B63F83">
        <w:rPr>
          <w:rFonts w:ascii="Times New Roman" w:hAnsi="Times New Roman" w:cs="Times New Roman"/>
          <w:sz w:val="26"/>
          <w:szCs w:val="26"/>
        </w:rPr>
        <w:t>ереходный период не требуется.</w:t>
      </w:r>
    </w:p>
    <w:p w:rsidR="00303A90" w:rsidRPr="00B63F83" w:rsidRDefault="00303A90"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6. Сравнение возможных вариантов решения проблемы: </w:t>
      </w:r>
    </w:p>
    <w:tbl>
      <w:tblPr>
        <w:tblW w:w="9356" w:type="dxa"/>
        <w:tblInd w:w="-5" w:type="dxa"/>
        <w:tblLayout w:type="fixed"/>
        <w:tblCellMar>
          <w:top w:w="75" w:type="dxa"/>
          <w:left w:w="0" w:type="dxa"/>
          <w:bottom w:w="75" w:type="dxa"/>
          <w:right w:w="0" w:type="dxa"/>
        </w:tblCellMar>
        <w:tblLook w:val="0000" w:firstRow="0" w:lastRow="0" w:firstColumn="0" w:lastColumn="0" w:noHBand="0" w:noVBand="0"/>
      </w:tblPr>
      <w:tblGrid>
        <w:gridCol w:w="2835"/>
        <w:gridCol w:w="3544"/>
        <w:gridCol w:w="2977"/>
      </w:tblGrid>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63F83">
              <w:rPr>
                <w:rFonts w:ascii="Times New Roman" w:hAnsi="Times New Roman" w:cs="Times New Roman"/>
                <w:sz w:val="26"/>
                <w:szCs w:val="26"/>
              </w:rPr>
              <w:t>Вариант 1</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jc w:val="center"/>
              <w:rPr>
                <w:rFonts w:ascii="Times New Roman" w:hAnsi="Times New Roman" w:cs="Times New Roman"/>
                <w:sz w:val="26"/>
                <w:szCs w:val="26"/>
              </w:rPr>
            </w:pPr>
            <w:r w:rsidRPr="00B63F83">
              <w:rPr>
                <w:rFonts w:ascii="Times New Roman" w:hAnsi="Times New Roman" w:cs="Times New Roman"/>
                <w:sz w:val="26"/>
                <w:szCs w:val="26"/>
              </w:rPr>
              <w:t>Вариант 2</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6.1. Содержание варианта решения выявленной проблемы</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7335E5" w:rsidP="007335E5">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 xml:space="preserve">Внести изменения в </w:t>
            </w:r>
            <w:hyperlink r:id="rId10" w:history="1">
              <w:r w:rsidRPr="00B63F83">
                <w:rPr>
                  <w:rFonts w:ascii="Times New Roman" w:hAnsi="Times New Roman" w:cs="Times New Roman"/>
                  <w:sz w:val="26"/>
                  <w:szCs w:val="26"/>
                </w:rPr>
                <w:t>постановление</w:t>
              </w:r>
            </w:hyperlink>
            <w:r w:rsidRPr="00B63F83">
              <w:rPr>
                <w:rFonts w:ascii="Times New Roman" w:hAnsi="Times New Roman" w:cs="Times New Roman"/>
                <w:sz w:val="26"/>
                <w:szCs w:val="26"/>
              </w:rPr>
              <w:t xml:space="preserve"> Администрации Томской области от 03.06.2015 № 193а «О конкурсном отборе управляющей компании промышленного парка в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6.2.Качественная характеристика и оценка динамики численности потенциальных адресатов предлагаемого правового регулирования в среднесрочном периоде (1 - 3 года)</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2311EB" w:rsidP="00E3720A">
            <w:pPr>
              <w:rPr>
                <w:rFonts w:ascii="Times New Roman" w:hAnsi="Times New Roman" w:cs="Times New Roman"/>
                <w:sz w:val="26"/>
                <w:szCs w:val="26"/>
              </w:rPr>
            </w:pPr>
            <w:r w:rsidRPr="00B63F83">
              <w:rPr>
                <w:rFonts w:ascii="Times New Roman" w:hAnsi="Times New Roman" w:cs="Times New Roman"/>
                <w:sz w:val="26"/>
                <w:szCs w:val="26"/>
              </w:rPr>
              <w:t>Ю</w:t>
            </w:r>
            <w:r w:rsidR="009F78C5" w:rsidRPr="00B63F83">
              <w:rPr>
                <w:rFonts w:ascii="Times New Roman" w:hAnsi="Times New Roman" w:cs="Times New Roman"/>
                <w:sz w:val="26"/>
                <w:szCs w:val="26"/>
              </w:rPr>
              <w:t xml:space="preserve">ридические лица, </w:t>
            </w:r>
            <w:r w:rsidR="00E3720A" w:rsidRPr="00B63F83">
              <w:rPr>
                <w:rFonts w:ascii="Times New Roman" w:hAnsi="Times New Roman" w:cs="Times New Roman"/>
                <w:sz w:val="26"/>
                <w:szCs w:val="26"/>
              </w:rPr>
              <w:t>которые могут быть участниками конкурсного отбора управляющей компании промышленного парка в Томской области</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 xml:space="preserve">6.3. Оценка дополнительных расходов (доходов) потенциальных адресатов предлагаемого правового регулирования, </w:t>
            </w:r>
            <w:r w:rsidRPr="00B63F83">
              <w:rPr>
                <w:rFonts w:ascii="Times New Roman" w:hAnsi="Times New Roman" w:cs="Times New Roman"/>
                <w:sz w:val="26"/>
                <w:szCs w:val="26"/>
              </w:rPr>
              <w:lastRenderedPageBreak/>
              <w:t>связанных с его введением</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2311EB">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lastRenderedPageBreak/>
              <w:t>Расходы субъектов инвестиционной деятельности не изменятся.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446064">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lastRenderedPageBreak/>
              <w:t>6.4.Оценка расходов (доходов) областного бюджета, связанных с введением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Дополнительных финансовых затрат из областного бюджета, связанных с введением предлагаемого правового регулирования</w:t>
            </w:r>
            <w:r w:rsidR="002F358F" w:rsidRPr="00B63F83">
              <w:rPr>
                <w:rFonts w:ascii="Times New Roman" w:hAnsi="Times New Roman" w:cs="Times New Roman"/>
                <w:sz w:val="26"/>
                <w:szCs w:val="26"/>
              </w:rPr>
              <w:t>,</w:t>
            </w:r>
            <w:r w:rsidRPr="00B63F83">
              <w:rPr>
                <w:rFonts w:ascii="Times New Roman" w:hAnsi="Times New Roman" w:cs="Times New Roman"/>
                <w:sz w:val="26"/>
                <w:szCs w:val="26"/>
              </w:rPr>
              <w:t xml:space="preserve"> не потребуется.</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0860C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6.5.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2311EB" w:rsidP="002311EB">
            <w:pPr>
              <w:widowControl w:val="0"/>
              <w:autoSpaceDE w:val="0"/>
              <w:autoSpaceDN w:val="0"/>
              <w:adjustRightInd w:val="0"/>
              <w:rPr>
                <w:rFonts w:ascii="Times New Roman" w:hAnsi="Times New Roman" w:cs="Times New Roman"/>
                <w:sz w:val="26"/>
                <w:szCs w:val="26"/>
              </w:rPr>
            </w:pPr>
            <w:r w:rsidRPr="00B63F83">
              <w:rPr>
                <w:rFonts w:ascii="Times New Roman" w:hAnsi="Times New Roman" w:cs="Times New Roman"/>
                <w:sz w:val="26"/>
                <w:szCs w:val="26"/>
              </w:rPr>
              <w:t xml:space="preserve">Улучшение инвестиционного климата и повышение инвестиционной привлекательности </w:t>
            </w:r>
            <w:r w:rsidR="00E43DD7" w:rsidRPr="00B63F83">
              <w:rPr>
                <w:rFonts w:ascii="Times New Roman" w:hAnsi="Times New Roman" w:cs="Times New Roman"/>
                <w:color w:val="000000"/>
                <w:sz w:val="26"/>
                <w:szCs w:val="26"/>
              </w:rPr>
              <w:t>Томской области</w:t>
            </w:r>
            <w:r w:rsidR="00F71C77" w:rsidRPr="00B63F83">
              <w:rPr>
                <w:rFonts w:ascii="Times New Roman" w:hAnsi="Times New Roman" w:cs="Times New Roman"/>
                <w:color w:val="000000"/>
                <w:sz w:val="26"/>
                <w:szCs w:val="26"/>
              </w:rPr>
              <w:t>.</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r w:rsidR="009475A7" w:rsidRPr="00B63F83" w:rsidTr="000860CE">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6.6. Оценка рисков неблагоприятных последствий</w:t>
            </w:r>
          </w:p>
        </w:tc>
        <w:tc>
          <w:tcPr>
            <w:tcW w:w="35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Риски отсутствуют</w:t>
            </w:r>
          </w:p>
        </w:tc>
        <w:tc>
          <w:tcPr>
            <w:tcW w:w="297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860CE" w:rsidRPr="00B63F83" w:rsidRDefault="000860CE" w:rsidP="001022DE">
            <w:pPr>
              <w:widowControl w:val="0"/>
              <w:autoSpaceDE w:val="0"/>
              <w:autoSpaceDN w:val="0"/>
              <w:adjustRightInd w:val="0"/>
              <w:spacing w:after="0" w:line="240" w:lineRule="auto"/>
              <w:rPr>
                <w:rFonts w:ascii="Times New Roman" w:hAnsi="Times New Roman" w:cs="Times New Roman"/>
                <w:sz w:val="26"/>
                <w:szCs w:val="26"/>
              </w:rPr>
            </w:pPr>
            <w:r w:rsidRPr="00B63F83">
              <w:rPr>
                <w:rFonts w:ascii="Times New Roman" w:hAnsi="Times New Roman" w:cs="Times New Roman"/>
                <w:sz w:val="26"/>
                <w:szCs w:val="26"/>
              </w:rPr>
              <w:t>Не определено</w:t>
            </w:r>
          </w:p>
        </w:tc>
      </w:tr>
    </w:tbl>
    <w:p w:rsidR="00893741" w:rsidRPr="00B63F83" w:rsidRDefault="00893741" w:rsidP="005A45BA">
      <w:pPr>
        <w:widowControl w:val="0"/>
        <w:autoSpaceDE w:val="0"/>
        <w:autoSpaceDN w:val="0"/>
        <w:adjustRightInd w:val="0"/>
        <w:spacing w:after="0" w:line="240" w:lineRule="auto"/>
        <w:jc w:val="both"/>
        <w:rPr>
          <w:rFonts w:ascii="Times New Roman" w:hAnsi="Times New Roman" w:cs="Times New Roman"/>
          <w:sz w:val="24"/>
          <w:szCs w:val="24"/>
        </w:rPr>
      </w:pPr>
    </w:p>
    <w:p w:rsidR="00231A93"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6.7. Обоснование выбора предпочтительного варианта предлагаемого правового регулирования выявленной проблемы: </w:t>
      </w:r>
    </w:p>
    <w:p w:rsidR="00E43DD7" w:rsidRPr="00B63F83" w:rsidRDefault="00303A90" w:rsidP="0016192F">
      <w:pPr>
        <w:widowControl w:val="0"/>
        <w:autoSpaceDE w:val="0"/>
        <w:autoSpaceDN w:val="0"/>
        <w:adjustRightInd w:val="0"/>
        <w:ind w:firstLine="540"/>
        <w:jc w:val="both"/>
        <w:rPr>
          <w:sz w:val="26"/>
          <w:szCs w:val="26"/>
        </w:rPr>
      </w:pPr>
      <w:r w:rsidRPr="00B63F83">
        <w:rPr>
          <w:rFonts w:ascii="Times New Roman" w:hAnsi="Times New Roman" w:cs="Times New Roman"/>
          <w:sz w:val="26"/>
          <w:szCs w:val="26"/>
        </w:rPr>
        <w:t>В</w:t>
      </w:r>
      <w:r w:rsidR="005A45BA" w:rsidRPr="00B63F83">
        <w:rPr>
          <w:rFonts w:ascii="Times New Roman" w:hAnsi="Times New Roman" w:cs="Times New Roman"/>
          <w:sz w:val="26"/>
          <w:szCs w:val="26"/>
        </w:rPr>
        <w:t>ариант 1</w:t>
      </w:r>
      <w:r w:rsidR="00231A93" w:rsidRPr="00B63F83">
        <w:rPr>
          <w:rFonts w:ascii="Times New Roman" w:hAnsi="Times New Roman" w:cs="Times New Roman"/>
          <w:sz w:val="26"/>
          <w:szCs w:val="26"/>
        </w:rPr>
        <w:t xml:space="preserve">  </w:t>
      </w:r>
      <w:r w:rsidR="00281392" w:rsidRPr="00B63F83">
        <w:rPr>
          <w:rFonts w:ascii="Times New Roman" w:hAnsi="Times New Roman" w:cs="Times New Roman"/>
          <w:sz w:val="26"/>
          <w:szCs w:val="26"/>
        </w:rPr>
        <w:t xml:space="preserve">является </w:t>
      </w:r>
      <w:r w:rsidR="00AD600E" w:rsidRPr="00B63F83">
        <w:rPr>
          <w:rFonts w:ascii="Times New Roman" w:hAnsi="Times New Roman" w:cs="Times New Roman"/>
          <w:sz w:val="26"/>
          <w:szCs w:val="26"/>
        </w:rPr>
        <w:t xml:space="preserve">предпочтительным, </w:t>
      </w:r>
      <w:r w:rsidR="00281392" w:rsidRPr="00B63F83">
        <w:rPr>
          <w:rFonts w:ascii="Times New Roman" w:hAnsi="Times New Roman" w:cs="Times New Roman"/>
          <w:sz w:val="26"/>
          <w:szCs w:val="26"/>
        </w:rPr>
        <w:t>потому</w:t>
      </w:r>
      <w:r w:rsidR="009F78C5" w:rsidRPr="00B63F83">
        <w:rPr>
          <w:rFonts w:ascii="Times New Roman" w:hAnsi="Times New Roman" w:cs="Times New Roman"/>
          <w:sz w:val="26"/>
          <w:szCs w:val="26"/>
        </w:rPr>
        <w:t xml:space="preserve"> что</w:t>
      </w:r>
      <w:r w:rsidR="00AD600E" w:rsidRPr="00B63F83">
        <w:rPr>
          <w:rFonts w:ascii="Times New Roman" w:hAnsi="Times New Roman" w:cs="Times New Roman"/>
          <w:sz w:val="26"/>
          <w:szCs w:val="26"/>
        </w:rPr>
        <w:t xml:space="preserve"> </w:t>
      </w:r>
      <w:r w:rsidR="0016192F" w:rsidRPr="00B63F83">
        <w:rPr>
          <w:rFonts w:ascii="Times New Roman" w:hAnsi="Times New Roman" w:cs="Times New Roman"/>
          <w:sz w:val="26"/>
          <w:szCs w:val="26"/>
        </w:rPr>
        <w:t>требования к индустриальным (промышленным) паркам и управляющим компаниям индустриальных (промышленных) парков в целях применения к ним мер стимулирования деятельности в сфере промышленности, утвержденные постановлени</w:t>
      </w:r>
      <w:r w:rsidR="00387C56">
        <w:rPr>
          <w:rFonts w:ascii="Times New Roman" w:hAnsi="Times New Roman" w:cs="Times New Roman"/>
          <w:sz w:val="26"/>
          <w:szCs w:val="26"/>
        </w:rPr>
        <w:t>ем</w:t>
      </w:r>
      <w:r w:rsidR="0016192F" w:rsidRPr="00B63F83">
        <w:rPr>
          <w:rFonts w:ascii="Times New Roman" w:hAnsi="Times New Roman" w:cs="Times New Roman"/>
          <w:sz w:val="26"/>
          <w:szCs w:val="26"/>
        </w:rPr>
        <w:t xml:space="preserve"> Правительства Российской Федерации от 04.08.2015 № 794 «Об индустриальных (промышленных) парках и управляющих компаниях индустриальных (промышленных) парков», включают в себя требования к организационно-правовой форме юридического лица, основному виду деятельности и предоставляемым услугам. С учетом указанных требований к управляющим компаниям индустриальных (промышленных) парков необходимо привести в соответствие требования к участникам конкурсного отбора управляющей компании промышленного парка в Томской области и критерии оценки конкурсных заявок, установленные </w:t>
      </w:r>
      <w:hyperlink r:id="rId11" w:history="1">
        <w:r w:rsidR="0016192F" w:rsidRPr="00B63F83">
          <w:rPr>
            <w:rFonts w:ascii="Times New Roman" w:hAnsi="Times New Roman" w:cs="Times New Roman"/>
            <w:sz w:val="26"/>
            <w:szCs w:val="26"/>
          </w:rPr>
          <w:t>постановление</w:t>
        </w:r>
      </w:hyperlink>
      <w:r w:rsidR="0016192F" w:rsidRPr="00B63F83">
        <w:rPr>
          <w:rFonts w:ascii="Times New Roman" w:hAnsi="Times New Roman" w:cs="Times New Roman"/>
          <w:sz w:val="26"/>
          <w:szCs w:val="26"/>
        </w:rPr>
        <w:t xml:space="preserve">м Администрации Томской области от 03.06.2015 № 193а «О конкурсном отборе управляющей компании промышленного парка в Томской области». </w:t>
      </w:r>
    </w:p>
    <w:p w:rsidR="00893741" w:rsidRPr="00B63F83" w:rsidRDefault="00E43DD7" w:rsidP="00E43DD7">
      <w:pPr>
        <w:spacing w:after="0"/>
        <w:jc w:val="both"/>
        <w:rPr>
          <w:rFonts w:ascii="Times New Roman" w:hAnsi="Times New Roman" w:cs="Times New Roman"/>
          <w:sz w:val="26"/>
          <w:szCs w:val="26"/>
        </w:rPr>
      </w:pPr>
      <w:r w:rsidRPr="00B63F83">
        <w:rPr>
          <w:sz w:val="26"/>
          <w:szCs w:val="26"/>
        </w:rPr>
        <w:lastRenderedPageBreak/>
        <w:t xml:space="preserve"> </w:t>
      </w:r>
      <w:r w:rsidR="005A45BA" w:rsidRPr="00B63F83">
        <w:rPr>
          <w:rFonts w:ascii="Times New Roman" w:hAnsi="Times New Roman" w:cs="Times New Roman"/>
          <w:sz w:val="26"/>
          <w:szCs w:val="26"/>
        </w:rPr>
        <w:t>7. Иная информация по решению разработчика, относящаяся к сведениям о подготовке идеи (концепции) предлагаемого правового регулирования</w:t>
      </w:r>
      <w:r w:rsidR="002311EB" w:rsidRPr="00B63F83">
        <w:rPr>
          <w:rFonts w:ascii="Times New Roman" w:hAnsi="Times New Roman" w:cs="Times New Roman"/>
          <w:sz w:val="26"/>
          <w:szCs w:val="26"/>
        </w:rPr>
        <w:t xml:space="preserve"> отсутствует.</w:t>
      </w:r>
      <w:r w:rsidR="005A45BA" w:rsidRPr="00B63F83">
        <w:rPr>
          <w:rFonts w:ascii="Times New Roman" w:hAnsi="Times New Roman" w:cs="Times New Roman"/>
          <w:sz w:val="26"/>
          <w:szCs w:val="26"/>
        </w:rPr>
        <w:t xml:space="preserve"> </w:t>
      </w:r>
    </w:p>
    <w:p w:rsidR="00622D0A" w:rsidRPr="00B63F83" w:rsidRDefault="00622D0A" w:rsidP="005A45BA">
      <w:pPr>
        <w:widowControl w:val="0"/>
        <w:autoSpaceDE w:val="0"/>
        <w:autoSpaceDN w:val="0"/>
        <w:adjustRightInd w:val="0"/>
        <w:spacing w:after="0" w:line="240" w:lineRule="auto"/>
        <w:jc w:val="both"/>
        <w:rPr>
          <w:rFonts w:ascii="Times New Roman" w:hAnsi="Times New Roman" w:cs="Times New Roman"/>
          <w:sz w:val="26"/>
          <w:szCs w:val="26"/>
        </w:rPr>
      </w:pPr>
    </w:p>
    <w:p w:rsidR="00622D0A" w:rsidRPr="00B63F83" w:rsidRDefault="005A45BA" w:rsidP="002311EB">
      <w:pPr>
        <w:widowControl w:val="0"/>
        <w:autoSpaceDE w:val="0"/>
        <w:autoSpaceDN w:val="0"/>
        <w:adjustRightInd w:val="0"/>
        <w:spacing w:after="0" w:line="240" w:lineRule="auto"/>
        <w:jc w:val="center"/>
        <w:rPr>
          <w:rFonts w:ascii="Times New Roman" w:hAnsi="Times New Roman" w:cs="Times New Roman"/>
          <w:sz w:val="24"/>
          <w:szCs w:val="24"/>
        </w:rPr>
      </w:pPr>
      <w:r w:rsidRPr="00B63F83">
        <w:rPr>
          <w:rFonts w:ascii="Times New Roman" w:hAnsi="Times New Roman" w:cs="Times New Roman"/>
          <w:sz w:val="24"/>
          <w:szCs w:val="24"/>
        </w:rPr>
        <w:t>ПЕРЕЧЕНЬ ВОПРОСОВ ДЛЯ УЧАСТНИКОВ ПУБЛИЧНЫХ КОНСУЛЬТАЦИЙ</w:t>
      </w:r>
    </w:p>
    <w:p w:rsidR="00622D0A" w:rsidRPr="00B63F83" w:rsidRDefault="00622D0A" w:rsidP="005A45BA">
      <w:pPr>
        <w:widowControl w:val="0"/>
        <w:autoSpaceDE w:val="0"/>
        <w:autoSpaceDN w:val="0"/>
        <w:adjustRightInd w:val="0"/>
        <w:spacing w:after="0" w:line="240" w:lineRule="auto"/>
        <w:jc w:val="both"/>
        <w:rPr>
          <w:rFonts w:ascii="Times New Roman" w:hAnsi="Times New Roman" w:cs="Times New Roman"/>
          <w:sz w:val="24"/>
          <w:szCs w:val="24"/>
        </w:rPr>
      </w:pP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1. На решение какой проблемы направлено предлагаемое государственное регулирование? Актуальна ли данная проблема сегодня?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2. Насколько корректно разработчик обосновал необходимость государственного вмешательства? Насколько цель предлагаемого государственного регулирования соотносится с проблемой, на решение которой оно направлено? Достигнет ли предлагаемое государственное регулирование тех целей, на которые оно направлено?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3. Является ли выбранный вариант решения проблемы оптимальным (в том числе с точки зрения выгод и издержек для общества в целом)? Существуют ли иные варианты достижения заявленных целей государственного регулирования? Если да - выделите те из них, которые были бы менее </w:t>
      </w:r>
      <w:proofErr w:type="spellStart"/>
      <w:r w:rsidRPr="00B63F83">
        <w:rPr>
          <w:rFonts w:ascii="Times New Roman" w:hAnsi="Times New Roman" w:cs="Times New Roman"/>
          <w:sz w:val="26"/>
          <w:szCs w:val="26"/>
        </w:rPr>
        <w:t>затратны</w:t>
      </w:r>
      <w:proofErr w:type="spellEnd"/>
      <w:r w:rsidRPr="00B63F83">
        <w:rPr>
          <w:rFonts w:ascii="Times New Roman" w:hAnsi="Times New Roman" w:cs="Times New Roman"/>
          <w:sz w:val="26"/>
          <w:szCs w:val="26"/>
        </w:rPr>
        <w:t xml:space="preserve"> и/или более эффективны.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4. Какие, по Вашей оценке, субъекты предпринимательской и иной деятельности будут затронуты предлагаемым государственным регулированием (по видам субъектов, по отраслям, по количеству таких субъектов в районе или городе)?</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 5. Повлияет ли введение предлагаемого государственного регулирования на конкурентную среду в отрасли, будет ли способствовать необоснованному изменению расстановки сил в отрасли? Если да, то как? Приведите, по возможности, количественные оценки.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6. Оцените, насколько полно и точно отражены обязанности, ответственность субъектов государственного регулирования, а также насколько понятно прописаны административные процедуры, реализуемые ответственными исполнительными органами государственной власти, насколько точно и недвусмысленно прописаны властные функции и полномочия? Считаете ли Вы, что предлагаемые нормы не соответствуют или противоречат иным действующим нормативным правовым актам? Если да, укажите такие нормы и нормативные правовые акты.</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 7. Существуют ли в предлагаемом государственном регулировании положения, которые необоснованно затрудняют ведение предпринимательской и инвестиционной деятельности? Приведите обоснования по каждому указанному положению.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8.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 возникновения избыточных административных и иных ограничений и обязанностей для субъектов предпринимательской и иной деятельности? Приведите конкретные примеры. </w:t>
      </w:r>
    </w:p>
    <w:p w:rsidR="00622D0A" w:rsidRPr="00B63F83"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 xml:space="preserve">9. Оцените издержки/упущенную выгоду (прямого, административного характера) субъектов предпринимательской и инвестиционной деятельности, возникающие при введении предлагаемого регулирования. Отдельно укажите временные издержки, которые понесут субъекты предпринимательской деятельности вследствие необходимости соблюдения административных процедур, предусмотренных проектом предлагаемого государственного регулирования. Какие из указанных издержек являются избыточными/бесполезными и почему? Если возможно, оцените затраты по выполнению вновь вводимых требований количественно (в часах </w:t>
      </w:r>
      <w:r w:rsidRPr="00B63F83">
        <w:rPr>
          <w:rFonts w:ascii="Times New Roman" w:hAnsi="Times New Roman" w:cs="Times New Roman"/>
          <w:sz w:val="26"/>
          <w:szCs w:val="26"/>
        </w:rPr>
        <w:lastRenderedPageBreak/>
        <w:t>рабочего времени, в денежном эквиваленте и прочее). Какие могут возникнуть проблемы и трудности с контролем соблюдения требований и норм, вводимых данным нормативным актом?</w:t>
      </w:r>
      <w:r w:rsidR="00622D0A" w:rsidRPr="00B63F83">
        <w:rPr>
          <w:rFonts w:ascii="Times New Roman" w:hAnsi="Times New Roman" w:cs="Times New Roman"/>
          <w:sz w:val="26"/>
          <w:szCs w:val="26"/>
        </w:rPr>
        <w:t xml:space="preserve"> </w:t>
      </w:r>
      <w:r w:rsidRPr="00B63F83">
        <w:rPr>
          <w:rFonts w:ascii="Times New Roman" w:hAnsi="Times New Roman" w:cs="Times New Roman"/>
          <w:sz w:val="26"/>
          <w:szCs w:val="26"/>
        </w:rPr>
        <w:t xml:space="preserve">Является ли предлагаемое государственное регулирование недискриминационным по отношению ко всем его адресатам, то есть все ли потенциальные адресаты государственного регулирования окажутся в одинаковых условиях после его введения? Предусмотрен ли в нем механизм защиты прав хозяйствующих субъектов?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 </w:t>
      </w:r>
    </w:p>
    <w:p w:rsidR="005A45BA" w:rsidRPr="002311EB" w:rsidRDefault="005A45BA" w:rsidP="005A45BA">
      <w:pPr>
        <w:widowControl w:val="0"/>
        <w:autoSpaceDE w:val="0"/>
        <w:autoSpaceDN w:val="0"/>
        <w:adjustRightInd w:val="0"/>
        <w:spacing w:after="0" w:line="240" w:lineRule="auto"/>
        <w:jc w:val="both"/>
        <w:rPr>
          <w:rFonts w:ascii="Times New Roman" w:hAnsi="Times New Roman" w:cs="Times New Roman"/>
          <w:sz w:val="26"/>
          <w:szCs w:val="26"/>
        </w:rPr>
      </w:pPr>
      <w:r w:rsidRPr="00B63F83">
        <w:rPr>
          <w:rFonts w:ascii="Times New Roman" w:hAnsi="Times New Roman" w:cs="Times New Roman"/>
          <w:sz w:val="26"/>
          <w:szCs w:val="26"/>
        </w:rPr>
        <w:t>10. Иные предложения и замечания, которые целесообразно учесть в рамках оценки регулирующего воздействия.</w:t>
      </w:r>
    </w:p>
    <w:sectPr w:rsidR="005A45BA" w:rsidRPr="002311EB" w:rsidSect="005A45BA">
      <w:pgSz w:w="11905" w:h="16838"/>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61289"/>
    <w:multiLevelType w:val="hybridMultilevel"/>
    <w:tmpl w:val="765E8ED6"/>
    <w:lvl w:ilvl="0" w:tplc="9D1606D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5BA"/>
    <w:rsid w:val="0006706A"/>
    <w:rsid w:val="000860CE"/>
    <w:rsid w:val="000C6CAB"/>
    <w:rsid w:val="001418EB"/>
    <w:rsid w:val="0016192F"/>
    <w:rsid w:val="00165FE0"/>
    <w:rsid w:val="00172CC6"/>
    <w:rsid w:val="0019415F"/>
    <w:rsid w:val="001B3168"/>
    <w:rsid w:val="00213563"/>
    <w:rsid w:val="00216E22"/>
    <w:rsid w:val="002311EB"/>
    <w:rsid w:val="00231A93"/>
    <w:rsid w:val="00281392"/>
    <w:rsid w:val="0029731F"/>
    <w:rsid w:val="002C37CE"/>
    <w:rsid w:val="002F358F"/>
    <w:rsid w:val="00303A90"/>
    <w:rsid w:val="00326920"/>
    <w:rsid w:val="0033227E"/>
    <w:rsid w:val="003667C9"/>
    <w:rsid w:val="00387C56"/>
    <w:rsid w:val="00415E07"/>
    <w:rsid w:val="004206A3"/>
    <w:rsid w:val="00446064"/>
    <w:rsid w:val="0045582D"/>
    <w:rsid w:val="00470732"/>
    <w:rsid w:val="004B19EB"/>
    <w:rsid w:val="004C0EE9"/>
    <w:rsid w:val="004C3D26"/>
    <w:rsid w:val="004D359D"/>
    <w:rsid w:val="00543918"/>
    <w:rsid w:val="00580ADC"/>
    <w:rsid w:val="005A45BA"/>
    <w:rsid w:val="005C7B50"/>
    <w:rsid w:val="005E2C8A"/>
    <w:rsid w:val="00622D0A"/>
    <w:rsid w:val="00624C9E"/>
    <w:rsid w:val="00652021"/>
    <w:rsid w:val="006A7FE5"/>
    <w:rsid w:val="006B1FB2"/>
    <w:rsid w:val="006F7C55"/>
    <w:rsid w:val="007335E5"/>
    <w:rsid w:val="007538F2"/>
    <w:rsid w:val="00793B96"/>
    <w:rsid w:val="007C6993"/>
    <w:rsid w:val="00860BC0"/>
    <w:rsid w:val="00893741"/>
    <w:rsid w:val="008E7297"/>
    <w:rsid w:val="00904346"/>
    <w:rsid w:val="0091772B"/>
    <w:rsid w:val="009364D6"/>
    <w:rsid w:val="009475A7"/>
    <w:rsid w:val="00987C71"/>
    <w:rsid w:val="009A10EB"/>
    <w:rsid w:val="009D7C49"/>
    <w:rsid w:val="009F4C91"/>
    <w:rsid w:val="009F78C5"/>
    <w:rsid w:val="00A5603C"/>
    <w:rsid w:val="00AD600E"/>
    <w:rsid w:val="00B20876"/>
    <w:rsid w:val="00B63F83"/>
    <w:rsid w:val="00BA5E06"/>
    <w:rsid w:val="00C06352"/>
    <w:rsid w:val="00C209DD"/>
    <w:rsid w:val="00C274FC"/>
    <w:rsid w:val="00C87370"/>
    <w:rsid w:val="00CD780E"/>
    <w:rsid w:val="00D174C0"/>
    <w:rsid w:val="00D306A9"/>
    <w:rsid w:val="00D32560"/>
    <w:rsid w:val="00D4013F"/>
    <w:rsid w:val="00DB451E"/>
    <w:rsid w:val="00DD3CC7"/>
    <w:rsid w:val="00E06142"/>
    <w:rsid w:val="00E3720A"/>
    <w:rsid w:val="00E37A2A"/>
    <w:rsid w:val="00E43DD7"/>
    <w:rsid w:val="00EC0E3F"/>
    <w:rsid w:val="00F037E6"/>
    <w:rsid w:val="00F129D6"/>
    <w:rsid w:val="00F71C77"/>
    <w:rsid w:val="00F7347F"/>
    <w:rsid w:val="00FC4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2C401-B03A-4AE2-B956-FA89C659D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5A45BA"/>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5A45BA"/>
    <w:pPr>
      <w:widowControl w:val="0"/>
      <w:autoSpaceDE w:val="0"/>
      <w:autoSpaceDN w:val="0"/>
      <w:adjustRightInd w:val="0"/>
      <w:spacing w:after="0" w:line="240" w:lineRule="auto"/>
    </w:pPr>
    <w:rPr>
      <w:rFonts w:ascii="Calibri" w:eastAsiaTheme="minorEastAsia" w:hAnsi="Calibri" w:cs="Calibri"/>
      <w:lang w:eastAsia="ru-RU"/>
    </w:rPr>
  </w:style>
  <w:style w:type="character" w:styleId="a3">
    <w:name w:val="Hyperlink"/>
    <w:basedOn w:val="a0"/>
    <w:uiPriority w:val="99"/>
    <w:unhideWhenUsed/>
    <w:rsid w:val="005A45BA"/>
    <w:rPr>
      <w:color w:val="0563C1" w:themeColor="hyperlink"/>
      <w:u w:val="single"/>
    </w:rPr>
  </w:style>
  <w:style w:type="paragraph" w:customStyle="1" w:styleId="ConsPlusNormal">
    <w:name w:val="ConsPlusNormal"/>
    <w:rsid w:val="009D7C49"/>
    <w:pPr>
      <w:autoSpaceDE w:val="0"/>
      <w:autoSpaceDN w:val="0"/>
      <w:adjustRightInd w:val="0"/>
      <w:spacing w:after="0" w:line="240" w:lineRule="auto"/>
    </w:pPr>
    <w:rPr>
      <w:rFonts w:ascii="Calibri" w:eastAsia="Calibri" w:hAnsi="Calibri" w:cs="Calibri"/>
    </w:rPr>
  </w:style>
  <w:style w:type="paragraph" w:styleId="a4">
    <w:name w:val="Balloon Text"/>
    <w:basedOn w:val="a"/>
    <w:link w:val="a5"/>
    <w:uiPriority w:val="99"/>
    <w:semiHidden/>
    <w:unhideWhenUsed/>
    <w:rsid w:val="00B63F8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63F8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A79D824FACB9139B6173F32071F757A55841EF0073AD530D3F95D550EAE604dDoE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tomsk.gov.ru/rating/front/index/type/5"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tomsk.gov.ru/rating/front/index/type/5" TargetMode="External"/><Relationship Id="rId11" Type="http://schemas.openxmlformats.org/officeDocument/2006/relationships/hyperlink" Target="consultantplus://offline/ref=F0A79D824FACB9139B6173F32071F757A55841EF0073AD530D3F95D550EAE604dDoEK" TargetMode="External"/><Relationship Id="rId5" Type="http://schemas.openxmlformats.org/officeDocument/2006/relationships/webSettings" Target="webSettings.xml"/><Relationship Id="rId10" Type="http://schemas.openxmlformats.org/officeDocument/2006/relationships/hyperlink" Target="consultantplus://offline/ref=F0A79D824FACB9139B6173F32071F757A55841EF0073AD530D3F95D550EAE604dDoEK" TargetMode="External"/><Relationship Id="rId4" Type="http://schemas.openxmlformats.org/officeDocument/2006/relationships/settings" Target="settings.xml"/><Relationship Id="rId9" Type="http://schemas.openxmlformats.org/officeDocument/2006/relationships/hyperlink" Target="consultantplus://offline/ref=F0A79D824FACB9139B6173F32071F757A55841EF0073AD530D3F95D550EAE604dDo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8C334-43DE-4D2C-A6A4-6F4F06A74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1590</Words>
  <Characters>9065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Жанна Николаевна Расторгуева</cp:lastModifiedBy>
  <cp:revision>2</cp:revision>
  <cp:lastPrinted>2015-12-10T06:42:00Z</cp:lastPrinted>
  <dcterms:created xsi:type="dcterms:W3CDTF">2015-12-11T03:14:00Z</dcterms:created>
  <dcterms:modified xsi:type="dcterms:W3CDTF">2015-12-11T03:14:00Z</dcterms:modified>
</cp:coreProperties>
</file>