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8608A7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B0119D">
      <w:pPr>
        <w:jc w:val="center"/>
        <w:rPr>
          <w:rFonts w:ascii="PT Astra Serif" w:hAnsi="PT Astra Serif"/>
          <w:b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8608A7">
        <w:rPr>
          <w:rFonts w:ascii="PT Astra Serif" w:hAnsi="PT Astra Serif"/>
          <w:b/>
          <w:sz w:val="28"/>
          <w:szCs w:val="28"/>
        </w:rPr>
        <w:t xml:space="preserve">о результатах конкурса </w:t>
      </w:r>
      <w:r w:rsidR="00B0119D">
        <w:rPr>
          <w:rFonts w:ascii="PT Astra Serif" w:hAnsi="PT Astra Serif"/>
          <w:b/>
          <w:sz w:val="28"/>
          <w:szCs w:val="28"/>
        </w:rPr>
        <w:t>на замещение вакантной должности ведущего специалиста – главного государственного инженера – инспектора по Александровскому району Инспекции государственного технического надзора Томской области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:rsidR="00324380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Конкурс на </w:t>
      </w:r>
      <w:r w:rsidR="00B0119D">
        <w:rPr>
          <w:rFonts w:ascii="PT Astra Serif" w:hAnsi="PT Astra Serif"/>
          <w:sz w:val="28"/>
          <w:szCs w:val="28"/>
        </w:rPr>
        <w:t xml:space="preserve">замещение вакантной должности государственной гражданской службы Томской области </w:t>
      </w:r>
      <w:r w:rsidR="00563D23" w:rsidRPr="00563D23">
        <w:rPr>
          <w:rFonts w:ascii="PT Astra Serif" w:hAnsi="PT Astra Serif"/>
          <w:sz w:val="28"/>
          <w:szCs w:val="28"/>
        </w:rPr>
        <w:t xml:space="preserve">ведущего специалиста – главного государственного инженера – инспектора по Александровскому району Инспекции государственного технического надзора Томской области </w:t>
      </w:r>
      <w:r w:rsidR="00B0119D">
        <w:rPr>
          <w:rFonts w:ascii="PT Astra Serif" w:hAnsi="PT Astra Serif"/>
          <w:sz w:val="28"/>
          <w:szCs w:val="28"/>
        </w:rPr>
        <w:t>признан состоявшимся.</w:t>
      </w:r>
    </w:p>
    <w:p w:rsidR="00324380" w:rsidRPr="008608A7" w:rsidRDefault="00B0119D" w:rsidP="00B0119D">
      <w:pPr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Победитель конкурса  - </w:t>
      </w:r>
      <w:r w:rsidRPr="00563D23">
        <w:rPr>
          <w:rFonts w:ascii="PT Astra Serif" w:hAnsi="PT Astra Serif"/>
          <w:b/>
          <w:sz w:val="28"/>
          <w:szCs w:val="28"/>
        </w:rPr>
        <w:t>Степаненко Сергей Алексеевич</w:t>
      </w:r>
      <w:r>
        <w:rPr>
          <w:rFonts w:ascii="PT Astra Serif" w:hAnsi="PT Astra Serif"/>
          <w:sz w:val="28"/>
          <w:szCs w:val="28"/>
        </w:rPr>
        <w:t>.</w:t>
      </w:r>
    </w:p>
    <w:p w:rsidR="00563D23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В кадровый резерв Инспекции государственного технического надзора Томской области </w:t>
      </w:r>
      <w:r w:rsidR="00563D23">
        <w:rPr>
          <w:rFonts w:ascii="PT Astra Serif" w:hAnsi="PT Astra Serif"/>
          <w:sz w:val="28"/>
          <w:szCs w:val="28"/>
        </w:rPr>
        <w:t>для замещения дол</w:t>
      </w:r>
      <w:bookmarkStart w:id="0" w:name="_GoBack"/>
      <w:bookmarkEnd w:id="0"/>
      <w:r w:rsidR="00563D23">
        <w:rPr>
          <w:rFonts w:ascii="PT Astra Serif" w:hAnsi="PT Astra Serif"/>
          <w:sz w:val="28"/>
          <w:szCs w:val="28"/>
        </w:rPr>
        <w:t xml:space="preserve">жности государственной гражданской службы старшей группы </w:t>
      </w:r>
      <w:r w:rsidRPr="008608A7">
        <w:rPr>
          <w:rFonts w:ascii="PT Astra Serif" w:hAnsi="PT Astra Serif"/>
          <w:sz w:val="28"/>
          <w:szCs w:val="28"/>
        </w:rPr>
        <w:t>рекомендован</w:t>
      </w:r>
      <w:r>
        <w:rPr>
          <w:rFonts w:ascii="PT Astra Serif" w:hAnsi="PT Astra Serif"/>
          <w:sz w:val="28"/>
          <w:szCs w:val="28"/>
        </w:rPr>
        <w:t xml:space="preserve"> </w:t>
      </w:r>
      <w:r w:rsidR="00B0119D" w:rsidRPr="00563D23">
        <w:rPr>
          <w:rFonts w:ascii="PT Astra Serif" w:hAnsi="PT Astra Serif"/>
          <w:b/>
          <w:sz w:val="28"/>
          <w:szCs w:val="28"/>
        </w:rPr>
        <w:t>Фомичев Александр Алексеевич</w:t>
      </w:r>
      <w:r w:rsidR="00563D23">
        <w:rPr>
          <w:rFonts w:ascii="PT Astra Serif" w:hAnsi="PT Astra Serif"/>
          <w:sz w:val="28"/>
          <w:szCs w:val="28"/>
        </w:rPr>
        <w:t>.</w:t>
      </w:r>
    </w:p>
    <w:p w:rsidR="00324380" w:rsidRPr="008608A7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B0119D">
        <w:rPr>
          <w:rFonts w:ascii="PT Astra Serif" w:hAnsi="PT Astra Serif"/>
          <w:sz w:val="28"/>
          <w:szCs w:val="28"/>
        </w:rPr>
        <w:t>М.С. Бурганов</w:t>
      </w:r>
    </w:p>
    <w:p w:rsidR="00324380" w:rsidRPr="008608A7" w:rsidRDefault="00324380" w:rsidP="00324380">
      <w:pPr>
        <w:pStyle w:val="a5"/>
      </w:pPr>
    </w:p>
    <w:p w:rsidR="00194EC2" w:rsidRDefault="00194EC2"/>
    <w:sectPr w:rsidR="00194EC2" w:rsidSect="00324380">
      <w:headerReference w:type="even" r:id="rId7"/>
      <w:pgSz w:w="11906" w:h="16838" w:code="9"/>
      <w:pgMar w:top="1134" w:right="70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A4E" w:rsidRDefault="00534E2F">
      <w:r>
        <w:separator/>
      </w:r>
    </w:p>
  </w:endnote>
  <w:endnote w:type="continuationSeparator" w:id="0">
    <w:p w:rsidR="00564A4E" w:rsidRDefault="00534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A4E" w:rsidRDefault="00534E2F">
      <w:r>
        <w:separator/>
      </w:r>
    </w:p>
  </w:footnote>
  <w:footnote w:type="continuationSeparator" w:id="0">
    <w:p w:rsidR="00564A4E" w:rsidRDefault="00534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563D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194EC2"/>
    <w:rsid w:val="00324380"/>
    <w:rsid w:val="00534E2F"/>
    <w:rsid w:val="00563D23"/>
    <w:rsid w:val="00564A4E"/>
    <w:rsid w:val="0062716E"/>
    <w:rsid w:val="00A84882"/>
    <w:rsid w:val="00B0119D"/>
    <w:rsid w:val="00F3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1012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Валерьевна Санникова</cp:lastModifiedBy>
  <cp:revision>2</cp:revision>
  <dcterms:created xsi:type="dcterms:W3CDTF">2022-06-10T09:14:00Z</dcterms:created>
  <dcterms:modified xsi:type="dcterms:W3CDTF">2022-06-10T09:14:00Z</dcterms:modified>
</cp:coreProperties>
</file>