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8D3" w:rsidRDefault="007B28D3" w:rsidP="007B28D3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Конкурсная комиссия Департамента инвестиций Томской области по проведению конкурсов на замещение вакантных должностей государственной гражданской службы Томской области в Департаменте инвестиций Томской области сообщает о результатах конкурса, состоявшегося 16 марта 2022 года</w:t>
      </w: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7B28D3" w:rsidRDefault="007B28D3" w:rsidP="007B28D3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Конкурс </w:t>
      </w:r>
      <w:proofErr w:type="gramStart"/>
      <w:r>
        <w:rPr>
          <w:rFonts w:ascii="PT Astra Serif" w:hAnsi="PT Astra Serif" w:cs="Times New Roman"/>
          <w:sz w:val="28"/>
          <w:szCs w:val="28"/>
        </w:rPr>
        <w:t xml:space="preserve">на включение в кадровый резерв Департамента инвестиций Томской области для </w:t>
      </w:r>
      <w:r w:rsidR="003C02F3">
        <w:rPr>
          <w:rFonts w:ascii="PT Astra Serif" w:hAnsi="PT Astra Serif" w:cs="Times New Roman"/>
          <w:sz w:val="28"/>
          <w:szCs w:val="28"/>
        </w:rPr>
        <w:t>замещения вакантных должностей г</w:t>
      </w:r>
      <w:r>
        <w:rPr>
          <w:rFonts w:ascii="PT Astra Serif" w:hAnsi="PT Astra Serif" w:cs="Times New Roman"/>
          <w:sz w:val="28"/>
          <w:szCs w:val="28"/>
        </w:rPr>
        <w:t>лавной группы с требованием к специальности</w:t>
      </w:r>
      <w:proofErr w:type="gramEnd"/>
      <w:r>
        <w:rPr>
          <w:rFonts w:ascii="PT Astra Serif" w:hAnsi="PT Astra Serif" w:cs="Times New Roman"/>
          <w:sz w:val="28"/>
          <w:szCs w:val="28"/>
        </w:rPr>
        <w:t>, направлению подготовки: «Юриспруденция»</w:t>
      </w:r>
    </w:p>
    <w:p w:rsidR="007B28D3" w:rsidRDefault="00C72702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</w:t>
      </w:r>
      <w:r w:rsidR="007B28D3">
        <w:rPr>
          <w:rFonts w:ascii="PT Astra Serif" w:hAnsi="PT Astra Serif" w:cs="Times New Roman"/>
          <w:sz w:val="28"/>
          <w:szCs w:val="28"/>
        </w:rPr>
        <w:t>ризнан состоявшимся.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sz w:val="28"/>
          <w:szCs w:val="28"/>
        </w:rPr>
        <w:t>В кадровый резерв Департамента инвестиций Томской области для замещения должностей госу</w:t>
      </w:r>
      <w:r w:rsidR="003C02F3">
        <w:rPr>
          <w:rFonts w:ascii="PT Astra Serif" w:hAnsi="PT Astra Serif"/>
          <w:sz w:val="28"/>
          <w:szCs w:val="28"/>
        </w:rPr>
        <w:t>дарственной гражданской службы г</w:t>
      </w:r>
      <w:r>
        <w:rPr>
          <w:rFonts w:ascii="PT Astra Serif" w:hAnsi="PT Astra Serif"/>
          <w:sz w:val="28"/>
          <w:szCs w:val="28"/>
        </w:rPr>
        <w:t>лавной группы рекомендованы:</w:t>
      </w:r>
    </w:p>
    <w:p w:rsidR="007B28D3" w:rsidRDefault="007B28D3" w:rsidP="007B28D3">
      <w:pPr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Горшкова Анна Альбертовна </w:t>
      </w:r>
      <w:r>
        <w:rPr>
          <w:rFonts w:ascii="PT Astra Serif" w:hAnsi="PT Astra Serif"/>
          <w:sz w:val="28"/>
          <w:szCs w:val="28"/>
        </w:rPr>
        <w:t>-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7B28D3">
        <w:rPr>
          <w:rFonts w:ascii="PT Astra Serif" w:hAnsi="PT Astra Serif"/>
          <w:sz w:val="28"/>
          <w:szCs w:val="28"/>
        </w:rPr>
        <w:t>председатель Комитета по управлению земельными ресурсами Департамента по управлению государственной собственностью Томской области</w:t>
      </w:r>
      <w:r>
        <w:rPr>
          <w:rFonts w:ascii="PT Astra Serif" w:hAnsi="PT Astra Serif"/>
          <w:sz w:val="28"/>
          <w:szCs w:val="28"/>
        </w:rPr>
        <w:t>;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7B28D3" w:rsidRPr="007B28D3" w:rsidRDefault="007B28D3" w:rsidP="007B28D3">
      <w:pPr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  <w:r w:rsidRPr="007B28D3">
        <w:rPr>
          <w:rFonts w:ascii="PT Astra Serif" w:hAnsi="PT Astra Serif"/>
          <w:b/>
          <w:sz w:val="28"/>
          <w:szCs w:val="28"/>
        </w:rPr>
        <w:t>Сенина Юлия Леонидовна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7B28D3">
        <w:rPr>
          <w:rFonts w:ascii="PT Astra Serif" w:hAnsi="PT Astra Serif"/>
          <w:sz w:val="28"/>
          <w:szCs w:val="28"/>
        </w:rPr>
        <w:t xml:space="preserve">- начальник Отдела по работе с правовыми актами муниципальных образований Комитета по государственно-правовым вопросам Департамента по государственно-правовым вопросам и </w:t>
      </w:r>
      <w:r>
        <w:rPr>
          <w:rFonts w:ascii="PT Astra Serif" w:hAnsi="PT Astra Serif"/>
          <w:sz w:val="28"/>
          <w:szCs w:val="28"/>
        </w:rPr>
        <w:t>законопроектной деятельности Администрации Томской области</w:t>
      </w:r>
      <w:r w:rsidR="009E60DB">
        <w:rPr>
          <w:rFonts w:ascii="PT Astra Serif" w:hAnsi="PT Astra Serif"/>
          <w:sz w:val="28"/>
          <w:szCs w:val="28"/>
        </w:rPr>
        <w:t>.</w:t>
      </w:r>
    </w:p>
    <w:p w:rsidR="007B28D3" w:rsidRDefault="007B28D3" w:rsidP="007B28D3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bookmarkEnd w:id="0"/>
    <w:p w:rsidR="007B28D3" w:rsidRDefault="007B28D3" w:rsidP="007B28D3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B28D3" w:rsidRDefault="007B28D3" w:rsidP="007B28D3">
      <w:pPr>
        <w:spacing w:after="0" w:line="240" w:lineRule="auto"/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Секретарь конкурсной комиссии А.В. Антошина</w:t>
      </w:r>
    </w:p>
    <w:p w:rsidR="006768D4" w:rsidRDefault="009E60DB"/>
    <w:sectPr w:rsidR="00676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651"/>
    <w:rsid w:val="00236651"/>
    <w:rsid w:val="002A70D2"/>
    <w:rsid w:val="003C02F3"/>
    <w:rsid w:val="007B28D3"/>
    <w:rsid w:val="009E60DB"/>
    <w:rsid w:val="00B17DDC"/>
    <w:rsid w:val="00C72702"/>
    <w:rsid w:val="00EC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28D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1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Васильевна Антошина</dc:creator>
  <cp:lastModifiedBy>Елена Валерьевна Санникова</cp:lastModifiedBy>
  <cp:revision>3</cp:revision>
  <dcterms:created xsi:type="dcterms:W3CDTF">2022-03-17T03:38:00Z</dcterms:created>
  <dcterms:modified xsi:type="dcterms:W3CDTF">2022-03-17T03:41:00Z</dcterms:modified>
</cp:coreProperties>
</file>