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5BA" w:rsidRPr="009475A7" w:rsidRDefault="005A45BA" w:rsidP="005A45BA">
      <w:pPr>
        <w:widowControl w:val="0"/>
        <w:autoSpaceDE w:val="0"/>
        <w:autoSpaceDN w:val="0"/>
        <w:adjustRightInd w:val="0"/>
        <w:spacing w:after="0" w:line="240" w:lineRule="auto"/>
        <w:jc w:val="center"/>
        <w:rPr>
          <w:rFonts w:ascii="Times New Roman" w:hAnsi="Times New Roman" w:cs="Times New Roman"/>
          <w:sz w:val="24"/>
          <w:szCs w:val="24"/>
        </w:rPr>
      </w:pPr>
      <w:r w:rsidRPr="009475A7">
        <w:rPr>
          <w:rFonts w:ascii="Times New Roman" w:hAnsi="Times New Roman" w:cs="Times New Roman"/>
          <w:sz w:val="24"/>
          <w:szCs w:val="24"/>
        </w:rPr>
        <w:t>Уведомление</w:t>
      </w:r>
    </w:p>
    <w:p w:rsidR="005A45BA" w:rsidRPr="009475A7" w:rsidRDefault="005A45BA" w:rsidP="005A45BA">
      <w:pPr>
        <w:widowControl w:val="0"/>
        <w:autoSpaceDE w:val="0"/>
        <w:autoSpaceDN w:val="0"/>
        <w:adjustRightInd w:val="0"/>
        <w:spacing w:after="0" w:line="240" w:lineRule="auto"/>
        <w:jc w:val="center"/>
        <w:rPr>
          <w:rFonts w:ascii="Times New Roman" w:hAnsi="Times New Roman" w:cs="Times New Roman"/>
          <w:sz w:val="24"/>
          <w:szCs w:val="24"/>
        </w:rPr>
      </w:pPr>
      <w:r w:rsidRPr="009475A7">
        <w:rPr>
          <w:rFonts w:ascii="Times New Roman" w:hAnsi="Times New Roman" w:cs="Times New Roman"/>
          <w:sz w:val="24"/>
          <w:szCs w:val="24"/>
        </w:rPr>
        <w:t>об обсуждении идеи (концепции) предлагаемого правового регулирования</w:t>
      </w:r>
    </w:p>
    <w:p w:rsidR="005A45BA" w:rsidRPr="009475A7"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p>
    <w:p w:rsidR="005A45BA" w:rsidRPr="009475A7"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475A7">
        <w:rPr>
          <w:rFonts w:ascii="Times New Roman" w:hAnsi="Times New Roman" w:cs="Times New Roman"/>
          <w:sz w:val="24"/>
          <w:szCs w:val="24"/>
        </w:rPr>
        <w:t xml:space="preserve">           Настоящим уведомлением Департамент </w:t>
      </w:r>
      <w:r w:rsidR="00DB3E00">
        <w:rPr>
          <w:rFonts w:ascii="Times New Roman" w:hAnsi="Times New Roman" w:cs="Times New Roman"/>
          <w:sz w:val="24"/>
          <w:szCs w:val="24"/>
        </w:rPr>
        <w:t xml:space="preserve">потребительского рынка Администрации </w:t>
      </w:r>
      <w:r w:rsidRPr="009475A7">
        <w:rPr>
          <w:rFonts w:ascii="Times New Roman" w:hAnsi="Times New Roman" w:cs="Times New Roman"/>
          <w:sz w:val="24"/>
          <w:szCs w:val="24"/>
        </w:rPr>
        <w:t>Томской области извещает о начале обсуждения идеи (концепции) предлагаемого правового регулирования и сборе пр</w:t>
      </w:r>
      <w:r w:rsidR="00721F23">
        <w:rPr>
          <w:rFonts w:ascii="Times New Roman" w:hAnsi="Times New Roman" w:cs="Times New Roman"/>
          <w:sz w:val="24"/>
          <w:szCs w:val="24"/>
        </w:rPr>
        <w:t>едложений заинтересованных лиц.</w:t>
      </w:r>
    </w:p>
    <w:p w:rsidR="005A45BA" w:rsidRPr="0089796D"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475A7">
        <w:rPr>
          <w:rFonts w:ascii="Times New Roman" w:hAnsi="Times New Roman" w:cs="Times New Roman"/>
          <w:sz w:val="24"/>
          <w:szCs w:val="24"/>
        </w:rPr>
        <w:t xml:space="preserve">         Предложения принимаются по адресу: 634050, г.</w:t>
      </w:r>
      <w:r w:rsidR="00DB3E00">
        <w:rPr>
          <w:rFonts w:ascii="Times New Roman" w:hAnsi="Times New Roman" w:cs="Times New Roman"/>
          <w:sz w:val="24"/>
          <w:szCs w:val="24"/>
        </w:rPr>
        <w:t xml:space="preserve"> </w:t>
      </w:r>
      <w:r w:rsidRPr="009475A7">
        <w:rPr>
          <w:rFonts w:ascii="Times New Roman" w:hAnsi="Times New Roman" w:cs="Times New Roman"/>
          <w:sz w:val="24"/>
          <w:szCs w:val="24"/>
        </w:rPr>
        <w:t>То</w:t>
      </w:r>
      <w:r w:rsidR="00DB3E00">
        <w:rPr>
          <w:rFonts w:ascii="Times New Roman" w:hAnsi="Times New Roman" w:cs="Times New Roman"/>
          <w:sz w:val="24"/>
          <w:szCs w:val="24"/>
        </w:rPr>
        <w:t>мск, пл. Ленина, 6</w:t>
      </w:r>
      <w:r w:rsidRPr="009475A7">
        <w:rPr>
          <w:rFonts w:ascii="Times New Roman" w:hAnsi="Times New Roman" w:cs="Times New Roman"/>
          <w:sz w:val="24"/>
          <w:szCs w:val="24"/>
        </w:rPr>
        <w:t>,</w:t>
      </w:r>
      <w:r w:rsidR="00DB3E00">
        <w:rPr>
          <w:rFonts w:ascii="Times New Roman" w:hAnsi="Times New Roman" w:cs="Times New Roman"/>
          <w:sz w:val="24"/>
          <w:szCs w:val="24"/>
        </w:rPr>
        <w:t xml:space="preserve"> каб. 321,</w:t>
      </w:r>
      <w:r w:rsidRPr="009475A7">
        <w:rPr>
          <w:rFonts w:ascii="Times New Roman" w:hAnsi="Times New Roman" w:cs="Times New Roman"/>
          <w:sz w:val="24"/>
          <w:szCs w:val="24"/>
        </w:rPr>
        <w:t xml:space="preserve"> а также по адресу электронной поч</w:t>
      </w:r>
      <w:r w:rsidRPr="00DB3E00">
        <w:rPr>
          <w:rFonts w:ascii="Times New Roman" w:hAnsi="Times New Roman" w:cs="Times New Roman"/>
          <w:sz w:val="24"/>
          <w:szCs w:val="24"/>
        </w:rPr>
        <w:t xml:space="preserve">ты: </w:t>
      </w:r>
      <w:hyperlink r:id="rId5" w:history="1">
        <w:r w:rsidR="00DB3E00" w:rsidRPr="00DB3E00">
          <w:rPr>
            <w:rStyle w:val="a3"/>
            <w:rFonts w:ascii="Times New Roman" w:hAnsi="Times New Roman" w:cs="Times New Roman"/>
            <w:color w:val="auto"/>
            <w:sz w:val="24"/>
            <w:szCs w:val="24"/>
            <w:u w:val="none"/>
            <w:bdr w:val="none" w:sz="0" w:space="0" w:color="auto" w:frame="1"/>
            <w:shd w:val="clear" w:color="auto" w:fill="FCFCFC"/>
          </w:rPr>
          <w:t>artemovra@tomsk.gov.ru</w:t>
        </w:r>
      </w:hyperlink>
      <w:r w:rsidRPr="00DB3E00">
        <w:rPr>
          <w:rFonts w:ascii="Times New Roman" w:hAnsi="Times New Roman" w:cs="Times New Roman"/>
          <w:sz w:val="24"/>
          <w:szCs w:val="24"/>
        </w:rPr>
        <w:t xml:space="preserve">. Сроки </w:t>
      </w:r>
      <w:r w:rsidRPr="009475A7">
        <w:rPr>
          <w:rFonts w:ascii="Times New Roman" w:hAnsi="Times New Roman" w:cs="Times New Roman"/>
          <w:sz w:val="24"/>
          <w:szCs w:val="24"/>
        </w:rPr>
        <w:t xml:space="preserve">приема </w:t>
      </w:r>
      <w:r w:rsidRPr="0089796D">
        <w:rPr>
          <w:rFonts w:ascii="Times New Roman" w:hAnsi="Times New Roman" w:cs="Times New Roman"/>
          <w:sz w:val="24"/>
          <w:szCs w:val="24"/>
        </w:rPr>
        <w:t xml:space="preserve">предложений: </w:t>
      </w:r>
      <w:r w:rsidRPr="00286FA1">
        <w:rPr>
          <w:rFonts w:ascii="Times New Roman" w:hAnsi="Times New Roman" w:cs="Times New Roman"/>
          <w:sz w:val="24"/>
          <w:szCs w:val="24"/>
          <w:u w:val="single"/>
        </w:rPr>
        <w:t xml:space="preserve">с </w:t>
      </w:r>
      <w:r w:rsidR="00574B72" w:rsidRPr="00721F23">
        <w:rPr>
          <w:rFonts w:ascii="Times New Roman" w:hAnsi="Times New Roman" w:cs="Times New Roman"/>
          <w:sz w:val="24"/>
          <w:szCs w:val="24"/>
          <w:u w:val="single"/>
        </w:rPr>
        <w:t>4</w:t>
      </w:r>
      <w:r w:rsidRPr="00286FA1">
        <w:rPr>
          <w:rFonts w:ascii="Times New Roman" w:hAnsi="Times New Roman" w:cs="Times New Roman"/>
          <w:sz w:val="24"/>
          <w:szCs w:val="24"/>
          <w:u w:val="single"/>
        </w:rPr>
        <w:t xml:space="preserve"> </w:t>
      </w:r>
      <w:r w:rsidR="00DB3E00" w:rsidRPr="00286FA1">
        <w:rPr>
          <w:rFonts w:ascii="Times New Roman" w:hAnsi="Times New Roman" w:cs="Times New Roman"/>
          <w:sz w:val="24"/>
          <w:szCs w:val="24"/>
          <w:u w:val="single"/>
        </w:rPr>
        <w:t xml:space="preserve">сентября </w:t>
      </w:r>
      <w:r w:rsidR="00213563" w:rsidRPr="00286FA1">
        <w:rPr>
          <w:rFonts w:ascii="Times New Roman" w:hAnsi="Times New Roman" w:cs="Times New Roman"/>
          <w:sz w:val="24"/>
          <w:szCs w:val="24"/>
          <w:u w:val="single"/>
        </w:rPr>
        <w:t xml:space="preserve">2015 </w:t>
      </w:r>
      <w:r w:rsidRPr="00286FA1">
        <w:rPr>
          <w:rFonts w:ascii="Times New Roman" w:hAnsi="Times New Roman" w:cs="Times New Roman"/>
          <w:sz w:val="24"/>
          <w:szCs w:val="24"/>
          <w:u w:val="single"/>
        </w:rPr>
        <w:t xml:space="preserve">по </w:t>
      </w:r>
      <w:r w:rsidR="00DB3E00" w:rsidRPr="00286FA1">
        <w:rPr>
          <w:rFonts w:ascii="Times New Roman" w:hAnsi="Times New Roman" w:cs="Times New Roman"/>
          <w:sz w:val="24"/>
          <w:szCs w:val="24"/>
          <w:u w:val="single"/>
        </w:rPr>
        <w:t>1</w:t>
      </w:r>
      <w:r w:rsidR="00574B72" w:rsidRPr="00721F23">
        <w:rPr>
          <w:rFonts w:ascii="Times New Roman" w:hAnsi="Times New Roman" w:cs="Times New Roman"/>
          <w:sz w:val="24"/>
          <w:szCs w:val="24"/>
          <w:u w:val="single"/>
        </w:rPr>
        <w:t>8</w:t>
      </w:r>
      <w:r w:rsidR="00213563" w:rsidRPr="00286FA1">
        <w:rPr>
          <w:rFonts w:ascii="Times New Roman" w:hAnsi="Times New Roman" w:cs="Times New Roman"/>
          <w:sz w:val="24"/>
          <w:szCs w:val="24"/>
          <w:u w:val="single"/>
        </w:rPr>
        <w:t xml:space="preserve"> сентября 2015 года</w:t>
      </w:r>
      <w:r w:rsidRPr="00286FA1">
        <w:rPr>
          <w:rFonts w:ascii="Times New Roman" w:hAnsi="Times New Roman" w:cs="Times New Roman"/>
          <w:sz w:val="24"/>
          <w:szCs w:val="24"/>
        </w:rPr>
        <w:t>.</w:t>
      </w:r>
      <w:r w:rsidRPr="0089796D">
        <w:rPr>
          <w:rFonts w:ascii="Times New Roman" w:hAnsi="Times New Roman" w:cs="Times New Roman"/>
          <w:sz w:val="24"/>
          <w:szCs w:val="24"/>
        </w:rPr>
        <w:t xml:space="preserve"> </w:t>
      </w:r>
    </w:p>
    <w:p w:rsidR="00213563" w:rsidRPr="0089796D" w:rsidRDefault="005A45BA" w:rsidP="00213563">
      <w:pPr>
        <w:widowControl w:val="0"/>
        <w:autoSpaceDE w:val="0"/>
        <w:autoSpaceDN w:val="0"/>
        <w:adjustRightInd w:val="0"/>
        <w:spacing w:after="0" w:line="240" w:lineRule="auto"/>
        <w:jc w:val="both"/>
        <w:rPr>
          <w:rFonts w:ascii="Times New Roman" w:hAnsi="Times New Roman" w:cs="Times New Roman"/>
          <w:sz w:val="24"/>
          <w:szCs w:val="24"/>
        </w:rPr>
      </w:pPr>
      <w:r w:rsidRPr="0089796D">
        <w:rPr>
          <w:rFonts w:ascii="Times New Roman" w:hAnsi="Times New Roman" w:cs="Times New Roman"/>
          <w:sz w:val="24"/>
          <w:szCs w:val="24"/>
        </w:rPr>
        <w:t xml:space="preserve">        Место размещения уведомления об обсуждении идеи (концепции) подготовки проекта нормативного правового акта в информационно</w:t>
      </w:r>
      <w:r w:rsidR="00721F23">
        <w:rPr>
          <w:rFonts w:ascii="Times New Roman" w:hAnsi="Times New Roman" w:cs="Times New Roman"/>
          <w:sz w:val="24"/>
          <w:szCs w:val="24"/>
        </w:rPr>
        <w:t xml:space="preserve"> </w:t>
      </w:r>
      <w:r w:rsidRPr="0089796D">
        <w:rPr>
          <w:rFonts w:ascii="Times New Roman" w:hAnsi="Times New Roman" w:cs="Times New Roman"/>
          <w:sz w:val="24"/>
          <w:szCs w:val="24"/>
        </w:rPr>
        <w:t>- телекоммуникационной сети Интернет (полный электронный адрес):</w:t>
      </w:r>
      <w:r w:rsidR="00DB3E00" w:rsidRPr="0089796D">
        <w:rPr>
          <w:rFonts w:ascii="Times New Roman" w:hAnsi="Times New Roman" w:cs="Times New Roman"/>
          <w:sz w:val="24"/>
          <w:szCs w:val="24"/>
        </w:rPr>
        <w:t xml:space="preserve"> </w:t>
      </w:r>
      <w:hyperlink r:id="rId6" w:history="1">
        <w:r w:rsidR="00213563" w:rsidRPr="0089796D">
          <w:rPr>
            <w:rStyle w:val="a3"/>
            <w:rFonts w:ascii="Times New Roman" w:hAnsi="Times New Roman" w:cs="Times New Roman"/>
            <w:color w:val="auto"/>
            <w:sz w:val="24"/>
            <w:szCs w:val="24"/>
          </w:rPr>
          <w:t>http://tomsk.gov.ru/rating/front/index/type/5</w:t>
        </w:r>
      </w:hyperlink>
    </w:p>
    <w:p w:rsidR="005A45B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89796D">
        <w:rPr>
          <w:rFonts w:ascii="Times New Roman" w:hAnsi="Times New Roman" w:cs="Times New Roman"/>
          <w:sz w:val="24"/>
          <w:szCs w:val="24"/>
        </w:rPr>
        <w:t xml:space="preserve">       Все поступившие предложения будут рассмотрены. Сводка предложений будет размещена на сайте </w:t>
      </w:r>
      <w:hyperlink r:id="rId7" w:history="1">
        <w:r w:rsidR="00213563" w:rsidRPr="0089796D">
          <w:rPr>
            <w:rStyle w:val="a3"/>
            <w:rFonts w:ascii="Times New Roman" w:hAnsi="Times New Roman" w:cs="Times New Roman"/>
            <w:color w:val="auto"/>
            <w:sz w:val="24"/>
            <w:szCs w:val="24"/>
          </w:rPr>
          <w:t>http://tomsk.gov.ru/rating/front/index/type/5</w:t>
        </w:r>
      </w:hyperlink>
      <w:r w:rsidR="00213563" w:rsidRPr="0089796D">
        <w:rPr>
          <w:rFonts w:ascii="Times New Roman" w:hAnsi="Times New Roman" w:cs="Times New Roman"/>
          <w:sz w:val="24"/>
          <w:szCs w:val="24"/>
        </w:rPr>
        <w:t xml:space="preserve"> </w:t>
      </w:r>
      <w:r w:rsidRPr="0089796D">
        <w:rPr>
          <w:rFonts w:ascii="Times New Roman" w:hAnsi="Times New Roman" w:cs="Times New Roman"/>
          <w:sz w:val="24"/>
          <w:szCs w:val="24"/>
          <w:u w:val="single"/>
        </w:rPr>
        <w:t xml:space="preserve">не позднее </w:t>
      </w:r>
      <w:r w:rsidR="00DB3E00" w:rsidRPr="0089796D">
        <w:rPr>
          <w:rFonts w:ascii="Times New Roman" w:hAnsi="Times New Roman" w:cs="Times New Roman"/>
          <w:sz w:val="24"/>
          <w:szCs w:val="24"/>
          <w:u w:val="single"/>
        </w:rPr>
        <w:t>1</w:t>
      </w:r>
      <w:r w:rsidR="005A446E" w:rsidRPr="0089796D">
        <w:rPr>
          <w:rFonts w:ascii="Times New Roman" w:hAnsi="Times New Roman" w:cs="Times New Roman"/>
          <w:sz w:val="24"/>
          <w:szCs w:val="24"/>
          <w:u w:val="single"/>
        </w:rPr>
        <w:t>8</w:t>
      </w:r>
      <w:r w:rsidR="00213563" w:rsidRPr="0089796D">
        <w:rPr>
          <w:rFonts w:ascii="Times New Roman" w:hAnsi="Times New Roman" w:cs="Times New Roman"/>
          <w:sz w:val="24"/>
          <w:szCs w:val="24"/>
          <w:u w:val="single"/>
        </w:rPr>
        <w:t xml:space="preserve"> сентября </w:t>
      </w:r>
      <w:r w:rsidRPr="0089796D">
        <w:rPr>
          <w:rFonts w:ascii="Times New Roman" w:hAnsi="Times New Roman" w:cs="Times New Roman"/>
          <w:sz w:val="24"/>
          <w:szCs w:val="24"/>
          <w:u w:val="single"/>
        </w:rPr>
        <w:t>2015 года</w:t>
      </w:r>
      <w:r w:rsidRPr="0089796D">
        <w:rPr>
          <w:rFonts w:ascii="Times New Roman" w:hAnsi="Times New Roman" w:cs="Times New Roman"/>
          <w:sz w:val="24"/>
          <w:szCs w:val="24"/>
        </w:rPr>
        <w:t>.</w:t>
      </w:r>
      <w:r w:rsidRPr="009475A7">
        <w:rPr>
          <w:rFonts w:ascii="Times New Roman" w:hAnsi="Times New Roman" w:cs="Times New Roman"/>
          <w:sz w:val="24"/>
          <w:szCs w:val="24"/>
        </w:rPr>
        <w:t xml:space="preserve"> </w:t>
      </w:r>
    </w:p>
    <w:p w:rsidR="00E606F2" w:rsidRPr="009475A7" w:rsidRDefault="00E606F2"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D01F8D"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D01F8D">
        <w:rPr>
          <w:rFonts w:ascii="Times New Roman" w:hAnsi="Times New Roman" w:cs="Times New Roman"/>
          <w:sz w:val="24"/>
          <w:szCs w:val="24"/>
        </w:rPr>
        <w:t xml:space="preserve">1. Описание проблемы, на решение которой направлено предлагаемое правовое регулирование: </w:t>
      </w:r>
    </w:p>
    <w:p w:rsidR="004A4DB0" w:rsidRPr="00D01F8D" w:rsidRDefault="004A4DB0" w:rsidP="004A4DB0">
      <w:pPr>
        <w:pStyle w:val="ConsPlusNonformat"/>
        <w:ind w:firstLine="540"/>
        <w:jc w:val="both"/>
        <w:rPr>
          <w:rFonts w:ascii="Times New Roman" w:hAnsi="Times New Roman" w:cs="Times New Roman"/>
          <w:b/>
          <w:sz w:val="24"/>
          <w:szCs w:val="24"/>
        </w:rPr>
      </w:pPr>
      <w:r w:rsidRPr="00D01F8D">
        <w:rPr>
          <w:rFonts w:ascii="Times New Roman" w:hAnsi="Times New Roman" w:cs="Times New Roman"/>
          <w:sz w:val="24"/>
          <w:szCs w:val="24"/>
        </w:rPr>
        <w:t>Недостаточный уровень развития с</w:t>
      </w:r>
      <w:r w:rsidRPr="00D01F8D">
        <w:rPr>
          <w:rFonts w:ascii="Times New Roman" w:eastAsiaTheme="minorHAnsi" w:hAnsi="Times New Roman" w:cs="Times New Roman"/>
          <w:sz w:val="24"/>
          <w:szCs w:val="24"/>
          <w:lang w:eastAsia="en-US"/>
        </w:rPr>
        <w:t>феры заготовки и переработки дикорастущего сырья</w:t>
      </w:r>
      <w:r w:rsidRPr="00D01F8D">
        <w:rPr>
          <w:rFonts w:ascii="Times New Roman" w:hAnsi="Times New Roman" w:cs="Times New Roman"/>
          <w:sz w:val="24"/>
          <w:szCs w:val="24"/>
        </w:rPr>
        <w:t>, обусловленный следующими причинами:</w:t>
      </w:r>
    </w:p>
    <w:p w:rsidR="004A4DB0" w:rsidRPr="00D01F8D" w:rsidRDefault="004A4DB0" w:rsidP="004A4DB0">
      <w:pPr>
        <w:pStyle w:val="ConsPlusNormal"/>
        <w:ind w:firstLine="540"/>
        <w:jc w:val="both"/>
      </w:pPr>
      <w:r w:rsidRPr="00D01F8D">
        <w:t>- низкий уровень промышленной переработки дикоросов;</w:t>
      </w:r>
    </w:p>
    <w:p w:rsidR="004A4DB0" w:rsidRPr="00D01F8D" w:rsidRDefault="004A4DB0" w:rsidP="004A4DB0">
      <w:pPr>
        <w:pStyle w:val="ConsPlusNormal"/>
        <w:ind w:firstLine="540"/>
        <w:jc w:val="both"/>
      </w:pPr>
      <w:r w:rsidRPr="00D01F8D">
        <w:t>- отсутствие полной эколого-ресурсной оценки запасов дикоросов;</w:t>
      </w:r>
    </w:p>
    <w:p w:rsidR="004A4DB0" w:rsidRPr="00D01F8D" w:rsidRDefault="004A4DB0" w:rsidP="004A4DB0">
      <w:pPr>
        <w:pStyle w:val="ConsPlusNormal"/>
        <w:ind w:firstLine="540"/>
        <w:jc w:val="both"/>
      </w:pPr>
      <w:r w:rsidRPr="00D01F8D">
        <w:t>- ярко выраженная сезонность и цикличность урожая дикоросов;</w:t>
      </w:r>
    </w:p>
    <w:p w:rsidR="004A4DB0" w:rsidRPr="00D01F8D" w:rsidRDefault="004A4DB0" w:rsidP="004A4DB0">
      <w:pPr>
        <w:pStyle w:val="ConsPlusNormal"/>
        <w:ind w:firstLine="540"/>
        <w:jc w:val="both"/>
      </w:pPr>
      <w:r w:rsidRPr="00D01F8D">
        <w:t>- значительная удаленность от центров потребления и переработки дикоросов;</w:t>
      </w:r>
    </w:p>
    <w:p w:rsidR="004A4DB0" w:rsidRPr="00D01F8D" w:rsidRDefault="004A4DB0" w:rsidP="004A4DB0">
      <w:pPr>
        <w:pStyle w:val="ConsPlusNormal"/>
        <w:ind w:firstLine="540"/>
        <w:jc w:val="both"/>
      </w:pPr>
      <w:r w:rsidRPr="00D01F8D">
        <w:t>- труднодоступность территорий заготовки дикоросов;</w:t>
      </w:r>
    </w:p>
    <w:p w:rsidR="004A4DB0" w:rsidRPr="00D01F8D" w:rsidRDefault="004A4DB0" w:rsidP="004A4DB0">
      <w:pPr>
        <w:pStyle w:val="ConsPlusNormal"/>
        <w:ind w:firstLine="540"/>
        <w:jc w:val="both"/>
      </w:pPr>
      <w:r w:rsidRPr="00D01F8D">
        <w:t>- ограниченность материально-технических ресурсов для заготовки и переработки дикоросов;</w:t>
      </w:r>
    </w:p>
    <w:p w:rsidR="004A4DB0" w:rsidRPr="00D01F8D" w:rsidRDefault="004A4DB0" w:rsidP="004A4DB0">
      <w:pPr>
        <w:pStyle w:val="ConsPlusNormal"/>
        <w:ind w:firstLine="540"/>
        <w:jc w:val="both"/>
      </w:pPr>
      <w:r w:rsidRPr="00D01F8D">
        <w:t>- сложность привлечения кредитных ресурсов и других источников долгосрочного и краткосрочного финансирования;</w:t>
      </w:r>
    </w:p>
    <w:p w:rsidR="004A4DB0" w:rsidRPr="00D01F8D" w:rsidRDefault="004A4DB0" w:rsidP="004A4DB0">
      <w:pPr>
        <w:pStyle w:val="ConsPlusNormal"/>
        <w:ind w:firstLine="540"/>
        <w:jc w:val="both"/>
      </w:pPr>
      <w:r w:rsidRPr="00D01F8D">
        <w:t>- административные проблемы при прохождении разрешительных процедур;</w:t>
      </w:r>
    </w:p>
    <w:p w:rsidR="004A4DB0" w:rsidRPr="00D01F8D" w:rsidRDefault="004A4DB0" w:rsidP="004A4DB0">
      <w:pPr>
        <w:pStyle w:val="ConsPlusNormal"/>
        <w:ind w:firstLine="540"/>
        <w:jc w:val="both"/>
      </w:pPr>
      <w:r w:rsidRPr="00D01F8D">
        <w:t>- угроза внешней экспансии на рынке дикоросов;</w:t>
      </w:r>
    </w:p>
    <w:p w:rsidR="002E38E2" w:rsidRDefault="004A4DB0" w:rsidP="002E38E2">
      <w:pPr>
        <w:pStyle w:val="ConsPlusNormal"/>
        <w:ind w:firstLine="540"/>
        <w:jc w:val="both"/>
      </w:pPr>
      <w:r w:rsidRPr="00D01F8D">
        <w:t>- нехватка квалифицированных специалистов в сфере за</w:t>
      </w:r>
      <w:r w:rsidR="002E38E2">
        <w:t>готовки и переработки дикоросов;</w:t>
      </w:r>
    </w:p>
    <w:p w:rsidR="004A4DB0" w:rsidRPr="00D01F8D" w:rsidRDefault="002E38E2" w:rsidP="004A4DB0">
      <w:pPr>
        <w:pStyle w:val="ConsPlusNormal"/>
        <w:ind w:firstLine="540"/>
        <w:jc w:val="both"/>
      </w:pPr>
      <w:r w:rsidRPr="00D01F8D">
        <w:t>- сравнительно низкая конкурентоспособность сферы заготовки и переработки дикорастущего,</w:t>
      </w:r>
      <w:r>
        <w:t xml:space="preserve"> пищевого сырья Томской области.</w:t>
      </w:r>
    </w:p>
    <w:p w:rsidR="0058354B" w:rsidRDefault="0058354B" w:rsidP="0058354B">
      <w:pPr>
        <w:pStyle w:val="ConsPlusNormal"/>
        <w:ind w:firstLine="540"/>
        <w:jc w:val="both"/>
      </w:pPr>
      <w:bookmarkStart w:id="0" w:name="_GoBack"/>
      <w:bookmarkEnd w:id="0"/>
    </w:p>
    <w:p w:rsidR="00E606F2" w:rsidRDefault="00B20876" w:rsidP="00E606F2">
      <w:pPr>
        <w:widowControl w:val="0"/>
        <w:autoSpaceDE w:val="0"/>
        <w:autoSpaceDN w:val="0"/>
        <w:adjustRightInd w:val="0"/>
        <w:jc w:val="both"/>
        <w:rPr>
          <w:rFonts w:ascii="Times New Roman" w:hAnsi="Times New Roman" w:cs="Times New Roman"/>
          <w:sz w:val="24"/>
          <w:szCs w:val="24"/>
        </w:rPr>
      </w:pPr>
      <w:r w:rsidRPr="009475A7">
        <w:rPr>
          <w:rFonts w:ascii="Times New Roman" w:hAnsi="Times New Roman" w:cs="Times New Roman"/>
          <w:sz w:val="24"/>
          <w:szCs w:val="24"/>
        </w:rPr>
        <w:t>2</w:t>
      </w:r>
      <w:r w:rsidR="005A45BA" w:rsidRPr="009475A7">
        <w:rPr>
          <w:rFonts w:ascii="Times New Roman" w:hAnsi="Times New Roman" w:cs="Times New Roman"/>
          <w:sz w:val="24"/>
          <w:szCs w:val="24"/>
        </w:rPr>
        <w:t xml:space="preserve">. Цели предлагаемого правового регулирования: </w:t>
      </w:r>
    </w:p>
    <w:p w:rsidR="00893741" w:rsidRPr="009475A7" w:rsidRDefault="005A45BA" w:rsidP="00E606F2">
      <w:pPr>
        <w:widowControl w:val="0"/>
        <w:autoSpaceDE w:val="0"/>
        <w:autoSpaceDN w:val="0"/>
        <w:adjustRightInd w:val="0"/>
        <w:jc w:val="both"/>
        <w:rPr>
          <w:rFonts w:ascii="Times New Roman" w:hAnsi="Times New Roman" w:cs="Times New Roman"/>
          <w:sz w:val="24"/>
          <w:szCs w:val="24"/>
        </w:rPr>
      </w:pPr>
      <w:r w:rsidRPr="009475A7">
        <w:rPr>
          <w:rFonts w:ascii="Times New Roman" w:hAnsi="Times New Roman" w:cs="Times New Roman"/>
          <w:sz w:val="24"/>
          <w:szCs w:val="24"/>
        </w:rPr>
        <w:t>Общая:</w:t>
      </w:r>
      <w:r w:rsidR="00402320">
        <w:rPr>
          <w:rFonts w:ascii="Times New Roman" w:hAnsi="Times New Roman" w:cs="Times New Roman"/>
          <w:sz w:val="24"/>
          <w:szCs w:val="24"/>
        </w:rPr>
        <w:t xml:space="preserve"> </w:t>
      </w:r>
      <w:r w:rsidR="00402320" w:rsidRPr="00F87771">
        <w:rPr>
          <w:rFonts w:ascii="Times New Roman" w:hAnsi="Times New Roman" w:cs="Times New Roman"/>
          <w:sz w:val="24"/>
          <w:szCs w:val="24"/>
        </w:rPr>
        <w:t xml:space="preserve">Предоставление государственной поддержки </w:t>
      </w:r>
      <w:r w:rsidR="009E3AE5" w:rsidRPr="00F87771">
        <w:rPr>
          <w:rFonts w:ascii="Times New Roman" w:hAnsi="Times New Roman" w:cs="Times New Roman"/>
          <w:sz w:val="24"/>
          <w:szCs w:val="24"/>
        </w:rPr>
        <w:t xml:space="preserve">в сфере заготовки и переработки </w:t>
      </w:r>
      <w:r w:rsidR="00334659" w:rsidRPr="00F87771">
        <w:rPr>
          <w:rFonts w:ascii="Times New Roman" w:hAnsi="Times New Roman" w:cs="Times New Roman"/>
          <w:sz w:val="24"/>
          <w:szCs w:val="24"/>
        </w:rPr>
        <w:t>дикорастущего, пищевого сырья в Томской области.</w:t>
      </w:r>
    </w:p>
    <w:p w:rsidR="009E3AE5" w:rsidRDefault="005A45BA" w:rsidP="00B20876">
      <w:pPr>
        <w:widowControl w:val="0"/>
        <w:autoSpaceDE w:val="0"/>
        <w:autoSpaceDN w:val="0"/>
        <w:adjustRightInd w:val="0"/>
        <w:jc w:val="both"/>
        <w:rPr>
          <w:rFonts w:ascii="Times New Roman" w:hAnsi="Times New Roman" w:cs="Times New Roman"/>
          <w:sz w:val="24"/>
          <w:szCs w:val="24"/>
        </w:rPr>
      </w:pPr>
      <w:r w:rsidRPr="009475A7">
        <w:rPr>
          <w:rFonts w:ascii="Times New Roman" w:hAnsi="Times New Roman" w:cs="Times New Roman"/>
          <w:sz w:val="24"/>
          <w:szCs w:val="24"/>
        </w:rPr>
        <w:t xml:space="preserve">Частная: </w:t>
      </w:r>
      <w:r w:rsidR="009E3AE5">
        <w:rPr>
          <w:rFonts w:ascii="Times New Roman" w:hAnsi="Times New Roman" w:cs="Times New Roman"/>
          <w:sz w:val="24"/>
          <w:szCs w:val="24"/>
        </w:rPr>
        <w:t>Реализация положений постановления Администрации Томской области от 26.11.2014 №432а «Об утверждении государственной программы «Развитие промышленного использования возобновляемых природных ресурсов Томской области».</w:t>
      </w:r>
    </w:p>
    <w:p w:rsidR="00713677" w:rsidRPr="00713677" w:rsidRDefault="005A45BA" w:rsidP="00713677">
      <w:pPr>
        <w:widowControl w:val="0"/>
        <w:autoSpaceDE w:val="0"/>
        <w:autoSpaceDN w:val="0"/>
        <w:adjustRightInd w:val="0"/>
        <w:jc w:val="both"/>
        <w:rPr>
          <w:rFonts w:ascii="Times New Roman" w:hAnsi="Times New Roman" w:cs="Times New Roman"/>
          <w:sz w:val="24"/>
          <w:szCs w:val="24"/>
        </w:rPr>
      </w:pPr>
      <w:r w:rsidRPr="009475A7">
        <w:rPr>
          <w:rFonts w:ascii="Times New Roman" w:hAnsi="Times New Roman" w:cs="Times New Roman"/>
          <w:sz w:val="24"/>
          <w:szCs w:val="24"/>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893741" w:rsidRPr="009475A7">
        <w:rPr>
          <w:rFonts w:ascii="Times New Roman" w:hAnsi="Times New Roman" w:cs="Times New Roman"/>
          <w:sz w:val="24"/>
          <w:szCs w:val="24"/>
        </w:rPr>
        <w:t xml:space="preserve"> </w:t>
      </w:r>
      <w:r w:rsidR="00713677" w:rsidRPr="00F87771">
        <w:rPr>
          <w:rFonts w:ascii="Times New Roman" w:hAnsi="Times New Roman" w:cs="Times New Roman"/>
          <w:sz w:val="24"/>
          <w:szCs w:val="24"/>
        </w:rPr>
        <w:t>подпрограмма «Развитие сферы заготовки и переработки дикорастущего, пищевого сырья в Томской области» в рамках государственной программы</w:t>
      </w:r>
      <w:r w:rsidR="00713677">
        <w:rPr>
          <w:rFonts w:ascii="Times New Roman" w:hAnsi="Times New Roman" w:cs="Times New Roman"/>
          <w:sz w:val="24"/>
          <w:szCs w:val="24"/>
        </w:rPr>
        <w:t xml:space="preserve"> «Развитие промышленного использования возобновляемых природных ресурсов Томской области», утвержденной постановлением Администрации Томской области от 26.11.2014 №432а.</w:t>
      </w:r>
    </w:p>
    <w:p w:rsidR="00622D0A" w:rsidRPr="009475A7" w:rsidRDefault="005A45BA" w:rsidP="00B20876">
      <w:pPr>
        <w:widowControl w:val="0"/>
        <w:autoSpaceDE w:val="0"/>
        <w:autoSpaceDN w:val="0"/>
        <w:adjustRightInd w:val="0"/>
        <w:jc w:val="both"/>
        <w:rPr>
          <w:rFonts w:ascii="Times New Roman" w:hAnsi="Times New Roman" w:cs="Times New Roman"/>
          <w:sz w:val="24"/>
          <w:szCs w:val="24"/>
        </w:rPr>
      </w:pPr>
      <w:r w:rsidRPr="009475A7">
        <w:rPr>
          <w:rFonts w:ascii="Times New Roman" w:hAnsi="Times New Roman" w:cs="Times New Roman"/>
          <w:sz w:val="24"/>
          <w:szCs w:val="24"/>
        </w:rPr>
        <w:t xml:space="preserve">4. Планируемый срок вступления в силу предлагаемого правового регулирования: </w:t>
      </w:r>
      <w:r w:rsidR="00631BF9">
        <w:rPr>
          <w:rFonts w:ascii="Times New Roman" w:hAnsi="Times New Roman" w:cs="Times New Roman"/>
          <w:sz w:val="24"/>
          <w:szCs w:val="24"/>
        </w:rPr>
        <w:br/>
      </w:r>
      <w:r w:rsidR="00DB451E" w:rsidRPr="009475A7">
        <w:rPr>
          <w:rFonts w:ascii="Times New Roman" w:hAnsi="Times New Roman" w:cs="Times New Roman"/>
          <w:sz w:val="24"/>
          <w:szCs w:val="24"/>
        </w:rPr>
        <w:t>с момента подписания.</w:t>
      </w:r>
    </w:p>
    <w:p w:rsidR="005A45BA" w:rsidRPr="009475A7"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475A7">
        <w:rPr>
          <w:rFonts w:ascii="Times New Roman" w:hAnsi="Times New Roman" w:cs="Times New Roman"/>
          <w:sz w:val="24"/>
          <w:szCs w:val="24"/>
        </w:rPr>
        <w:lastRenderedPageBreak/>
        <w:t xml:space="preserve">5. Сведения о необходимости или отсутствии необходимости установления переходного периода: </w:t>
      </w:r>
      <w:r w:rsidR="00631BF9">
        <w:rPr>
          <w:rFonts w:ascii="Times New Roman" w:hAnsi="Times New Roman" w:cs="Times New Roman"/>
          <w:sz w:val="24"/>
          <w:szCs w:val="24"/>
        </w:rPr>
        <w:t>п</w:t>
      </w:r>
      <w:r w:rsidRPr="009475A7">
        <w:rPr>
          <w:rFonts w:ascii="Times New Roman" w:hAnsi="Times New Roman" w:cs="Times New Roman"/>
          <w:sz w:val="24"/>
          <w:szCs w:val="24"/>
        </w:rPr>
        <w:t>ереходный период не требуется.</w:t>
      </w:r>
    </w:p>
    <w:p w:rsidR="00303A90" w:rsidRPr="009475A7" w:rsidRDefault="00303A90"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9475A7"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475A7">
        <w:rPr>
          <w:rFonts w:ascii="Times New Roman" w:hAnsi="Times New Roman" w:cs="Times New Roman"/>
          <w:sz w:val="24"/>
          <w:szCs w:val="24"/>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tblPr>
      <w:tblGrid>
        <w:gridCol w:w="2835"/>
        <w:gridCol w:w="3544"/>
        <w:gridCol w:w="2977"/>
      </w:tblGrid>
      <w:tr w:rsidR="009475A7" w:rsidRPr="009475A7"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1022DE">
            <w:pPr>
              <w:widowControl w:val="0"/>
              <w:autoSpaceDE w:val="0"/>
              <w:autoSpaceDN w:val="0"/>
              <w:adjustRightInd w:val="0"/>
              <w:spacing w:after="0" w:line="240" w:lineRule="auto"/>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1022DE">
            <w:pPr>
              <w:widowControl w:val="0"/>
              <w:autoSpaceDE w:val="0"/>
              <w:autoSpaceDN w:val="0"/>
              <w:adjustRightInd w:val="0"/>
              <w:spacing w:after="0" w:line="240" w:lineRule="auto"/>
              <w:jc w:val="center"/>
              <w:rPr>
                <w:rFonts w:ascii="Times New Roman" w:hAnsi="Times New Roman" w:cs="Times New Roman"/>
                <w:sz w:val="24"/>
                <w:szCs w:val="24"/>
              </w:rPr>
            </w:pPr>
            <w:r w:rsidRPr="009475A7">
              <w:rPr>
                <w:rFonts w:ascii="Times New Roman" w:hAnsi="Times New Roman" w:cs="Times New Roman"/>
                <w:sz w:val="24"/>
                <w:szCs w:val="24"/>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1022DE">
            <w:pPr>
              <w:widowControl w:val="0"/>
              <w:autoSpaceDE w:val="0"/>
              <w:autoSpaceDN w:val="0"/>
              <w:adjustRightInd w:val="0"/>
              <w:spacing w:after="0" w:line="240" w:lineRule="auto"/>
              <w:jc w:val="center"/>
              <w:rPr>
                <w:rFonts w:ascii="Times New Roman" w:hAnsi="Times New Roman" w:cs="Times New Roman"/>
                <w:sz w:val="24"/>
                <w:szCs w:val="24"/>
              </w:rPr>
            </w:pPr>
            <w:r w:rsidRPr="009475A7">
              <w:rPr>
                <w:rFonts w:ascii="Times New Roman" w:hAnsi="Times New Roman" w:cs="Times New Roman"/>
                <w:sz w:val="24"/>
                <w:szCs w:val="24"/>
              </w:rPr>
              <w:t>Вариант 2</w:t>
            </w:r>
          </w:p>
        </w:tc>
      </w:tr>
      <w:tr w:rsidR="009475A7" w:rsidRPr="009475A7"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0860CE">
            <w:pPr>
              <w:widowControl w:val="0"/>
              <w:autoSpaceDE w:val="0"/>
              <w:autoSpaceDN w:val="0"/>
              <w:adjustRightInd w:val="0"/>
              <w:spacing w:after="0" w:line="240" w:lineRule="auto"/>
              <w:rPr>
                <w:rFonts w:ascii="Times New Roman" w:hAnsi="Times New Roman" w:cs="Times New Roman"/>
                <w:sz w:val="24"/>
                <w:szCs w:val="24"/>
              </w:rPr>
            </w:pPr>
            <w:r w:rsidRPr="009475A7">
              <w:rPr>
                <w:rFonts w:ascii="Times New Roman" w:hAnsi="Times New Roman" w:cs="Times New Roman"/>
                <w:sz w:val="24"/>
                <w:szCs w:val="24"/>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473339" w:rsidP="001349B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У</w:t>
            </w:r>
            <w:r w:rsidR="00CA1778" w:rsidRPr="005E4B85">
              <w:rPr>
                <w:rFonts w:ascii="Times New Roman" w:hAnsi="Times New Roman" w:cs="Times New Roman"/>
                <w:sz w:val="24"/>
                <w:szCs w:val="24"/>
              </w:rPr>
              <w:t xml:space="preserve">твердить </w:t>
            </w:r>
            <w:r w:rsidR="001349BB" w:rsidRPr="005E4B85">
              <w:rPr>
                <w:rFonts w:ascii="Times New Roman" w:hAnsi="Times New Roman" w:cs="Times New Roman"/>
                <w:sz w:val="24"/>
                <w:szCs w:val="24"/>
              </w:rPr>
              <w:t>порядок</w:t>
            </w:r>
            <w:r w:rsidR="000860CE" w:rsidRPr="005E4B85">
              <w:rPr>
                <w:rFonts w:ascii="Times New Roman" w:hAnsi="Times New Roman" w:cs="Times New Roman"/>
                <w:sz w:val="24"/>
                <w:szCs w:val="24"/>
              </w:rPr>
              <w:t xml:space="preserve"> </w:t>
            </w:r>
            <w:r w:rsidR="00034672">
              <w:rPr>
                <w:rFonts w:ascii="Times New Roman" w:hAnsi="Times New Roman" w:cs="Times New Roman"/>
                <w:sz w:val="24"/>
                <w:szCs w:val="24"/>
              </w:rPr>
              <w:t xml:space="preserve">(принять постановление) </w:t>
            </w:r>
            <w:r w:rsidR="001349BB" w:rsidRPr="005E4B85">
              <w:rPr>
                <w:rFonts w:ascii="Times New Roman" w:hAnsi="Times New Roman" w:cs="Times New Roman"/>
                <w:sz w:val="24"/>
                <w:szCs w:val="24"/>
              </w:rPr>
              <w:t>предоставления субсидий</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631BF9" w:rsidP="00631BF9">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Невмешательство</w:t>
            </w:r>
          </w:p>
        </w:tc>
      </w:tr>
      <w:tr w:rsidR="009475A7" w:rsidRPr="009475A7"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0860CE">
            <w:pPr>
              <w:widowControl w:val="0"/>
              <w:autoSpaceDE w:val="0"/>
              <w:autoSpaceDN w:val="0"/>
              <w:adjustRightInd w:val="0"/>
              <w:spacing w:after="0" w:line="240" w:lineRule="auto"/>
              <w:rPr>
                <w:rFonts w:ascii="Times New Roman" w:hAnsi="Times New Roman" w:cs="Times New Roman"/>
                <w:sz w:val="24"/>
                <w:szCs w:val="24"/>
              </w:rPr>
            </w:pPr>
            <w:r w:rsidRPr="009475A7">
              <w:rPr>
                <w:rFonts w:ascii="Times New Roman" w:hAnsi="Times New Roman" w:cs="Times New Roman"/>
                <w:sz w:val="24"/>
                <w:szCs w:val="24"/>
              </w:rPr>
              <w:t>6.2.Качественная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473339" w:rsidP="00D73770">
            <w:pPr>
              <w:jc w:val="both"/>
              <w:rPr>
                <w:rFonts w:ascii="Times New Roman" w:hAnsi="Times New Roman" w:cs="Times New Roman"/>
                <w:sz w:val="24"/>
                <w:szCs w:val="24"/>
              </w:rPr>
            </w:pPr>
            <w:r>
              <w:rPr>
                <w:rFonts w:ascii="Times New Roman" w:hAnsi="Times New Roman" w:cs="Times New Roman"/>
                <w:sz w:val="24"/>
                <w:szCs w:val="24"/>
              </w:rPr>
              <w:t>С</w:t>
            </w:r>
            <w:r w:rsidR="00D73770">
              <w:rPr>
                <w:rFonts w:ascii="Times New Roman" w:hAnsi="Times New Roman" w:cs="Times New Roman"/>
                <w:sz w:val="24"/>
                <w:szCs w:val="24"/>
              </w:rPr>
              <w:t>убъекты предпринимательской деятельности имеющие право на получение субсидии в целях возмещения части затрат, связанных с реализацией бизнес-проектов, направленных на развитие сферы заготовки и переработки дикорастущего сырья в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02320" w:rsidRPr="002734A3" w:rsidRDefault="00402320" w:rsidP="00631BF9">
            <w:pPr>
              <w:spacing w:after="0" w:line="240" w:lineRule="auto"/>
              <w:rPr>
                <w:rFonts w:ascii="Times New Roman" w:hAnsi="Times New Roman" w:cs="Times New Roman"/>
                <w:sz w:val="24"/>
                <w:szCs w:val="24"/>
              </w:rPr>
            </w:pPr>
            <w:r w:rsidRPr="002734A3">
              <w:rPr>
                <w:rFonts w:ascii="Times New Roman" w:hAnsi="Times New Roman" w:cs="Times New Roman"/>
                <w:sz w:val="24"/>
                <w:szCs w:val="24"/>
              </w:rPr>
              <w:t>Ухудшение условий деятельности субъектов предпринимательской деятельности;</w:t>
            </w:r>
          </w:p>
          <w:p w:rsidR="00402320" w:rsidRPr="002734A3" w:rsidRDefault="00402320" w:rsidP="00631BF9">
            <w:pPr>
              <w:spacing w:after="0" w:line="240" w:lineRule="auto"/>
              <w:rPr>
                <w:rFonts w:ascii="Times New Roman" w:hAnsi="Times New Roman" w:cs="Times New Roman"/>
                <w:sz w:val="24"/>
                <w:szCs w:val="24"/>
              </w:rPr>
            </w:pPr>
            <w:r w:rsidRPr="002734A3">
              <w:rPr>
                <w:rFonts w:ascii="Times New Roman" w:hAnsi="Times New Roman" w:cs="Times New Roman"/>
                <w:sz w:val="24"/>
                <w:szCs w:val="24"/>
              </w:rPr>
              <w:t>Снижение эффективности реализации государственной программы «Развитие промышленного использования возобновляемых природных ресурсов Томской области»;</w:t>
            </w:r>
          </w:p>
          <w:p w:rsidR="00631BF9" w:rsidRPr="002734A3" w:rsidRDefault="00631BF9" w:rsidP="00631BF9">
            <w:pPr>
              <w:spacing w:after="0" w:line="240" w:lineRule="auto"/>
              <w:rPr>
                <w:rFonts w:ascii="Times New Roman" w:hAnsi="Times New Roman" w:cs="Times New Roman"/>
                <w:sz w:val="24"/>
                <w:szCs w:val="24"/>
              </w:rPr>
            </w:pPr>
            <w:r w:rsidRPr="002734A3">
              <w:rPr>
                <w:rFonts w:ascii="Times New Roman" w:hAnsi="Times New Roman" w:cs="Times New Roman"/>
                <w:sz w:val="24"/>
                <w:szCs w:val="24"/>
              </w:rPr>
              <w:t>Снижение объёмов</w:t>
            </w:r>
          </w:p>
          <w:p w:rsidR="00631BF9" w:rsidRPr="002734A3" w:rsidRDefault="00631BF9" w:rsidP="00631BF9">
            <w:pPr>
              <w:spacing w:after="0" w:line="240" w:lineRule="auto"/>
              <w:rPr>
                <w:rFonts w:ascii="Times New Roman" w:hAnsi="Times New Roman" w:cs="Times New Roman"/>
                <w:sz w:val="24"/>
                <w:szCs w:val="24"/>
              </w:rPr>
            </w:pPr>
            <w:r w:rsidRPr="002734A3">
              <w:rPr>
                <w:rFonts w:ascii="Times New Roman" w:hAnsi="Times New Roman" w:cs="Times New Roman"/>
                <w:sz w:val="24"/>
                <w:szCs w:val="24"/>
              </w:rPr>
              <w:t>производства</w:t>
            </w:r>
          </w:p>
          <w:p w:rsidR="00631BF9" w:rsidRPr="002734A3" w:rsidRDefault="00473339" w:rsidP="00631BF9">
            <w:pPr>
              <w:spacing w:after="0" w:line="240" w:lineRule="auto"/>
              <w:rPr>
                <w:rFonts w:ascii="Times New Roman" w:hAnsi="Times New Roman" w:cs="Times New Roman"/>
                <w:sz w:val="24"/>
                <w:szCs w:val="24"/>
              </w:rPr>
            </w:pPr>
            <w:r w:rsidRPr="002734A3">
              <w:rPr>
                <w:rFonts w:ascii="Times New Roman" w:hAnsi="Times New Roman" w:cs="Times New Roman"/>
                <w:sz w:val="24"/>
                <w:szCs w:val="24"/>
              </w:rPr>
              <w:t>дикорастущей</w:t>
            </w:r>
            <w:r w:rsidR="00631BF9" w:rsidRPr="002734A3">
              <w:rPr>
                <w:rFonts w:ascii="Times New Roman" w:hAnsi="Times New Roman" w:cs="Times New Roman"/>
                <w:sz w:val="24"/>
                <w:szCs w:val="24"/>
              </w:rPr>
              <w:t xml:space="preserve"> продукции и</w:t>
            </w:r>
          </w:p>
          <w:p w:rsidR="00631BF9" w:rsidRPr="002734A3" w:rsidRDefault="00631BF9" w:rsidP="00631BF9">
            <w:pPr>
              <w:spacing w:after="0" w:line="240" w:lineRule="auto"/>
              <w:rPr>
                <w:rFonts w:ascii="Times New Roman" w:hAnsi="Times New Roman" w:cs="Times New Roman"/>
                <w:sz w:val="24"/>
                <w:szCs w:val="24"/>
              </w:rPr>
            </w:pPr>
            <w:r w:rsidRPr="002734A3">
              <w:rPr>
                <w:rFonts w:ascii="Times New Roman" w:hAnsi="Times New Roman" w:cs="Times New Roman"/>
                <w:sz w:val="24"/>
                <w:szCs w:val="24"/>
              </w:rPr>
              <w:t>налоговых</w:t>
            </w:r>
          </w:p>
          <w:p w:rsidR="000860CE" w:rsidRPr="009475A7" w:rsidRDefault="00631BF9" w:rsidP="00473339">
            <w:pPr>
              <w:spacing w:after="0" w:line="240" w:lineRule="auto"/>
              <w:rPr>
                <w:rFonts w:ascii="Times New Roman" w:hAnsi="Times New Roman" w:cs="Times New Roman"/>
                <w:sz w:val="24"/>
                <w:szCs w:val="24"/>
              </w:rPr>
            </w:pPr>
            <w:r w:rsidRPr="002734A3">
              <w:rPr>
                <w:rFonts w:ascii="Times New Roman" w:hAnsi="Times New Roman" w:cs="Times New Roman"/>
                <w:sz w:val="24"/>
                <w:szCs w:val="24"/>
              </w:rPr>
              <w:t>поступлений в</w:t>
            </w:r>
            <w:r w:rsidR="00402320" w:rsidRPr="002734A3">
              <w:rPr>
                <w:rFonts w:ascii="Times New Roman" w:hAnsi="Times New Roman" w:cs="Times New Roman"/>
                <w:sz w:val="24"/>
                <w:szCs w:val="24"/>
              </w:rPr>
              <w:t xml:space="preserve"> бюджет</w:t>
            </w:r>
          </w:p>
        </w:tc>
      </w:tr>
      <w:tr w:rsidR="009475A7" w:rsidRPr="009475A7"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0860CE">
            <w:pPr>
              <w:widowControl w:val="0"/>
              <w:autoSpaceDE w:val="0"/>
              <w:autoSpaceDN w:val="0"/>
              <w:adjustRightInd w:val="0"/>
              <w:spacing w:after="0" w:line="240" w:lineRule="auto"/>
              <w:rPr>
                <w:rFonts w:ascii="Times New Roman" w:hAnsi="Times New Roman" w:cs="Times New Roman"/>
                <w:sz w:val="24"/>
                <w:szCs w:val="24"/>
              </w:rPr>
            </w:pPr>
            <w:r w:rsidRPr="009475A7">
              <w:rPr>
                <w:rFonts w:ascii="Times New Roman" w:hAnsi="Times New Roman" w:cs="Times New Roman"/>
                <w:sz w:val="24"/>
                <w:szCs w:val="24"/>
              </w:rPr>
              <w:t>6.3. Оценка дополнительных расходов (доходов) потенциальных адресатов предлагаемого правового 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473339" w:rsidP="008020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Р</w:t>
            </w:r>
            <w:r w:rsidR="000860CE" w:rsidRPr="009475A7">
              <w:rPr>
                <w:rFonts w:ascii="Times New Roman" w:hAnsi="Times New Roman" w:cs="Times New Roman"/>
                <w:sz w:val="24"/>
                <w:szCs w:val="24"/>
              </w:rPr>
              <w:t xml:space="preserve">асходы субъектов </w:t>
            </w:r>
            <w:r w:rsidR="00D0558B">
              <w:rPr>
                <w:rFonts w:ascii="Times New Roman" w:hAnsi="Times New Roman" w:cs="Times New Roman"/>
                <w:sz w:val="24"/>
                <w:szCs w:val="24"/>
              </w:rPr>
              <w:t xml:space="preserve">предпринимательской </w:t>
            </w:r>
            <w:r w:rsidR="000860CE" w:rsidRPr="009475A7">
              <w:rPr>
                <w:rFonts w:ascii="Times New Roman" w:hAnsi="Times New Roman" w:cs="Times New Roman"/>
                <w:sz w:val="24"/>
                <w:szCs w:val="24"/>
              </w:rPr>
              <w:t xml:space="preserve">деятельности на осуществление такой деятельности, связанные с необходимостью соблюдения </w:t>
            </w:r>
            <w:r w:rsidR="008020D0">
              <w:rPr>
                <w:rFonts w:ascii="Times New Roman" w:hAnsi="Times New Roman" w:cs="Times New Roman"/>
                <w:sz w:val="24"/>
                <w:szCs w:val="24"/>
              </w:rPr>
              <w:t>условий</w:t>
            </w:r>
            <w:r w:rsidR="000860CE" w:rsidRPr="009475A7">
              <w:rPr>
                <w:rFonts w:ascii="Times New Roman" w:hAnsi="Times New Roman" w:cs="Times New Roman"/>
                <w:sz w:val="24"/>
                <w:szCs w:val="24"/>
              </w:rPr>
              <w:t>, предусмотренных постановлением</w:t>
            </w:r>
            <w:r w:rsidR="00034672">
              <w:rPr>
                <w:rFonts w:ascii="Times New Roman" w:hAnsi="Times New Roman" w:cs="Times New Roman"/>
                <w:sz w:val="24"/>
                <w:szCs w:val="24"/>
              </w:rPr>
              <w:t xml:space="preserve"> (порядком)</w:t>
            </w:r>
            <w:r>
              <w:rPr>
                <w:rFonts w:ascii="Times New Roman" w:hAnsi="Times New Roman" w:cs="Times New Roman"/>
                <w:sz w:val="24"/>
                <w:szCs w:val="24"/>
              </w:rPr>
              <w:t>,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9475A7">
              <w:rPr>
                <w:rFonts w:ascii="Times New Roman" w:hAnsi="Times New Roman" w:cs="Times New Roman"/>
                <w:sz w:val="24"/>
                <w:szCs w:val="24"/>
              </w:rPr>
              <w:t>Не определено</w:t>
            </w:r>
          </w:p>
        </w:tc>
      </w:tr>
      <w:tr w:rsidR="009475A7" w:rsidRPr="009475A7"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446064">
            <w:pPr>
              <w:widowControl w:val="0"/>
              <w:autoSpaceDE w:val="0"/>
              <w:autoSpaceDN w:val="0"/>
              <w:adjustRightInd w:val="0"/>
              <w:spacing w:after="0" w:line="240" w:lineRule="auto"/>
              <w:jc w:val="both"/>
              <w:rPr>
                <w:rFonts w:ascii="Times New Roman" w:hAnsi="Times New Roman" w:cs="Times New Roman"/>
                <w:sz w:val="24"/>
                <w:szCs w:val="24"/>
              </w:rPr>
            </w:pPr>
            <w:r w:rsidRPr="009475A7">
              <w:rPr>
                <w:rFonts w:ascii="Times New Roman" w:hAnsi="Times New Roman" w:cs="Times New Roman"/>
                <w:sz w:val="24"/>
                <w:szCs w:val="24"/>
              </w:rPr>
              <w:t>6.4.Оценка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473339" w:rsidP="00BF0C6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З</w:t>
            </w:r>
            <w:r w:rsidR="00E23B8D">
              <w:rPr>
                <w:rFonts w:ascii="Times New Roman" w:hAnsi="Times New Roman" w:cs="Times New Roman"/>
                <w:sz w:val="24"/>
                <w:szCs w:val="24"/>
              </w:rPr>
              <w:t>атраты областного бюджета</w:t>
            </w:r>
            <w:r w:rsidR="00BF0C62">
              <w:rPr>
                <w:rFonts w:ascii="Times New Roman" w:hAnsi="Times New Roman" w:cs="Times New Roman"/>
                <w:sz w:val="24"/>
                <w:szCs w:val="24"/>
              </w:rPr>
              <w:t xml:space="preserve">, связанные с введением предлагаемого правового регулирования, </w:t>
            </w:r>
            <w:r w:rsidR="00E23B8D">
              <w:rPr>
                <w:rFonts w:ascii="Times New Roman" w:hAnsi="Times New Roman" w:cs="Times New Roman"/>
                <w:sz w:val="24"/>
                <w:szCs w:val="24"/>
              </w:rPr>
              <w:t>на предоставление субсидий</w:t>
            </w:r>
            <w:r w:rsidR="00BF0C62">
              <w:rPr>
                <w:rFonts w:ascii="Times New Roman" w:hAnsi="Times New Roman" w:cs="Times New Roman"/>
                <w:sz w:val="24"/>
                <w:szCs w:val="24"/>
              </w:rPr>
              <w:t>,</w:t>
            </w:r>
            <w:r w:rsidR="00E23B8D">
              <w:rPr>
                <w:rFonts w:ascii="Times New Roman" w:hAnsi="Times New Roman" w:cs="Times New Roman"/>
                <w:sz w:val="24"/>
                <w:szCs w:val="24"/>
              </w:rPr>
              <w:t xml:space="preserve"> </w:t>
            </w:r>
            <w:r w:rsidR="00BF0C62">
              <w:rPr>
                <w:rFonts w:ascii="Times New Roman" w:hAnsi="Times New Roman" w:cs="Times New Roman"/>
                <w:sz w:val="24"/>
                <w:szCs w:val="24"/>
              </w:rPr>
              <w:t xml:space="preserve">будут определяться </w:t>
            </w:r>
            <w:r w:rsidR="00E23B8D">
              <w:rPr>
                <w:rFonts w:ascii="Times New Roman" w:hAnsi="Times New Roman" w:cs="Times New Roman"/>
                <w:sz w:val="24"/>
                <w:szCs w:val="24"/>
              </w:rPr>
              <w:t>в пределах объема бюджетных ассигнований, предусмотренных в областном бюджете на эти цели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9475A7">
              <w:rPr>
                <w:rFonts w:ascii="Times New Roman" w:hAnsi="Times New Roman" w:cs="Times New Roman"/>
                <w:sz w:val="24"/>
                <w:szCs w:val="24"/>
              </w:rPr>
              <w:t>Не определено</w:t>
            </w:r>
          </w:p>
        </w:tc>
      </w:tr>
      <w:tr w:rsidR="009475A7" w:rsidRPr="009475A7" w:rsidTr="00382C9D">
        <w:trPr>
          <w:trHeight w:val="2422"/>
        </w:trPr>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0860CE">
            <w:pPr>
              <w:widowControl w:val="0"/>
              <w:autoSpaceDE w:val="0"/>
              <w:autoSpaceDN w:val="0"/>
              <w:adjustRightInd w:val="0"/>
              <w:spacing w:after="0" w:line="240" w:lineRule="auto"/>
              <w:rPr>
                <w:rFonts w:ascii="Times New Roman" w:hAnsi="Times New Roman" w:cs="Times New Roman"/>
                <w:sz w:val="24"/>
                <w:szCs w:val="24"/>
              </w:rPr>
            </w:pPr>
            <w:r w:rsidRPr="009475A7">
              <w:rPr>
                <w:rFonts w:ascii="Times New Roman" w:hAnsi="Times New Roman" w:cs="Times New Roman"/>
                <w:sz w:val="24"/>
                <w:szCs w:val="24"/>
              </w:rPr>
              <w:lastRenderedPageBreak/>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82C9D" w:rsidRPr="009475A7" w:rsidRDefault="00382C9D" w:rsidP="00382C9D">
            <w:pPr>
              <w:widowControl w:val="0"/>
              <w:autoSpaceDE w:val="0"/>
              <w:autoSpaceDN w:val="0"/>
              <w:adjustRightInd w:val="0"/>
              <w:rPr>
                <w:rFonts w:ascii="Times New Roman" w:hAnsi="Times New Roman" w:cs="Times New Roman"/>
                <w:sz w:val="24"/>
                <w:szCs w:val="24"/>
              </w:rPr>
            </w:pPr>
            <w:r w:rsidRPr="002734A3">
              <w:rPr>
                <w:rFonts w:ascii="Times New Roman" w:hAnsi="Times New Roman" w:cs="Times New Roman"/>
                <w:sz w:val="24"/>
                <w:szCs w:val="24"/>
              </w:rPr>
              <w:t>Создание условий по развитию отраслевого бизнеса, поддержки инфраструктурных проектов, повышения деловой предпринимательской активности в сфере заготовки и переработки дикорастущего сырья в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9475A7">
              <w:rPr>
                <w:rFonts w:ascii="Times New Roman" w:hAnsi="Times New Roman" w:cs="Times New Roman"/>
                <w:sz w:val="24"/>
                <w:szCs w:val="24"/>
              </w:rPr>
              <w:t>Не определено</w:t>
            </w:r>
          </w:p>
        </w:tc>
      </w:tr>
      <w:tr w:rsidR="009475A7" w:rsidRPr="009475A7"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1022DE">
            <w:pPr>
              <w:widowControl w:val="0"/>
              <w:autoSpaceDE w:val="0"/>
              <w:autoSpaceDN w:val="0"/>
              <w:adjustRightInd w:val="0"/>
              <w:spacing w:after="0" w:line="240" w:lineRule="auto"/>
              <w:jc w:val="both"/>
              <w:rPr>
                <w:rFonts w:ascii="Times New Roman" w:hAnsi="Times New Roman" w:cs="Times New Roman"/>
                <w:sz w:val="24"/>
                <w:szCs w:val="24"/>
              </w:rPr>
            </w:pPr>
            <w:r w:rsidRPr="009475A7">
              <w:rPr>
                <w:rFonts w:ascii="Times New Roman" w:hAnsi="Times New Roman" w:cs="Times New Roman"/>
                <w:sz w:val="24"/>
                <w:szCs w:val="24"/>
              </w:rPr>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43803" w:rsidP="001022D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р</w:t>
            </w:r>
            <w:r w:rsidR="000860CE" w:rsidRPr="009475A7">
              <w:rPr>
                <w:rFonts w:ascii="Times New Roman" w:hAnsi="Times New Roman" w:cs="Times New Roman"/>
                <w:sz w:val="24"/>
                <w:szCs w:val="24"/>
              </w:rPr>
              <w:t>иски отсутствуют</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9475A7"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9475A7">
              <w:rPr>
                <w:rFonts w:ascii="Times New Roman" w:hAnsi="Times New Roman" w:cs="Times New Roman"/>
                <w:sz w:val="24"/>
                <w:szCs w:val="24"/>
              </w:rPr>
              <w:t>Не определено</w:t>
            </w:r>
          </w:p>
        </w:tc>
      </w:tr>
    </w:tbl>
    <w:p w:rsidR="00893741" w:rsidRPr="009475A7" w:rsidRDefault="00893741" w:rsidP="005A45BA">
      <w:pPr>
        <w:widowControl w:val="0"/>
        <w:autoSpaceDE w:val="0"/>
        <w:autoSpaceDN w:val="0"/>
        <w:adjustRightInd w:val="0"/>
        <w:spacing w:after="0" w:line="240" w:lineRule="auto"/>
        <w:jc w:val="both"/>
        <w:rPr>
          <w:rFonts w:ascii="Times New Roman" w:hAnsi="Times New Roman" w:cs="Times New Roman"/>
          <w:sz w:val="24"/>
          <w:szCs w:val="24"/>
        </w:rPr>
      </w:pPr>
    </w:p>
    <w:p w:rsidR="00231A93" w:rsidRPr="009475A7"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475A7">
        <w:rPr>
          <w:rFonts w:ascii="Times New Roman" w:hAnsi="Times New Roman" w:cs="Times New Roman"/>
          <w:sz w:val="24"/>
          <w:szCs w:val="24"/>
        </w:rPr>
        <w:t xml:space="preserve">6.7. Обоснование выбора предпочтительного варианта предлагаемого правового регулирования выявленной проблемы: </w:t>
      </w:r>
    </w:p>
    <w:p w:rsidR="00375D52" w:rsidRDefault="00303A90" w:rsidP="00B20876">
      <w:pPr>
        <w:widowControl w:val="0"/>
        <w:autoSpaceDE w:val="0"/>
        <w:autoSpaceDN w:val="0"/>
        <w:adjustRightInd w:val="0"/>
        <w:ind w:firstLine="540"/>
        <w:jc w:val="both"/>
        <w:rPr>
          <w:rFonts w:ascii="Times New Roman" w:hAnsi="Times New Roman" w:cs="Times New Roman"/>
          <w:sz w:val="24"/>
          <w:szCs w:val="24"/>
        </w:rPr>
      </w:pPr>
      <w:proofErr w:type="gramStart"/>
      <w:r w:rsidRPr="009475A7">
        <w:rPr>
          <w:rFonts w:ascii="Times New Roman" w:hAnsi="Times New Roman" w:cs="Times New Roman"/>
          <w:sz w:val="24"/>
          <w:szCs w:val="24"/>
        </w:rPr>
        <w:t>В</w:t>
      </w:r>
      <w:r w:rsidR="005A45BA" w:rsidRPr="009475A7">
        <w:rPr>
          <w:rFonts w:ascii="Times New Roman" w:hAnsi="Times New Roman" w:cs="Times New Roman"/>
          <w:sz w:val="24"/>
          <w:szCs w:val="24"/>
        </w:rPr>
        <w:t>ариант 1</w:t>
      </w:r>
      <w:r w:rsidR="00231A93" w:rsidRPr="009475A7">
        <w:rPr>
          <w:rFonts w:ascii="Times New Roman" w:hAnsi="Times New Roman" w:cs="Times New Roman"/>
          <w:sz w:val="24"/>
          <w:szCs w:val="24"/>
        </w:rPr>
        <w:t xml:space="preserve">  </w:t>
      </w:r>
      <w:r w:rsidRPr="009475A7">
        <w:rPr>
          <w:rFonts w:ascii="Times New Roman" w:hAnsi="Times New Roman" w:cs="Times New Roman"/>
          <w:sz w:val="24"/>
          <w:szCs w:val="24"/>
        </w:rPr>
        <w:t>п</w:t>
      </w:r>
      <w:r w:rsidR="00281392" w:rsidRPr="009475A7">
        <w:rPr>
          <w:rFonts w:ascii="Times New Roman" w:hAnsi="Times New Roman" w:cs="Times New Roman"/>
          <w:sz w:val="24"/>
          <w:szCs w:val="24"/>
        </w:rPr>
        <w:t xml:space="preserve">редпочтительным является потому что, существует </w:t>
      </w:r>
      <w:r w:rsidR="00B20876" w:rsidRPr="009475A7">
        <w:rPr>
          <w:rFonts w:ascii="Times New Roman" w:hAnsi="Times New Roman" w:cs="Times New Roman"/>
          <w:sz w:val="24"/>
          <w:szCs w:val="24"/>
        </w:rPr>
        <w:t xml:space="preserve">необходимость </w:t>
      </w:r>
      <w:r w:rsidR="00375D52">
        <w:rPr>
          <w:rFonts w:ascii="Times New Roman" w:hAnsi="Times New Roman" w:cs="Times New Roman"/>
          <w:sz w:val="24"/>
          <w:szCs w:val="24"/>
        </w:rPr>
        <w:t>решения вопросов создающих условия по развитию отраслевого бизнеса, поддержки инфраструктурных проектов, повышения деловой предпринимательской активности в сфере заготовки и переработки дикорастущего сырья в Томской области, в части подпрограммы «Развитие сферы заготовки и переработки дикорастущего, пищевого сырья в Томской области» в рамках государственной программы «Развитие промышленного использования возобновляемых природных ресурсов Томской области», утвержденной</w:t>
      </w:r>
      <w:proofErr w:type="gramEnd"/>
      <w:r w:rsidR="00375D52">
        <w:rPr>
          <w:rFonts w:ascii="Times New Roman" w:hAnsi="Times New Roman" w:cs="Times New Roman"/>
          <w:sz w:val="24"/>
          <w:szCs w:val="24"/>
        </w:rPr>
        <w:t xml:space="preserve"> постановлением Администрации Томской области от 26.11.2014 №432а</w:t>
      </w:r>
    </w:p>
    <w:p w:rsidR="00893741" w:rsidRPr="009475A7" w:rsidRDefault="005A45BA" w:rsidP="00B20876">
      <w:pPr>
        <w:jc w:val="both"/>
        <w:rPr>
          <w:rFonts w:ascii="Times New Roman" w:hAnsi="Times New Roman" w:cs="Times New Roman"/>
          <w:sz w:val="24"/>
          <w:szCs w:val="24"/>
        </w:rPr>
      </w:pPr>
      <w:r w:rsidRPr="009475A7">
        <w:rPr>
          <w:rFonts w:ascii="Times New Roman" w:hAnsi="Times New Roman" w:cs="Times New Roman"/>
          <w:sz w:val="24"/>
          <w:szCs w:val="24"/>
        </w:rPr>
        <w:t xml:space="preserve">7. Иная информация по решению разработчика, относящаяся к сведениям о подготовке идеи (концепции) предлагаемого правового регулирования: </w:t>
      </w:r>
    </w:p>
    <w:p w:rsidR="0089796D" w:rsidRPr="009475A7" w:rsidRDefault="0089796D"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9475A7"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475A7">
        <w:rPr>
          <w:rFonts w:ascii="Times New Roman" w:hAnsi="Times New Roman" w:cs="Times New Roman"/>
          <w:sz w:val="24"/>
          <w:szCs w:val="24"/>
        </w:rPr>
        <w:t xml:space="preserve">ПЕРЕЧЕНЬ ВОПРОСОВ ДЛЯ УЧАСТНИКОВ ПУБЛИЧНЫХ КОНСУЛЬТАЦИЙ </w:t>
      </w:r>
    </w:p>
    <w:p w:rsidR="00622D0A" w:rsidRPr="009475A7" w:rsidRDefault="00622D0A"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затратны и/или более эффективны. </w:t>
      </w:r>
    </w:p>
    <w:p w:rsidR="00622D0A"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w:t>
      </w:r>
      <w:r w:rsidRPr="0097186A">
        <w:rPr>
          <w:rFonts w:ascii="Times New Roman" w:hAnsi="Times New Roman" w:cs="Times New Roman"/>
          <w:sz w:val="24"/>
          <w:szCs w:val="24"/>
        </w:rPr>
        <w:lastRenderedPageBreak/>
        <w:t>противоречат иным действующим нормативным правовым актам? Если да, укажите такие нормы и нормативные правовые акты.</w:t>
      </w:r>
    </w:p>
    <w:p w:rsidR="00622D0A"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D2779B" w:rsidRPr="0097186A"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w:t>
      </w:r>
    </w:p>
    <w:p w:rsidR="00622D0A" w:rsidRPr="009475A7" w:rsidRDefault="00D2779B" w:rsidP="005A45BA">
      <w:pPr>
        <w:widowControl w:val="0"/>
        <w:autoSpaceDE w:val="0"/>
        <w:autoSpaceDN w:val="0"/>
        <w:adjustRightInd w:val="0"/>
        <w:spacing w:after="0" w:line="240" w:lineRule="auto"/>
        <w:jc w:val="both"/>
        <w:rPr>
          <w:rFonts w:ascii="Times New Roman" w:hAnsi="Times New Roman" w:cs="Times New Roman"/>
          <w:sz w:val="24"/>
          <w:szCs w:val="24"/>
        </w:rPr>
      </w:pPr>
      <w:r w:rsidRPr="0097186A">
        <w:rPr>
          <w:rFonts w:ascii="Times New Roman" w:hAnsi="Times New Roman" w:cs="Times New Roman"/>
          <w:sz w:val="24"/>
          <w:szCs w:val="24"/>
        </w:rPr>
        <w:t xml:space="preserve">10. </w:t>
      </w:r>
      <w:r w:rsidR="005A45BA" w:rsidRPr="0097186A">
        <w:rPr>
          <w:rFonts w:ascii="Times New Roman" w:hAnsi="Times New Roman" w:cs="Times New Roman"/>
          <w:sz w:val="24"/>
          <w:szCs w:val="24"/>
        </w:rPr>
        <w:t>Какие могут возникнуть проблемы и трудности с контролем соблюдения требований и норм, вводимых данным нормативным актом?</w:t>
      </w:r>
      <w:r w:rsidR="00622D0A" w:rsidRPr="0097186A">
        <w:rPr>
          <w:rFonts w:ascii="Times New Roman" w:hAnsi="Times New Roman" w:cs="Times New Roman"/>
          <w:sz w:val="24"/>
          <w:szCs w:val="24"/>
        </w:rPr>
        <w:t xml:space="preserve"> </w:t>
      </w:r>
      <w:r w:rsidR="005A45BA" w:rsidRPr="0097186A">
        <w:rPr>
          <w:rFonts w:ascii="Times New Roman" w:hAnsi="Times New Roman" w:cs="Times New Roman"/>
          <w:sz w:val="24"/>
          <w:szCs w:val="24"/>
        </w:rPr>
        <w:t>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w:t>
      </w:r>
      <w:r w:rsidR="005A45BA" w:rsidRPr="009475A7">
        <w:rPr>
          <w:rFonts w:ascii="Times New Roman" w:hAnsi="Times New Roman" w:cs="Times New Roman"/>
          <w:sz w:val="24"/>
          <w:szCs w:val="24"/>
        </w:rPr>
        <w:t xml:space="preserve"> </w:t>
      </w:r>
    </w:p>
    <w:p w:rsidR="005A45BA" w:rsidRPr="009475A7" w:rsidRDefault="0097186A" w:rsidP="005A45B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5A45BA" w:rsidRPr="009475A7">
        <w:rPr>
          <w:rFonts w:ascii="Times New Roman" w:hAnsi="Times New Roman" w:cs="Times New Roman"/>
          <w:sz w:val="24"/>
          <w:szCs w:val="24"/>
        </w:rPr>
        <w:t>. Иные предложения и замечания, которые целесообразно учесть в рамках оценки регулирующего воздействия.</w:t>
      </w:r>
    </w:p>
    <w:sectPr w:rsidR="005A45BA" w:rsidRPr="009475A7" w:rsidSect="008F082D">
      <w:pgSz w:w="11905" w:h="16838"/>
      <w:pgMar w:top="1134" w:right="850" w:bottom="851"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Calibri Light">
    <w:altName w:val="Arial"/>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45BA"/>
    <w:rsid w:val="00034672"/>
    <w:rsid w:val="00043803"/>
    <w:rsid w:val="0006706A"/>
    <w:rsid w:val="000860CE"/>
    <w:rsid w:val="001349BB"/>
    <w:rsid w:val="00136756"/>
    <w:rsid w:val="00137D18"/>
    <w:rsid w:val="001418EB"/>
    <w:rsid w:val="001E6BC6"/>
    <w:rsid w:val="00213563"/>
    <w:rsid w:val="002269F7"/>
    <w:rsid w:val="00231A93"/>
    <w:rsid w:val="00240382"/>
    <w:rsid w:val="00241B52"/>
    <w:rsid w:val="002432FA"/>
    <w:rsid w:val="002734A3"/>
    <w:rsid w:val="00281392"/>
    <w:rsid w:val="0028491A"/>
    <w:rsid w:val="00286FA1"/>
    <w:rsid w:val="00290915"/>
    <w:rsid w:val="002E38E2"/>
    <w:rsid w:val="00303A90"/>
    <w:rsid w:val="00311705"/>
    <w:rsid w:val="0033227E"/>
    <w:rsid w:val="00334659"/>
    <w:rsid w:val="003667C9"/>
    <w:rsid w:val="00371698"/>
    <w:rsid w:val="00375D52"/>
    <w:rsid w:val="00382C9D"/>
    <w:rsid w:val="003D357E"/>
    <w:rsid w:val="00402320"/>
    <w:rsid w:val="00415E07"/>
    <w:rsid w:val="004206A3"/>
    <w:rsid w:val="00443504"/>
    <w:rsid w:val="00446064"/>
    <w:rsid w:val="00473339"/>
    <w:rsid w:val="004A4DB0"/>
    <w:rsid w:val="004E2779"/>
    <w:rsid w:val="00543918"/>
    <w:rsid w:val="00574B72"/>
    <w:rsid w:val="00580ADC"/>
    <w:rsid w:val="0058354B"/>
    <w:rsid w:val="005856DC"/>
    <w:rsid w:val="005A446E"/>
    <w:rsid w:val="005A45BA"/>
    <w:rsid w:val="005C7B50"/>
    <w:rsid w:val="005E4B85"/>
    <w:rsid w:val="006056AE"/>
    <w:rsid w:val="00622D0A"/>
    <w:rsid w:val="00631BF9"/>
    <w:rsid w:val="00652021"/>
    <w:rsid w:val="00694FE1"/>
    <w:rsid w:val="006A7FE5"/>
    <w:rsid w:val="006F7C55"/>
    <w:rsid w:val="00713677"/>
    <w:rsid w:val="00721F23"/>
    <w:rsid w:val="008020D0"/>
    <w:rsid w:val="00842DDC"/>
    <w:rsid w:val="0087455E"/>
    <w:rsid w:val="00893741"/>
    <w:rsid w:val="0089796D"/>
    <w:rsid w:val="008E6A7E"/>
    <w:rsid w:val="008F082D"/>
    <w:rsid w:val="0091772B"/>
    <w:rsid w:val="00925B4A"/>
    <w:rsid w:val="009278EC"/>
    <w:rsid w:val="009475A7"/>
    <w:rsid w:val="0097186A"/>
    <w:rsid w:val="00987C71"/>
    <w:rsid w:val="009C3A34"/>
    <w:rsid w:val="009E3AE5"/>
    <w:rsid w:val="009F5E12"/>
    <w:rsid w:val="00A70CDA"/>
    <w:rsid w:val="00B20876"/>
    <w:rsid w:val="00BC7322"/>
    <w:rsid w:val="00BF0C62"/>
    <w:rsid w:val="00C209DD"/>
    <w:rsid w:val="00C274FC"/>
    <w:rsid w:val="00C833E7"/>
    <w:rsid w:val="00CA1778"/>
    <w:rsid w:val="00D01F8D"/>
    <w:rsid w:val="00D0558B"/>
    <w:rsid w:val="00D2779B"/>
    <w:rsid w:val="00D73770"/>
    <w:rsid w:val="00D7580A"/>
    <w:rsid w:val="00DB3E00"/>
    <w:rsid w:val="00DB451E"/>
    <w:rsid w:val="00DD3CC7"/>
    <w:rsid w:val="00DD7699"/>
    <w:rsid w:val="00DE40D3"/>
    <w:rsid w:val="00E23B8D"/>
    <w:rsid w:val="00E37A2A"/>
    <w:rsid w:val="00E47AB5"/>
    <w:rsid w:val="00E54026"/>
    <w:rsid w:val="00E606F2"/>
    <w:rsid w:val="00EC0E3F"/>
    <w:rsid w:val="00ED7199"/>
    <w:rsid w:val="00F037E6"/>
    <w:rsid w:val="00F7347F"/>
    <w:rsid w:val="00F87771"/>
    <w:rsid w:val="00FB4D61"/>
    <w:rsid w:val="00FD63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6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 w:type="character" w:styleId="a4">
    <w:name w:val="FollowedHyperlink"/>
    <w:basedOn w:val="a0"/>
    <w:uiPriority w:val="99"/>
    <w:semiHidden/>
    <w:unhideWhenUsed/>
    <w:rsid w:val="00137D18"/>
    <w:rPr>
      <w:color w:val="954F72" w:themeColor="followedHyperlink"/>
      <w:u w:val="single"/>
    </w:rPr>
  </w:style>
  <w:style w:type="paragraph" w:customStyle="1" w:styleId="ConsPlusNormal">
    <w:name w:val="ConsPlusNormal"/>
    <w:rsid w:val="00FB4D61"/>
    <w:pPr>
      <w:autoSpaceDE w:val="0"/>
      <w:autoSpaceDN w:val="0"/>
      <w:adjustRightInd w:val="0"/>
      <w:spacing w:after="0"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09572161">
      <w:bodyDiv w:val="1"/>
      <w:marLeft w:val="0"/>
      <w:marRight w:val="0"/>
      <w:marTop w:val="0"/>
      <w:marBottom w:val="0"/>
      <w:divBdr>
        <w:top w:val="none" w:sz="0" w:space="0" w:color="auto"/>
        <w:left w:val="none" w:sz="0" w:space="0" w:color="auto"/>
        <w:bottom w:val="none" w:sz="0" w:space="0" w:color="auto"/>
        <w:right w:val="none" w:sz="0" w:space="0" w:color="auto"/>
      </w:divBdr>
      <w:divsChild>
        <w:div w:id="1809198616">
          <w:marLeft w:val="0"/>
          <w:marRight w:val="0"/>
          <w:marTop w:val="0"/>
          <w:marBottom w:val="0"/>
          <w:divBdr>
            <w:top w:val="none" w:sz="0" w:space="0" w:color="auto"/>
            <w:left w:val="none" w:sz="0" w:space="0" w:color="auto"/>
            <w:bottom w:val="none" w:sz="0" w:space="0" w:color="auto"/>
            <w:right w:val="none" w:sz="0" w:space="0" w:color="auto"/>
          </w:divBdr>
        </w:div>
        <w:div w:id="1985620185">
          <w:marLeft w:val="0"/>
          <w:marRight w:val="0"/>
          <w:marTop w:val="0"/>
          <w:marBottom w:val="0"/>
          <w:divBdr>
            <w:top w:val="none" w:sz="0" w:space="0" w:color="auto"/>
            <w:left w:val="none" w:sz="0" w:space="0" w:color="auto"/>
            <w:bottom w:val="none" w:sz="0" w:space="0" w:color="auto"/>
            <w:right w:val="none" w:sz="0" w:space="0" w:color="auto"/>
          </w:divBdr>
        </w:div>
        <w:div w:id="432827982">
          <w:marLeft w:val="0"/>
          <w:marRight w:val="0"/>
          <w:marTop w:val="0"/>
          <w:marBottom w:val="0"/>
          <w:divBdr>
            <w:top w:val="none" w:sz="0" w:space="0" w:color="auto"/>
            <w:left w:val="none" w:sz="0" w:space="0" w:color="auto"/>
            <w:bottom w:val="none" w:sz="0" w:space="0" w:color="auto"/>
            <w:right w:val="none" w:sz="0" w:space="0" w:color="auto"/>
          </w:divBdr>
        </w:div>
        <w:div w:id="1139345627">
          <w:marLeft w:val="0"/>
          <w:marRight w:val="0"/>
          <w:marTop w:val="0"/>
          <w:marBottom w:val="0"/>
          <w:divBdr>
            <w:top w:val="none" w:sz="0" w:space="0" w:color="auto"/>
            <w:left w:val="none" w:sz="0" w:space="0" w:color="auto"/>
            <w:bottom w:val="none" w:sz="0" w:space="0" w:color="auto"/>
            <w:right w:val="none" w:sz="0" w:space="0" w:color="auto"/>
          </w:divBdr>
        </w:div>
        <w:div w:id="1344434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omsk.gov.ru/rating/front/index/type/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tomsk.gov.ru/rating/front/index/type/5" TargetMode="External"/><Relationship Id="rId5" Type="http://schemas.openxmlformats.org/officeDocument/2006/relationships/hyperlink" Target="mailto:artemovra@tomsk.gov.ru"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496E5-BE6D-4153-BA07-CD2561A5D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1475</Words>
  <Characters>8414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Елена Юрьевна Хлестунова</cp:lastModifiedBy>
  <cp:revision>2</cp:revision>
  <dcterms:created xsi:type="dcterms:W3CDTF">2015-09-04T04:57:00Z</dcterms:created>
  <dcterms:modified xsi:type="dcterms:W3CDTF">2015-09-04T04:57:00Z</dcterms:modified>
</cp:coreProperties>
</file>