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000" w:firstRow="0" w:lastRow="0" w:firstColumn="0" w:lastColumn="0" w:noHBand="0" w:noVBand="0"/>
      </w:tblPr>
      <w:tblGrid>
        <w:gridCol w:w="9606"/>
      </w:tblGrid>
      <w:tr w:rsidR="006339B6" w:rsidRPr="00670071" w:rsidTr="00415D2E">
        <w:trPr>
          <w:trHeight w:val="2117"/>
          <w:jc w:val="center"/>
        </w:trPr>
        <w:tc>
          <w:tcPr>
            <w:tcW w:w="9606" w:type="dxa"/>
          </w:tcPr>
          <w:p w:rsidR="006339B6" w:rsidRDefault="0014453C" w:rsidP="00FB4A61">
            <w:pPr>
              <w:ind w:firstLine="709"/>
              <w:jc w:val="center"/>
              <w:rPr>
                <w:rFonts w:ascii="PT Astra Serif" w:hAnsi="PT Astra Serif"/>
              </w:rPr>
            </w:pPr>
            <w:r>
              <w:rPr>
                <w:rFonts w:ascii="PT Astra Serif" w:hAnsi="PT Astra Serif"/>
                <w:noProof/>
              </w:rPr>
              <w:drawing>
                <wp:inline distT="0" distB="0" distL="0" distR="0">
                  <wp:extent cx="650875" cy="607060"/>
                  <wp:effectExtent l="0" t="0" r="0" b="2540"/>
                  <wp:docPr id="1" name="Рисунок 1" descr="Описание: 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TOug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0875" cy="607060"/>
                          </a:xfrm>
                          <a:prstGeom prst="rect">
                            <a:avLst/>
                          </a:prstGeom>
                          <a:noFill/>
                          <a:ln>
                            <a:noFill/>
                          </a:ln>
                        </pic:spPr>
                      </pic:pic>
                    </a:graphicData>
                  </a:graphic>
                </wp:inline>
              </w:drawing>
            </w:r>
          </w:p>
          <w:p w:rsidR="006339B6" w:rsidRPr="00670071" w:rsidRDefault="006339B6" w:rsidP="00FB4A61">
            <w:pPr>
              <w:ind w:firstLine="709"/>
              <w:jc w:val="center"/>
              <w:rPr>
                <w:rFonts w:ascii="PT Astra Serif" w:hAnsi="PT Astra Serif"/>
              </w:rPr>
            </w:pPr>
          </w:p>
          <w:p w:rsidR="006339B6" w:rsidRPr="008672A9" w:rsidRDefault="006339B6" w:rsidP="00FB4A61">
            <w:pPr>
              <w:pStyle w:val="1"/>
              <w:spacing w:before="0" w:after="0"/>
              <w:ind w:firstLine="709"/>
              <w:jc w:val="center"/>
              <w:rPr>
                <w:rFonts w:ascii="PT Astra Serif" w:hAnsi="PT Astra Serif"/>
                <w:bCs w:val="0"/>
                <w:sz w:val="30"/>
                <w:szCs w:val="30"/>
              </w:rPr>
            </w:pPr>
            <w:r w:rsidRPr="008672A9">
              <w:rPr>
                <w:rFonts w:ascii="PT Astra Serif" w:hAnsi="PT Astra Serif"/>
                <w:bCs w:val="0"/>
                <w:sz w:val="30"/>
                <w:szCs w:val="30"/>
              </w:rPr>
              <w:t>ДЕПАРТАМЕНТ</w:t>
            </w:r>
          </w:p>
          <w:p w:rsidR="006339B6" w:rsidRPr="008672A9" w:rsidRDefault="006339B6" w:rsidP="00FB4A61">
            <w:pPr>
              <w:ind w:firstLine="709"/>
              <w:jc w:val="center"/>
              <w:rPr>
                <w:rFonts w:ascii="PT Astra Serif" w:hAnsi="PT Astra Serif"/>
                <w:b/>
                <w:bCs/>
                <w:sz w:val="30"/>
                <w:szCs w:val="30"/>
              </w:rPr>
            </w:pPr>
            <w:r w:rsidRPr="008672A9">
              <w:rPr>
                <w:rFonts w:ascii="PT Astra Serif" w:hAnsi="PT Astra Serif"/>
                <w:b/>
                <w:bCs/>
                <w:sz w:val="30"/>
                <w:szCs w:val="30"/>
              </w:rPr>
              <w:t>ПО ВОПРОСАМ СЕМЬИ И ДЕТЕЙ</w:t>
            </w:r>
          </w:p>
          <w:p w:rsidR="006339B6" w:rsidRPr="00670071" w:rsidRDefault="006339B6" w:rsidP="00FB4A61">
            <w:pPr>
              <w:ind w:firstLine="709"/>
              <w:jc w:val="center"/>
              <w:rPr>
                <w:rFonts w:ascii="PT Astra Serif" w:hAnsi="PT Astra Serif"/>
              </w:rPr>
            </w:pPr>
            <w:r w:rsidRPr="008672A9">
              <w:rPr>
                <w:rFonts w:ascii="PT Astra Serif" w:hAnsi="PT Astra Serif"/>
                <w:b/>
                <w:bCs/>
                <w:sz w:val="30"/>
                <w:szCs w:val="30"/>
              </w:rPr>
              <w:t>ТОМСКОЙ ОБЛАСТИ</w:t>
            </w:r>
          </w:p>
        </w:tc>
      </w:tr>
    </w:tbl>
    <w:p w:rsidR="006339B6" w:rsidRPr="00F25724" w:rsidRDefault="006339B6" w:rsidP="006339B6">
      <w:pPr>
        <w:ind w:firstLine="709"/>
        <w:jc w:val="center"/>
        <w:rPr>
          <w:rFonts w:ascii="PT Astra Serif" w:hAnsi="PT Astra Serif"/>
          <w:b/>
        </w:rPr>
      </w:pPr>
    </w:p>
    <w:p w:rsidR="006339B6" w:rsidRDefault="006339B6" w:rsidP="006339B6">
      <w:pPr>
        <w:ind w:firstLine="709"/>
        <w:jc w:val="center"/>
        <w:rPr>
          <w:rFonts w:ascii="PT Astra Serif" w:hAnsi="PT Astra Serif"/>
          <w:b/>
          <w:sz w:val="28"/>
          <w:szCs w:val="28"/>
        </w:rPr>
      </w:pPr>
      <w:r w:rsidRPr="008672A9">
        <w:rPr>
          <w:rFonts w:ascii="PT Astra Serif" w:hAnsi="PT Astra Serif"/>
          <w:b/>
          <w:sz w:val="28"/>
          <w:szCs w:val="28"/>
        </w:rPr>
        <w:t>ПРИКАЗ</w:t>
      </w:r>
    </w:p>
    <w:p w:rsidR="006339B6" w:rsidRPr="00C73DB5" w:rsidRDefault="0014453C" w:rsidP="00777041">
      <w:pPr>
        <w:tabs>
          <w:tab w:val="left" w:pos="7635"/>
        </w:tabs>
        <w:ind w:firstLine="709"/>
        <w:jc w:val="center"/>
        <w:rPr>
          <w:rFonts w:ascii="PT Astra Serif" w:hAnsi="PT Astra Serif"/>
          <w:sz w:val="26"/>
          <w:szCs w:val="26"/>
        </w:rPr>
      </w:pPr>
      <w:r>
        <w:rPr>
          <w:rFonts w:ascii="PT Astra Serif" w:hAnsi="PT Astra Serif"/>
          <w:sz w:val="26"/>
          <w:szCs w:val="26"/>
        </w:rPr>
        <w:t>30.12.2020</w:t>
      </w:r>
      <w:r w:rsidR="00777041" w:rsidRPr="00777041">
        <w:rPr>
          <w:rFonts w:ascii="PT Astra Serif" w:hAnsi="PT Astra Serif"/>
          <w:sz w:val="26"/>
          <w:szCs w:val="26"/>
        </w:rPr>
        <w:tab/>
      </w:r>
      <w:r>
        <w:rPr>
          <w:rFonts w:ascii="PT Astra Serif" w:hAnsi="PT Astra Serif"/>
          <w:sz w:val="26"/>
          <w:szCs w:val="26"/>
        </w:rPr>
        <w:t>25-п</w:t>
      </w:r>
    </w:p>
    <w:p w:rsidR="00777041" w:rsidRPr="00777041" w:rsidRDefault="00777041" w:rsidP="006339B6">
      <w:pPr>
        <w:ind w:firstLine="709"/>
        <w:jc w:val="both"/>
        <w:rPr>
          <w:rFonts w:ascii="PT Astra Serif" w:hAnsi="PT Astra Serif"/>
        </w:rPr>
      </w:pPr>
    </w:p>
    <w:p w:rsidR="00F25724" w:rsidRPr="00902C12" w:rsidRDefault="00F25724" w:rsidP="00F25724">
      <w:pPr>
        <w:spacing w:after="240"/>
        <w:ind w:firstLine="709"/>
        <w:jc w:val="center"/>
        <w:rPr>
          <w:rFonts w:ascii="PT Astra Serif" w:hAnsi="PT Astra Serif"/>
          <w:sz w:val="26"/>
          <w:szCs w:val="26"/>
        </w:rPr>
      </w:pPr>
      <w:r w:rsidRPr="00902C12">
        <w:rPr>
          <w:rFonts w:ascii="PT Astra Serif" w:hAnsi="PT Astra Serif"/>
          <w:sz w:val="26"/>
          <w:szCs w:val="26"/>
        </w:rPr>
        <w:t>О внесении изменений в приказ Департамента по вопросам семьи и детей Томской области от 29.12.2017 № 410-п</w:t>
      </w:r>
    </w:p>
    <w:p w:rsidR="00415D2E" w:rsidRPr="00AD7D90" w:rsidRDefault="00415D2E" w:rsidP="00415D2E">
      <w:pPr>
        <w:autoSpaceDE w:val="0"/>
        <w:autoSpaceDN w:val="0"/>
        <w:adjustRightInd w:val="0"/>
        <w:ind w:firstLine="709"/>
        <w:jc w:val="both"/>
        <w:rPr>
          <w:rFonts w:ascii="PT Astra Serif" w:hAnsi="PT Astra Serif"/>
          <w:sz w:val="26"/>
          <w:szCs w:val="26"/>
        </w:rPr>
      </w:pPr>
      <w:r w:rsidRPr="00AD7D90">
        <w:rPr>
          <w:rFonts w:ascii="PT Astra Serif" w:hAnsi="PT Astra Serif"/>
          <w:sz w:val="26"/>
          <w:szCs w:val="26"/>
        </w:rPr>
        <w:t>В целях совершенствования нормативного правового акта</w:t>
      </w:r>
    </w:p>
    <w:p w:rsidR="00415D2E" w:rsidRPr="00AD7D90" w:rsidRDefault="00415D2E" w:rsidP="00415D2E">
      <w:pPr>
        <w:autoSpaceDE w:val="0"/>
        <w:autoSpaceDN w:val="0"/>
        <w:adjustRightInd w:val="0"/>
        <w:ind w:firstLine="709"/>
        <w:jc w:val="both"/>
        <w:rPr>
          <w:rFonts w:ascii="PT Astra Serif" w:hAnsi="PT Astra Serif"/>
          <w:sz w:val="26"/>
          <w:szCs w:val="26"/>
        </w:rPr>
      </w:pPr>
      <w:r w:rsidRPr="00AD7D90">
        <w:rPr>
          <w:rFonts w:ascii="PT Astra Serif" w:hAnsi="PT Astra Serif"/>
          <w:sz w:val="26"/>
          <w:szCs w:val="26"/>
        </w:rPr>
        <w:t>ПРИКАЗЫВАЮ:</w:t>
      </w:r>
    </w:p>
    <w:p w:rsidR="00F25724" w:rsidRPr="00E93A14" w:rsidRDefault="00F25724" w:rsidP="00F25724">
      <w:pPr>
        <w:pStyle w:val="ConsPlusNormal"/>
        <w:ind w:firstLine="708"/>
        <w:jc w:val="both"/>
        <w:rPr>
          <w:rFonts w:ascii="PT Astra Serif" w:hAnsi="PT Astra Serif"/>
          <w:sz w:val="26"/>
          <w:szCs w:val="26"/>
        </w:rPr>
      </w:pPr>
      <w:r w:rsidRPr="00E93A14">
        <w:rPr>
          <w:rFonts w:ascii="PT Astra Serif" w:hAnsi="PT Astra Serif"/>
          <w:sz w:val="26"/>
          <w:szCs w:val="26"/>
        </w:rPr>
        <w:t>1. Внести в приказ Департамента по вопросам семьи и детей Томской области от 29.12.2017 № 410-п «Об утверждении Административного регламента осуществления регионального государственного контроля (надзора) в сфере социального обслуживания в отношении несовершеннолетних граждан на территории Томской области» (Официальный интернет-портал «Электронная Администрации Томской области» www.tomsk.gov.ru, 29.12.2017) следующие изменения:</w:t>
      </w:r>
    </w:p>
    <w:p w:rsidR="00F25724" w:rsidRPr="00E93A14" w:rsidRDefault="00F25724" w:rsidP="00F25724">
      <w:pPr>
        <w:pStyle w:val="ConsPlusNormal"/>
        <w:ind w:firstLine="708"/>
        <w:jc w:val="both"/>
        <w:rPr>
          <w:rFonts w:ascii="PT Astra Serif" w:hAnsi="PT Astra Serif"/>
          <w:sz w:val="26"/>
          <w:szCs w:val="26"/>
        </w:rPr>
      </w:pPr>
      <w:r w:rsidRPr="00E93A14">
        <w:rPr>
          <w:rFonts w:ascii="PT Astra Serif" w:hAnsi="PT Astra Serif"/>
          <w:sz w:val="26"/>
          <w:szCs w:val="26"/>
        </w:rPr>
        <w:t>1) наименование изложить в следующей редакции:</w:t>
      </w:r>
    </w:p>
    <w:p w:rsidR="00F25724" w:rsidRPr="00E93A14" w:rsidRDefault="00F25724" w:rsidP="00F25724">
      <w:pPr>
        <w:pStyle w:val="ConsPlusNormal"/>
        <w:ind w:firstLine="708"/>
        <w:jc w:val="both"/>
        <w:rPr>
          <w:rFonts w:ascii="PT Astra Serif" w:eastAsia="Calibri" w:hAnsi="PT Astra Serif" w:cs="PT Astra Serif"/>
          <w:sz w:val="26"/>
          <w:szCs w:val="26"/>
          <w:lang w:eastAsia="en-US"/>
        </w:rPr>
      </w:pPr>
      <w:r w:rsidRPr="00E93A14">
        <w:rPr>
          <w:rFonts w:ascii="PT Astra Serif" w:hAnsi="PT Astra Serif"/>
          <w:sz w:val="26"/>
          <w:szCs w:val="26"/>
        </w:rPr>
        <w:t>«Об утверждении Административного регламента  осуществления регионального государственного контроля  (надзора) в сфере социального обслуживания в отношении поставщиков социальных услуг, осуществляющих социальное обслуживание в отношении несовершеннолетних граждан на территории Томской области</w:t>
      </w:r>
      <w:r w:rsidRPr="00E93A14">
        <w:rPr>
          <w:rFonts w:ascii="PT Astra Serif" w:eastAsia="Calibri" w:hAnsi="PT Astra Serif" w:cs="PT Astra Serif"/>
          <w:sz w:val="26"/>
          <w:szCs w:val="26"/>
          <w:lang w:eastAsia="en-US"/>
        </w:rPr>
        <w:t>»;</w:t>
      </w:r>
    </w:p>
    <w:p w:rsidR="00F25724" w:rsidRPr="00E93A14" w:rsidRDefault="00F25724" w:rsidP="00F25724">
      <w:pPr>
        <w:pStyle w:val="ConsPlusNormal"/>
        <w:ind w:firstLine="708"/>
        <w:jc w:val="both"/>
        <w:rPr>
          <w:rFonts w:ascii="PT Astra Serif" w:eastAsia="Calibri" w:hAnsi="PT Astra Serif" w:cs="PT Astra Serif"/>
          <w:sz w:val="26"/>
          <w:szCs w:val="26"/>
          <w:lang w:eastAsia="en-US"/>
        </w:rPr>
      </w:pPr>
      <w:r w:rsidRPr="00E93A14">
        <w:rPr>
          <w:rFonts w:ascii="PT Astra Serif" w:eastAsia="Calibri" w:hAnsi="PT Astra Serif" w:cs="PT Astra Serif"/>
          <w:sz w:val="26"/>
          <w:szCs w:val="26"/>
          <w:lang w:eastAsia="en-US"/>
        </w:rPr>
        <w:t xml:space="preserve">2) пункт 1 после слов  «в отношении» дополнить словами «поставщиков социальных услуг, осуществляющих социальное обслуживание в отношении»; </w:t>
      </w:r>
    </w:p>
    <w:p w:rsidR="00F25724" w:rsidRPr="00E93A14" w:rsidRDefault="00F25724" w:rsidP="00F25724">
      <w:pPr>
        <w:pStyle w:val="ConsPlusNormal"/>
        <w:ind w:firstLine="708"/>
        <w:jc w:val="both"/>
        <w:rPr>
          <w:rFonts w:ascii="PT Astra Serif" w:eastAsia="Calibri" w:hAnsi="PT Astra Serif" w:cs="PT Astra Serif"/>
          <w:sz w:val="26"/>
          <w:szCs w:val="26"/>
          <w:lang w:eastAsia="en-US"/>
        </w:rPr>
      </w:pPr>
      <w:r w:rsidRPr="00E93A14">
        <w:rPr>
          <w:rFonts w:ascii="PT Astra Serif" w:eastAsia="Calibri" w:hAnsi="PT Astra Serif" w:cs="PT Astra Serif"/>
          <w:sz w:val="26"/>
          <w:szCs w:val="26"/>
          <w:lang w:eastAsia="en-US"/>
        </w:rPr>
        <w:t xml:space="preserve">3) Административный регламент осуществления регионального государственного контроля (надзора) в сфере социального обслуживания в отношении несовершеннолетних граждан на территории Томской области изложить в новой редакции согласно приложению к настоящему приказу.  </w:t>
      </w:r>
    </w:p>
    <w:p w:rsidR="00F25724" w:rsidRPr="00E93A14" w:rsidRDefault="0014453C" w:rsidP="00F25724">
      <w:pPr>
        <w:pStyle w:val="ConsPlusNormal"/>
        <w:ind w:firstLine="708"/>
        <w:jc w:val="both"/>
        <w:rPr>
          <w:rFonts w:ascii="PT Astra Serif" w:eastAsia="Calibri" w:hAnsi="PT Astra Serif" w:cs="PT Astra Serif"/>
          <w:sz w:val="26"/>
          <w:szCs w:val="26"/>
          <w:lang w:eastAsia="en-US"/>
        </w:rPr>
      </w:pPr>
      <w:r>
        <w:rPr>
          <w:noProof/>
        </w:rPr>
        <w:drawing>
          <wp:anchor distT="0" distB="0" distL="114300" distR="114300" simplePos="0" relativeHeight="251659264" behindDoc="1" locked="0" layoutInCell="1" allowOverlap="1">
            <wp:simplePos x="0" y="0"/>
            <wp:positionH relativeFrom="column">
              <wp:posOffset>2601595</wp:posOffset>
            </wp:positionH>
            <wp:positionV relativeFrom="paragraph">
              <wp:posOffset>318770</wp:posOffset>
            </wp:positionV>
            <wp:extent cx="1722755" cy="1288415"/>
            <wp:effectExtent l="0" t="0" r="0" b="6985"/>
            <wp:wrapNone/>
            <wp:docPr id="3" name="Рисунок 2" descr="Описание: C:\Users\lsv\Desktop\Проекты НПА для направления\Приказы на опубликование и в прокуратуру\печать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C:\Users\lsv\Desktop\Проекты НПА для направления\Приказы на опубликование и в прокуратуру\печать 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22755" cy="1288415"/>
                    </a:xfrm>
                    <a:prstGeom prst="rect">
                      <a:avLst/>
                    </a:prstGeom>
                    <a:noFill/>
                    <a:ln>
                      <a:noFill/>
                    </a:ln>
                  </pic:spPr>
                </pic:pic>
              </a:graphicData>
            </a:graphic>
            <wp14:sizeRelH relativeFrom="page">
              <wp14:pctWidth>0</wp14:pctWidth>
            </wp14:sizeRelH>
            <wp14:sizeRelV relativeFrom="page">
              <wp14:pctHeight>0</wp14:pctHeight>
            </wp14:sizeRelV>
          </wp:anchor>
        </w:drawing>
      </w:r>
      <w:r w:rsidR="00F25724" w:rsidRPr="00E93A14">
        <w:rPr>
          <w:rFonts w:ascii="PT Astra Serif" w:eastAsia="Calibri" w:hAnsi="PT Astra Serif" w:cs="PT Astra Serif"/>
          <w:sz w:val="26"/>
          <w:szCs w:val="26"/>
          <w:lang w:eastAsia="en-US"/>
        </w:rPr>
        <w:t>2. Настоящий приказ вступает в силу через десять дней после дня его официального опубликования.</w:t>
      </w:r>
    </w:p>
    <w:p w:rsidR="00415D2E" w:rsidRPr="00AD7D90" w:rsidRDefault="00415D2E" w:rsidP="00415D2E">
      <w:pPr>
        <w:autoSpaceDE w:val="0"/>
        <w:autoSpaceDN w:val="0"/>
        <w:adjustRightInd w:val="0"/>
        <w:ind w:firstLine="709"/>
        <w:jc w:val="both"/>
        <w:rPr>
          <w:rFonts w:ascii="PT Astra Serif" w:hAnsi="PT Astra Serif"/>
          <w:sz w:val="26"/>
          <w:szCs w:val="26"/>
        </w:rPr>
      </w:pPr>
    </w:p>
    <w:p w:rsidR="00415D2E" w:rsidRPr="00AD7D90" w:rsidRDefault="00415D2E" w:rsidP="00415D2E">
      <w:pPr>
        <w:autoSpaceDE w:val="0"/>
        <w:autoSpaceDN w:val="0"/>
        <w:adjustRightInd w:val="0"/>
        <w:ind w:firstLine="709"/>
        <w:jc w:val="both"/>
        <w:rPr>
          <w:rFonts w:ascii="PT Astra Serif" w:hAnsi="PT Astra Serif"/>
          <w:sz w:val="26"/>
          <w:szCs w:val="26"/>
        </w:rPr>
      </w:pPr>
    </w:p>
    <w:p w:rsidR="00FD4DB5" w:rsidRPr="00AD7D90" w:rsidRDefault="006339B6" w:rsidP="006339B6">
      <w:pPr>
        <w:spacing w:line="276" w:lineRule="auto"/>
        <w:rPr>
          <w:rFonts w:ascii="PT Astra Serif" w:hAnsi="PT Astra Serif"/>
          <w:sz w:val="26"/>
          <w:szCs w:val="26"/>
        </w:rPr>
      </w:pPr>
      <w:r w:rsidRPr="00AD7D90">
        <w:rPr>
          <w:rFonts w:ascii="PT Astra Serif" w:hAnsi="PT Astra Serif"/>
          <w:sz w:val="26"/>
          <w:szCs w:val="26"/>
        </w:rPr>
        <w:t xml:space="preserve">Начальник Департамента                                                        </w:t>
      </w:r>
      <w:r w:rsidR="00415D2E" w:rsidRPr="00AD7D90">
        <w:rPr>
          <w:rFonts w:ascii="PT Astra Serif" w:hAnsi="PT Astra Serif"/>
          <w:sz w:val="26"/>
          <w:szCs w:val="26"/>
        </w:rPr>
        <w:t xml:space="preserve">        </w:t>
      </w:r>
      <w:r w:rsidR="0014453C">
        <w:rPr>
          <w:rFonts w:ascii="PT Astra Serif" w:hAnsi="PT Astra Serif"/>
          <w:sz w:val="26"/>
          <w:szCs w:val="26"/>
        </w:rPr>
        <w:t xml:space="preserve">                   </w:t>
      </w:r>
      <w:r w:rsidRPr="00AD7D90">
        <w:rPr>
          <w:rFonts w:ascii="PT Astra Serif" w:hAnsi="PT Astra Serif"/>
          <w:sz w:val="26"/>
          <w:szCs w:val="26"/>
        </w:rPr>
        <w:t xml:space="preserve"> М.А.Шапарева</w:t>
      </w:r>
    </w:p>
    <w:p w:rsidR="00325C8E" w:rsidRDefault="00325C8E" w:rsidP="00325C8E">
      <w:pPr>
        <w:spacing w:line="276" w:lineRule="auto"/>
        <w:rPr>
          <w:rFonts w:ascii="PT Astra Serif" w:hAnsi="PT Astra Serif"/>
          <w:sz w:val="20"/>
          <w:szCs w:val="20"/>
        </w:rPr>
      </w:pPr>
    </w:p>
    <w:p w:rsidR="00F25724" w:rsidRPr="00C73DB5" w:rsidRDefault="00F25724" w:rsidP="00AD7D90">
      <w:pPr>
        <w:spacing w:line="276" w:lineRule="auto"/>
        <w:rPr>
          <w:rFonts w:ascii="PT Astra Serif" w:hAnsi="PT Astra Serif"/>
          <w:sz w:val="18"/>
          <w:szCs w:val="18"/>
        </w:rPr>
      </w:pPr>
    </w:p>
    <w:p w:rsidR="00F25724" w:rsidRPr="00C73DB5" w:rsidRDefault="00F25724" w:rsidP="00AD7D90">
      <w:pPr>
        <w:spacing w:line="276" w:lineRule="auto"/>
        <w:rPr>
          <w:rFonts w:ascii="PT Astra Serif" w:hAnsi="PT Astra Serif"/>
          <w:sz w:val="18"/>
          <w:szCs w:val="18"/>
        </w:rPr>
      </w:pPr>
    </w:p>
    <w:p w:rsidR="00F25724" w:rsidRPr="00C73DB5" w:rsidRDefault="00F25724" w:rsidP="00AD7D90">
      <w:pPr>
        <w:spacing w:line="276" w:lineRule="auto"/>
        <w:rPr>
          <w:rFonts w:ascii="PT Astra Serif" w:hAnsi="PT Astra Serif"/>
          <w:sz w:val="18"/>
          <w:szCs w:val="18"/>
        </w:rPr>
      </w:pPr>
    </w:p>
    <w:p w:rsidR="00F25724" w:rsidRPr="00C73DB5" w:rsidRDefault="00F25724" w:rsidP="00AD7D90">
      <w:pPr>
        <w:spacing w:line="276" w:lineRule="auto"/>
        <w:rPr>
          <w:rFonts w:ascii="PT Astra Serif" w:hAnsi="PT Astra Serif"/>
          <w:sz w:val="18"/>
          <w:szCs w:val="18"/>
        </w:rPr>
      </w:pPr>
    </w:p>
    <w:p w:rsidR="00F25724" w:rsidRPr="00C73DB5" w:rsidRDefault="00F25724" w:rsidP="00AD7D90">
      <w:pPr>
        <w:spacing w:line="276" w:lineRule="auto"/>
        <w:rPr>
          <w:rFonts w:ascii="PT Astra Serif" w:hAnsi="PT Astra Serif"/>
          <w:sz w:val="18"/>
          <w:szCs w:val="18"/>
        </w:rPr>
      </w:pPr>
    </w:p>
    <w:p w:rsidR="00F25724" w:rsidRPr="00C73DB5" w:rsidRDefault="00F25724" w:rsidP="00AD7D90">
      <w:pPr>
        <w:spacing w:line="276" w:lineRule="auto"/>
        <w:rPr>
          <w:rFonts w:ascii="PT Astra Serif" w:hAnsi="PT Astra Serif"/>
          <w:sz w:val="18"/>
          <w:szCs w:val="18"/>
        </w:rPr>
      </w:pPr>
    </w:p>
    <w:p w:rsidR="00F25724" w:rsidRPr="00C73DB5" w:rsidRDefault="00F25724" w:rsidP="00AD7D90">
      <w:pPr>
        <w:spacing w:line="276" w:lineRule="auto"/>
        <w:rPr>
          <w:rFonts w:ascii="PT Astra Serif" w:hAnsi="PT Astra Serif"/>
          <w:sz w:val="18"/>
          <w:szCs w:val="18"/>
        </w:rPr>
      </w:pPr>
    </w:p>
    <w:p w:rsidR="00F25724" w:rsidRPr="00C73DB5" w:rsidRDefault="00F25724" w:rsidP="00AD7D90">
      <w:pPr>
        <w:spacing w:line="276" w:lineRule="auto"/>
        <w:rPr>
          <w:rFonts w:ascii="PT Astra Serif" w:hAnsi="PT Astra Serif"/>
          <w:sz w:val="18"/>
          <w:szCs w:val="18"/>
        </w:rPr>
      </w:pPr>
    </w:p>
    <w:p w:rsidR="00F25724" w:rsidRDefault="00F25724" w:rsidP="00F25724">
      <w:pPr>
        <w:rPr>
          <w:rFonts w:ascii="PT Astra Serif" w:hAnsi="PT Astra Serif"/>
          <w:sz w:val="20"/>
          <w:szCs w:val="20"/>
        </w:rPr>
      </w:pPr>
      <w:r>
        <w:rPr>
          <w:rFonts w:ascii="PT Astra Serif" w:hAnsi="PT Astra Serif"/>
          <w:sz w:val="20"/>
          <w:szCs w:val="20"/>
        </w:rPr>
        <w:t>Ирина Михайловна Смышляева</w:t>
      </w:r>
    </w:p>
    <w:p w:rsidR="00F25724" w:rsidRDefault="00F25724" w:rsidP="00F25724">
      <w:pPr>
        <w:rPr>
          <w:rFonts w:ascii="PT Astra Serif" w:hAnsi="PT Astra Serif"/>
          <w:sz w:val="20"/>
          <w:szCs w:val="20"/>
        </w:rPr>
        <w:sectPr w:rsidR="00F25724" w:rsidSect="00136CB0">
          <w:headerReference w:type="default" r:id="rId10"/>
          <w:footerReference w:type="default" r:id="rId11"/>
          <w:pgSz w:w="11906" w:h="16838"/>
          <w:pgMar w:top="709" w:right="567" w:bottom="1134" w:left="1276" w:header="567" w:footer="397" w:gutter="0"/>
          <w:cols w:space="708"/>
          <w:titlePg/>
          <w:docGrid w:linePitch="360"/>
        </w:sectPr>
      </w:pPr>
      <w:r>
        <w:rPr>
          <w:rFonts w:ascii="PT Astra Serif" w:hAnsi="PT Astra Serif"/>
          <w:sz w:val="20"/>
          <w:szCs w:val="20"/>
        </w:rPr>
        <w:t>8</w:t>
      </w:r>
      <w:r w:rsidRPr="00F01B12">
        <w:rPr>
          <w:rFonts w:ascii="PT Astra Serif" w:hAnsi="PT Astra Serif"/>
          <w:sz w:val="20"/>
          <w:szCs w:val="20"/>
        </w:rPr>
        <w:t xml:space="preserve"> (3822) 71</w:t>
      </w:r>
      <w:r>
        <w:rPr>
          <w:rFonts w:ascii="PT Astra Serif" w:hAnsi="PT Astra Serif"/>
          <w:sz w:val="20"/>
          <w:szCs w:val="20"/>
        </w:rPr>
        <w:t xml:space="preserve"> </w:t>
      </w:r>
      <w:r w:rsidRPr="00F01B12">
        <w:rPr>
          <w:rFonts w:ascii="PT Astra Serif" w:hAnsi="PT Astra Serif"/>
          <w:sz w:val="20"/>
          <w:szCs w:val="20"/>
        </w:rPr>
        <w:t>39</w:t>
      </w:r>
      <w:r>
        <w:rPr>
          <w:rFonts w:ascii="PT Astra Serif" w:hAnsi="PT Astra Serif"/>
          <w:sz w:val="20"/>
          <w:szCs w:val="20"/>
        </w:rPr>
        <w:t xml:space="preserve"> </w:t>
      </w:r>
      <w:r w:rsidRPr="00F01B12">
        <w:rPr>
          <w:rFonts w:ascii="PT Astra Serif" w:hAnsi="PT Astra Serif"/>
          <w:sz w:val="20"/>
          <w:szCs w:val="20"/>
        </w:rPr>
        <w:t>50</w:t>
      </w:r>
    </w:p>
    <w:p w:rsidR="00FD4DB5" w:rsidRPr="00C73DB5" w:rsidRDefault="00FD4DB5" w:rsidP="00F25724">
      <w:pPr>
        <w:rPr>
          <w:rFonts w:ascii="PT Astra Serif" w:hAnsi="PT Astra Serif"/>
          <w:sz w:val="18"/>
          <w:szCs w:val="18"/>
        </w:rPr>
      </w:pPr>
    </w:p>
    <w:p w:rsidR="00F25724" w:rsidRPr="005674A1" w:rsidRDefault="00F25724" w:rsidP="00F25724">
      <w:pPr>
        <w:ind w:left="5387"/>
        <w:jc w:val="both"/>
        <w:rPr>
          <w:rFonts w:ascii="PT Astra Serif" w:hAnsi="PT Astra Serif"/>
          <w:iCs/>
          <w:sz w:val="26"/>
          <w:szCs w:val="26"/>
        </w:rPr>
      </w:pPr>
      <w:r w:rsidRPr="005674A1">
        <w:rPr>
          <w:rFonts w:ascii="PT Astra Serif" w:hAnsi="PT Astra Serif"/>
          <w:iCs/>
          <w:sz w:val="26"/>
          <w:szCs w:val="26"/>
        </w:rPr>
        <w:t xml:space="preserve">Приложение </w:t>
      </w:r>
    </w:p>
    <w:p w:rsidR="00F25724" w:rsidRDefault="00F25724" w:rsidP="00F25724">
      <w:pPr>
        <w:ind w:left="5387"/>
        <w:jc w:val="both"/>
        <w:rPr>
          <w:rFonts w:ascii="PT Astra Serif" w:hAnsi="PT Astra Serif"/>
          <w:iCs/>
          <w:sz w:val="26"/>
          <w:szCs w:val="26"/>
        </w:rPr>
      </w:pPr>
      <w:r w:rsidRPr="005674A1">
        <w:rPr>
          <w:rFonts w:ascii="PT Astra Serif" w:hAnsi="PT Astra Serif"/>
          <w:iCs/>
          <w:sz w:val="26"/>
          <w:szCs w:val="26"/>
        </w:rPr>
        <w:t xml:space="preserve">к приказу Департамента по вопросам семьи и детей Томской области </w:t>
      </w:r>
    </w:p>
    <w:p w:rsidR="00F25724" w:rsidRPr="005674A1" w:rsidRDefault="00F25724" w:rsidP="00F25724">
      <w:pPr>
        <w:ind w:left="5387"/>
        <w:jc w:val="both"/>
        <w:rPr>
          <w:rFonts w:ascii="PT Astra Serif" w:hAnsi="PT Astra Serif"/>
          <w:iCs/>
          <w:sz w:val="26"/>
          <w:szCs w:val="26"/>
        </w:rPr>
      </w:pPr>
      <w:r>
        <w:rPr>
          <w:rFonts w:ascii="PT Astra Serif" w:hAnsi="PT Astra Serif"/>
          <w:iCs/>
          <w:sz w:val="26"/>
          <w:szCs w:val="26"/>
        </w:rPr>
        <w:t xml:space="preserve">от </w:t>
      </w:r>
      <w:r w:rsidR="0014453C">
        <w:rPr>
          <w:rFonts w:ascii="PT Astra Serif" w:hAnsi="PT Astra Serif"/>
          <w:iCs/>
          <w:sz w:val="26"/>
          <w:szCs w:val="26"/>
        </w:rPr>
        <w:t>30.12.2020</w:t>
      </w:r>
      <w:r>
        <w:rPr>
          <w:rFonts w:ascii="PT Astra Serif" w:hAnsi="PT Astra Serif"/>
          <w:iCs/>
          <w:sz w:val="26"/>
          <w:szCs w:val="26"/>
        </w:rPr>
        <w:t xml:space="preserve"> № </w:t>
      </w:r>
      <w:r w:rsidR="0014453C">
        <w:rPr>
          <w:rFonts w:ascii="PT Astra Serif" w:hAnsi="PT Astra Serif"/>
          <w:iCs/>
          <w:sz w:val="26"/>
          <w:szCs w:val="26"/>
        </w:rPr>
        <w:t>25-п</w:t>
      </w:r>
    </w:p>
    <w:p w:rsidR="00F25724" w:rsidRPr="005674A1" w:rsidRDefault="00F25724" w:rsidP="00F25724">
      <w:pPr>
        <w:jc w:val="both"/>
        <w:rPr>
          <w:rFonts w:ascii="PT Astra Serif" w:hAnsi="PT Astra Serif"/>
          <w:iCs/>
          <w:sz w:val="26"/>
          <w:szCs w:val="26"/>
        </w:rPr>
      </w:pPr>
    </w:p>
    <w:p w:rsidR="00F25724" w:rsidRPr="005674A1" w:rsidRDefault="00F25724" w:rsidP="00F25724">
      <w:pPr>
        <w:autoSpaceDE w:val="0"/>
        <w:autoSpaceDN w:val="0"/>
        <w:adjustRightInd w:val="0"/>
        <w:jc w:val="center"/>
        <w:rPr>
          <w:rFonts w:ascii="PT Astra Serif" w:hAnsi="PT Astra Serif"/>
          <w:sz w:val="26"/>
          <w:szCs w:val="26"/>
        </w:rPr>
      </w:pPr>
      <w:r w:rsidRPr="005674A1">
        <w:rPr>
          <w:rFonts w:ascii="PT Astra Serif" w:hAnsi="PT Astra Serif"/>
          <w:sz w:val="26"/>
          <w:szCs w:val="26"/>
          <w:lang w:eastAsia="en-US"/>
        </w:rPr>
        <w:t xml:space="preserve">Административный регламент  </w:t>
      </w:r>
      <w:r w:rsidRPr="005674A1">
        <w:rPr>
          <w:rFonts w:ascii="PT Astra Serif" w:hAnsi="PT Astra Serif"/>
          <w:color w:val="000000"/>
          <w:sz w:val="26"/>
          <w:szCs w:val="26"/>
        </w:rPr>
        <w:t xml:space="preserve">осуществления регионального государственного контроля </w:t>
      </w:r>
      <w:r w:rsidRPr="005674A1">
        <w:rPr>
          <w:rFonts w:ascii="PT Astra Serif" w:hAnsi="PT Astra Serif"/>
          <w:sz w:val="26"/>
          <w:szCs w:val="26"/>
        </w:rPr>
        <w:t xml:space="preserve"> (надзора) в сфере социального обслуживания в отношении поставщиков социальных услуг, осуществляющих социальное обслуживание в отношении несовершеннолетних граждан на территории Томской области</w:t>
      </w:r>
    </w:p>
    <w:p w:rsidR="00F25724" w:rsidRPr="005674A1" w:rsidRDefault="00F25724" w:rsidP="00F25724">
      <w:pPr>
        <w:jc w:val="center"/>
        <w:rPr>
          <w:rFonts w:ascii="PT Astra Serif" w:hAnsi="PT Astra Serif"/>
          <w:sz w:val="26"/>
          <w:szCs w:val="26"/>
          <w:lang w:eastAsia="en-US"/>
        </w:rPr>
      </w:pPr>
    </w:p>
    <w:p w:rsidR="00F25724" w:rsidRPr="005674A1" w:rsidRDefault="00F25724" w:rsidP="00F25724">
      <w:pPr>
        <w:jc w:val="center"/>
        <w:rPr>
          <w:rFonts w:ascii="PT Astra Serif" w:hAnsi="PT Astra Serif"/>
          <w:sz w:val="26"/>
          <w:szCs w:val="26"/>
          <w:lang w:eastAsia="en-US"/>
        </w:rPr>
      </w:pPr>
      <w:r w:rsidRPr="005674A1">
        <w:rPr>
          <w:rFonts w:ascii="PT Astra Serif" w:hAnsi="PT Astra Serif"/>
          <w:sz w:val="26"/>
          <w:szCs w:val="26"/>
          <w:lang w:eastAsia="en-US"/>
        </w:rPr>
        <w:t>1. Общие положения</w:t>
      </w:r>
    </w:p>
    <w:p w:rsidR="00F25724" w:rsidRPr="005674A1" w:rsidRDefault="00F25724" w:rsidP="00F25724">
      <w:pPr>
        <w:rPr>
          <w:rFonts w:ascii="PT Astra Serif" w:hAnsi="PT Astra Serif"/>
          <w:sz w:val="26"/>
          <w:szCs w:val="26"/>
          <w:lang w:eastAsia="en-US"/>
        </w:rPr>
      </w:pPr>
    </w:p>
    <w:p w:rsidR="00F25724" w:rsidRPr="005674A1" w:rsidRDefault="00F25724" w:rsidP="00F25724">
      <w:pPr>
        <w:ind w:firstLine="709"/>
        <w:jc w:val="center"/>
        <w:rPr>
          <w:rFonts w:ascii="PT Astra Serif" w:hAnsi="PT Astra Serif"/>
          <w:sz w:val="26"/>
          <w:szCs w:val="26"/>
          <w:lang w:eastAsia="en-US"/>
        </w:rPr>
      </w:pPr>
      <w:r w:rsidRPr="005674A1">
        <w:rPr>
          <w:rFonts w:ascii="PT Astra Serif" w:hAnsi="PT Astra Serif"/>
          <w:sz w:val="26"/>
          <w:szCs w:val="26"/>
          <w:lang w:eastAsia="en-US"/>
        </w:rPr>
        <w:t>Вид регионального государственного контроля (надзора)</w:t>
      </w:r>
    </w:p>
    <w:p w:rsidR="00F25724" w:rsidRPr="005674A1" w:rsidRDefault="00F25724" w:rsidP="00F25724">
      <w:pPr>
        <w:ind w:firstLine="709"/>
        <w:jc w:val="center"/>
        <w:rPr>
          <w:rFonts w:ascii="PT Astra Serif" w:hAnsi="PT Astra Serif"/>
          <w:sz w:val="26"/>
          <w:szCs w:val="26"/>
        </w:rPr>
      </w:pPr>
    </w:p>
    <w:p w:rsidR="00F25724" w:rsidRPr="005674A1" w:rsidRDefault="00F25724" w:rsidP="00F25724">
      <w:pPr>
        <w:tabs>
          <w:tab w:val="left" w:pos="4111"/>
          <w:tab w:val="left" w:pos="4678"/>
        </w:tabs>
        <w:ind w:firstLine="709"/>
        <w:jc w:val="both"/>
        <w:rPr>
          <w:rFonts w:ascii="PT Astra Serif" w:hAnsi="PT Astra Serif"/>
          <w:sz w:val="26"/>
          <w:szCs w:val="26"/>
          <w:lang w:eastAsia="en-US"/>
        </w:rPr>
      </w:pPr>
      <w:r w:rsidRPr="005674A1">
        <w:rPr>
          <w:rFonts w:ascii="PT Astra Serif" w:hAnsi="PT Astra Serif"/>
          <w:sz w:val="26"/>
          <w:szCs w:val="26"/>
          <w:lang w:eastAsia="en-US"/>
        </w:rPr>
        <w:t>1. Настоящий Административный регламент устанавливает порядок, сроки и последовательность административных процедур при осуществлении регионального государственного контроля (надзора) за деятельностью юридических лиц независимо от их организационно-</w:t>
      </w:r>
      <w:r>
        <w:rPr>
          <w:rFonts w:ascii="PT Astra Serif" w:hAnsi="PT Astra Serif"/>
          <w:sz w:val="26"/>
          <w:szCs w:val="26"/>
          <w:lang w:eastAsia="en-US"/>
        </w:rPr>
        <w:t xml:space="preserve">правовых форм и </w:t>
      </w:r>
      <w:r w:rsidRPr="005674A1">
        <w:rPr>
          <w:rFonts w:ascii="PT Astra Serif" w:hAnsi="PT Astra Serif"/>
          <w:sz w:val="26"/>
          <w:szCs w:val="26"/>
          <w:lang w:eastAsia="en-US"/>
        </w:rPr>
        <w:t>(или) индивидуальных предпринимателей, осуществляющих социальное обслуживание в отношении несовершеннолетних граждан на территории Томской области (далее - поставщики социальных услуг).</w:t>
      </w:r>
    </w:p>
    <w:p w:rsidR="00F25724" w:rsidRPr="005674A1" w:rsidRDefault="00F25724" w:rsidP="00F25724">
      <w:pPr>
        <w:ind w:firstLine="709"/>
        <w:jc w:val="center"/>
        <w:rPr>
          <w:rFonts w:ascii="PT Astra Serif" w:hAnsi="PT Astra Serif"/>
          <w:sz w:val="26"/>
          <w:szCs w:val="26"/>
          <w:lang w:eastAsia="en-US"/>
        </w:rPr>
      </w:pPr>
    </w:p>
    <w:p w:rsidR="00F25724" w:rsidRPr="005674A1" w:rsidRDefault="00F25724" w:rsidP="00F25724">
      <w:pPr>
        <w:ind w:firstLine="709"/>
        <w:jc w:val="center"/>
        <w:rPr>
          <w:rFonts w:ascii="PT Astra Serif" w:hAnsi="PT Astra Serif"/>
          <w:sz w:val="26"/>
          <w:szCs w:val="26"/>
          <w:lang w:eastAsia="en-US"/>
        </w:rPr>
      </w:pPr>
      <w:r w:rsidRPr="005674A1">
        <w:rPr>
          <w:rFonts w:ascii="PT Astra Serif" w:hAnsi="PT Astra Serif"/>
          <w:sz w:val="26"/>
          <w:szCs w:val="26"/>
          <w:lang w:eastAsia="en-US"/>
        </w:rPr>
        <w:t>Наименование органа, осуществляющего региональный государственный контроль  (надзор)</w:t>
      </w:r>
    </w:p>
    <w:p w:rsidR="00F25724" w:rsidRPr="005674A1" w:rsidRDefault="00F25724" w:rsidP="00F25724">
      <w:pPr>
        <w:ind w:firstLine="709"/>
        <w:rPr>
          <w:rFonts w:ascii="PT Astra Serif" w:hAnsi="PT Astra Serif"/>
          <w:sz w:val="26"/>
          <w:szCs w:val="26"/>
          <w:lang w:eastAsia="en-US"/>
        </w:rPr>
      </w:pPr>
    </w:p>
    <w:p w:rsidR="00F25724" w:rsidRPr="005674A1" w:rsidRDefault="00F25724" w:rsidP="00F25724">
      <w:pPr>
        <w:ind w:firstLine="709"/>
        <w:jc w:val="both"/>
        <w:rPr>
          <w:rFonts w:ascii="PT Astra Serif" w:hAnsi="PT Astra Serif"/>
          <w:sz w:val="26"/>
          <w:szCs w:val="26"/>
          <w:lang w:eastAsia="en-US"/>
        </w:rPr>
      </w:pPr>
      <w:r w:rsidRPr="005674A1">
        <w:rPr>
          <w:rFonts w:ascii="PT Astra Serif" w:hAnsi="PT Astra Serif"/>
          <w:sz w:val="26"/>
          <w:szCs w:val="26"/>
          <w:lang w:eastAsia="en-US"/>
        </w:rPr>
        <w:t>2. Региональный государственный контроль (надзор) осуществляет Департамент по вопросам семьи и детей Томской области (далее - Департамент).</w:t>
      </w:r>
    </w:p>
    <w:p w:rsidR="00F25724" w:rsidRPr="005674A1" w:rsidRDefault="00F25724" w:rsidP="00F25724">
      <w:pPr>
        <w:ind w:firstLine="709"/>
        <w:jc w:val="both"/>
        <w:rPr>
          <w:rFonts w:ascii="PT Astra Serif" w:hAnsi="PT Astra Serif"/>
          <w:sz w:val="26"/>
          <w:szCs w:val="26"/>
          <w:lang w:eastAsia="en-US"/>
        </w:rPr>
      </w:pPr>
      <w:r w:rsidRPr="005674A1">
        <w:rPr>
          <w:rFonts w:ascii="PT Astra Serif" w:hAnsi="PT Astra Serif"/>
          <w:sz w:val="26"/>
          <w:szCs w:val="26"/>
          <w:lang w:eastAsia="en-US"/>
        </w:rPr>
        <w:t xml:space="preserve">Должностными лицами Департамента, уполномоченными на осуществление регионального государственного контроля (надзора), являются сотрудники комитета по организации предоставления услуг Департамента (далее – Комитет). </w:t>
      </w:r>
    </w:p>
    <w:p w:rsidR="00F25724" w:rsidRPr="005674A1" w:rsidRDefault="00F25724" w:rsidP="00F25724">
      <w:pPr>
        <w:ind w:firstLine="709"/>
        <w:jc w:val="both"/>
        <w:rPr>
          <w:rFonts w:ascii="PT Astra Serif" w:hAnsi="PT Astra Serif"/>
          <w:sz w:val="26"/>
          <w:szCs w:val="26"/>
          <w:lang w:eastAsia="en-US"/>
        </w:rPr>
      </w:pPr>
    </w:p>
    <w:p w:rsidR="00F25724" w:rsidRPr="005674A1" w:rsidRDefault="00F25724" w:rsidP="00F25724">
      <w:pPr>
        <w:ind w:firstLine="709"/>
        <w:jc w:val="center"/>
        <w:rPr>
          <w:rFonts w:ascii="PT Astra Serif" w:hAnsi="PT Astra Serif"/>
          <w:sz w:val="26"/>
          <w:szCs w:val="26"/>
          <w:lang w:eastAsia="en-US"/>
        </w:rPr>
      </w:pPr>
      <w:r w:rsidRPr="005674A1">
        <w:rPr>
          <w:rFonts w:ascii="PT Astra Serif" w:hAnsi="PT Astra Serif"/>
          <w:sz w:val="26"/>
          <w:szCs w:val="26"/>
          <w:lang w:eastAsia="en-US"/>
        </w:rPr>
        <w:t>Перечень нормативных правовых актов, регулирующих осуществление регионального государственного контроля (надзора)</w:t>
      </w:r>
    </w:p>
    <w:p w:rsidR="00F25724" w:rsidRPr="005674A1" w:rsidRDefault="00F25724" w:rsidP="00F25724">
      <w:pPr>
        <w:ind w:firstLine="709"/>
        <w:jc w:val="both"/>
        <w:rPr>
          <w:rFonts w:ascii="PT Astra Serif" w:hAnsi="PT Astra Serif"/>
          <w:sz w:val="26"/>
          <w:szCs w:val="26"/>
          <w:lang w:eastAsia="en-US"/>
        </w:rPr>
      </w:pPr>
    </w:p>
    <w:p w:rsidR="00F25724" w:rsidRPr="005674A1" w:rsidRDefault="00F25724" w:rsidP="00F25724">
      <w:pPr>
        <w:ind w:firstLine="709"/>
        <w:jc w:val="both"/>
        <w:rPr>
          <w:rFonts w:ascii="PT Astra Serif" w:hAnsi="PT Astra Serif"/>
          <w:sz w:val="26"/>
          <w:szCs w:val="26"/>
          <w:lang w:eastAsia="en-US"/>
        </w:rPr>
      </w:pPr>
      <w:r w:rsidRPr="005674A1">
        <w:rPr>
          <w:rFonts w:ascii="PT Astra Serif" w:hAnsi="PT Astra Serif"/>
          <w:sz w:val="26"/>
          <w:szCs w:val="26"/>
          <w:lang w:eastAsia="en-US"/>
        </w:rPr>
        <w:t>3. Региональный государственный контроль (надзор) осуществляется в соответствии со следующими нормативными правовыми актами:</w:t>
      </w:r>
    </w:p>
    <w:p w:rsidR="00F25724" w:rsidRPr="005674A1" w:rsidRDefault="00F25724" w:rsidP="00F25724">
      <w:pPr>
        <w:ind w:firstLine="709"/>
        <w:jc w:val="both"/>
        <w:rPr>
          <w:rFonts w:ascii="PT Astra Serif" w:hAnsi="PT Astra Serif"/>
          <w:sz w:val="26"/>
          <w:szCs w:val="26"/>
          <w:lang w:eastAsia="en-US"/>
        </w:rPr>
      </w:pPr>
      <w:r w:rsidRPr="005674A1">
        <w:rPr>
          <w:rFonts w:ascii="PT Astra Serif" w:hAnsi="PT Astra Serif"/>
          <w:sz w:val="26"/>
          <w:szCs w:val="26"/>
          <w:lang w:eastAsia="en-US"/>
        </w:rPr>
        <w:t>Федеральный закон от 2 мая 2006 года № 59-ФЗ «О порядке рассмотрения обращений граждан Российской Федерации» (далее – Федеральный закон № 59-ФЗ);</w:t>
      </w:r>
    </w:p>
    <w:p w:rsidR="00F25724" w:rsidRPr="005674A1" w:rsidRDefault="00F25724" w:rsidP="00F25724">
      <w:pPr>
        <w:ind w:firstLine="709"/>
        <w:jc w:val="both"/>
        <w:rPr>
          <w:rFonts w:ascii="PT Astra Serif" w:hAnsi="PT Astra Serif"/>
          <w:sz w:val="26"/>
          <w:szCs w:val="26"/>
          <w:lang w:eastAsia="en-US"/>
        </w:rPr>
      </w:pPr>
      <w:r w:rsidRPr="005674A1">
        <w:rPr>
          <w:rFonts w:ascii="PT Astra Serif" w:hAnsi="PT Astra Serif"/>
          <w:sz w:val="26"/>
          <w:szCs w:val="26"/>
          <w:lang w:eastAsia="en-US"/>
        </w:rPr>
        <w:t>Федеральный закон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 294-ФЗ);</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lang w:eastAsia="en-US"/>
        </w:rPr>
        <w:t>Федеральный закон от 28 декабря 2013 года № 442-ФЗ «Об основах социального обслуживания граждан в Российской Федерации»;</w:t>
      </w:r>
      <w:r w:rsidRPr="005674A1">
        <w:rPr>
          <w:rFonts w:ascii="PT Astra Serif" w:hAnsi="PT Astra Serif"/>
          <w:sz w:val="26"/>
          <w:szCs w:val="26"/>
        </w:rPr>
        <w:t xml:space="preserve"> </w:t>
      </w:r>
    </w:p>
    <w:p w:rsidR="00F25724" w:rsidRPr="005674A1" w:rsidRDefault="00F25724" w:rsidP="00F25724">
      <w:pPr>
        <w:ind w:firstLine="709"/>
        <w:jc w:val="both"/>
        <w:rPr>
          <w:rFonts w:ascii="PT Astra Serif" w:hAnsi="PT Astra Serif"/>
          <w:sz w:val="26"/>
          <w:szCs w:val="26"/>
          <w:lang w:eastAsia="en-US"/>
        </w:rPr>
      </w:pPr>
      <w:r w:rsidRPr="005674A1">
        <w:rPr>
          <w:rFonts w:ascii="PT Astra Serif" w:hAnsi="PT Astra Serif"/>
          <w:sz w:val="26"/>
          <w:szCs w:val="26"/>
          <w:lang w:eastAsia="en-US"/>
        </w:rPr>
        <w:t>Федеральный закон от 24 ноября 1995 года № 181-ФЗ «О социальной защите инвалидов в Российской Федерации»;</w:t>
      </w:r>
    </w:p>
    <w:p w:rsidR="00F25724" w:rsidRPr="005674A1" w:rsidRDefault="00F25724" w:rsidP="00F25724">
      <w:pPr>
        <w:ind w:firstLine="709"/>
        <w:jc w:val="both"/>
        <w:rPr>
          <w:rFonts w:ascii="PT Astra Serif" w:hAnsi="PT Astra Serif"/>
          <w:sz w:val="26"/>
          <w:szCs w:val="26"/>
          <w:lang w:eastAsia="en-US"/>
        </w:rPr>
      </w:pPr>
      <w:r w:rsidRPr="005674A1">
        <w:rPr>
          <w:rFonts w:ascii="PT Astra Serif" w:hAnsi="PT Astra Serif"/>
          <w:sz w:val="26"/>
          <w:szCs w:val="26"/>
          <w:lang w:eastAsia="en-US"/>
        </w:rPr>
        <w:t xml:space="preserve">Постановление Правительства Российской Федерации от 30.06.2010 № 489 «Об утверждении Правил подготовки органами государственного контроля (надзора) и </w:t>
      </w:r>
      <w:r w:rsidRPr="005674A1">
        <w:rPr>
          <w:rFonts w:ascii="PT Astra Serif" w:hAnsi="PT Astra Serif"/>
          <w:sz w:val="26"/>
          <w:szCs w:val="26"/>
          <w:lang w:eastAsia="en-US"/>
        </w:rPr>
        <w:lastRenderedPageBreak/>
        <w:t>органами муниципального контроля ежегодных планов проведения плановых проверок юридических лиц и индивидуальных предпринимателей»;</w:t>
      </w:r>
    </w:p>
    <w:p w:rsidR="00F25724" w:rsidRPr="005674A1" w:rsidRDefault="00F25724" w:rsidP="00F25724">
      <w:pPr>
        <w:ind w:firstLine="709"/>
        <w:jc w:val="both"/>
        <w:rPr>
          <w:rFonts w:ascii="PT Astra Serif" w:hAnsi="PT Astra Serif"/>
          <w:sz w:val="26"/>
          <w:szCs w:val="26"/>
          <w:lang w:eastAsia="en-US"/>
        </w:rPr>
      </w:pPr>
      <w:r w:rsidRPr="005674A1">
        <w:rPr>
          <w:rFonts w:ascii="PT Astra Serif" w:hAnsi="PT Astra Serif"/>
          <w:sz w:val="26"/>
          <w:szCs w:val="26"/>
          <w:lang w:eastAsia="en-US"/>
        </w:rPr>
        <w:t>Постановление Правительства Российской Федерации от 28.04.2015 № 415 «О Правилах формирования и ведения единого реестра проверок»;</w:t>
      </w:r>
    </w:p>
    <w:p w:rsidR="00F25724" w:rsidRPr="005674A1" w:rsidRDefault="00F25724" w:rsidP="00F25724">
      <w:pPr>
        <w:ind w:firstLine="709"/>
        <w:jc w:val="both"/>
        <w:rPr>
          <w:rFonts w:ascii="PT Astra Serif" w:hAnsi="PT Astra Serif"/>
          <w:sz w:val="26"/>
          <w:szCs w:val="26"/>
          <w:lang w:eastAsia="en-US"/>
        </w:rPr>
      </w:pPr>
      <w:r w:rsidRPr="005674A1">
        <w:rPr>
          <w:rFonts w:ascii="PT Astra Serif" w:hAnsi="PT Astra Serif"/>
          <w:sz w:val="26"/>
          <w:szCs w:val="26"/>
          <w:lang w:eastAsia="en-US"/>
        </w:rPr>
        <w:t>Постановление Правительства Российской Федерации от 10.02.2017 № 166 «Об утверждении Правил составления и направления предостережения о недопустимости нарушения обязательных требований,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p>
    <w:p w:rsidR="00F25724" w:rsidRPr="005674A1" w:rsidRDefault="00F25724" w:rsidP="00F25724">
      <w:pPr>
        <w:ind w:firstLine="709"/>
        <w:jc w:val="both"/>
        <w:rPr>
          <w:rFonts w:ascii="PT Astra Serif" w:hAnsi="PT Astra Serif"/>
          <w:sz w:val="26"/>
          <w:szCs w:val="26"/>
          <w:lang w:eastAsia="en-US"/>
        </w:rPr>
      </w:pPr>
      <w:bookmarkStart w:id="0" w:name="_GoBack"/>
      <w:bookmarkEnd w:id="0"/>
      <w:r w:rsidRPr="005674A1">
        <w:rPr>
          <w:rFonts w:ascii="PT Astra Serif" w:hAnsi="PT Astra Serif"/>
          <w:sz w:val="26"/>
          <w:szCs w:val="26"/>
          <w:lang w:eastAsia="en-US"/>
        </w:rPr>
        <w:t>Постановление Правительства Российской Федерации от 13.02.2017 № 177 «Об утверждении общих требований к разработке и утверждению проверочных листов (списков контрольных вопросов)»;</w:t>
      </w:r>
    </w:p>
    <w:p w:rsidR="00F25724" w:rsidRPr="005674A1" w:rsidRDefault="00F25724" w:rsidP="00F25724">
      <w:pPr>
        <w:ind w:firstLine="709"/>
        <w:jc w:val="both"/>
        <w:rPr>
          <w:rFonts w:ascii="PT Astra Serif" w:hAnsi="PT Astra Serif"/>
          <w:sz w:val="26"/>
          <w:szCs w:val="26"/>
          <w:lang w:eastAsia="en-US"/>
        </w:rPr>
      </w:pPr>
      <w:r w:rsidRPr="005674A1">
        <w:rPr>
          <w:rFonts w:ascii="PT Astra Serif" w:hAnsi="PT Astra Serif"/>
          <w:sz w:val="26"/>
          <w:szCs w:val="26"/>
          <w:lang w:eastAsia="en-US"/>
        </w:rPr>
        <w:t>Постановление Правительства Российской Федерации от 26.12.2018 № 1680 «Об утверждении общих требований к организации и осуществлению органами государственного контроля (надзора), органами муниципального контроля мероприятий по профилактике нарушений обязательных требований, требований, установленных муниципальными правовыми актами»;</w:t>
      </w:r>
    </w:p>
    <w:p w:rsidR="00F25724" w:rsidRPr="005674A1" w:rsidRDefault="00F25724" w:rsidP="00F25724">
      <w:pPr>
        <w:ind w:firstLine="709"/>
        <w:jc w:val="both"/>
        <w:rPr>
          <w:rFonts w:ascii="PT Astra Serif" w:hAnsi="PT Astra Serif"/>
          <w:sz w:val="26"/>
          <w:szCs w:val="26"/>
          <w:lang w:eastAsia="en-US"/>
        </w:rPr>
      </w:pPr>
      <w:r w:rsidRPr="005674A1">
        <w:rPr>
          <w:rFonts w:ascii="PT Astra Serif" w:hAnsi="PT Astra Serif"/>
          <w:sz w:val="26"/>
          <w:szCs w:val="26"/>
          <w:lang w:eastAsia="en-US"/>
        </w:rPr>
        <w:t>Приказ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25724" w:rsidRPr="005674A1" w:rsidRDefault="00F25724" w:rsidP="00F25724">
      <w:pPr>
        <w:ind w:firstLine="709"/>
        <w:jc w:val="both"/>
        <w:rPr>
          <w:rFonts w:ascii="PT Astra Serif" w:hAnsi="PT Astra Serif"/>
          <w:sz w:val="26"/>
          <w:szCs w:val="26"/>
          <w:lang w:eastAsia="en-US"/>
        </w:rPr>
      </w:pPr>
      <w:r w:rsidRPr="005674A1">
        <w:rPr>
          <w:rFonts w:ascii="PT Astra Serif" w:hAnsi="PT Astra Serif"/>
          <w:sz w:val="26"/>
          <w:szCs w:val="26"/>
          <w:lang w:eastAsia="en-US"/>
        </w:rPr>
        <w:t>Закон Томской области от 10 сентября 2003 года № 109-ОЗ «О социальной поддержке инвалидов в Томской области»;</w:t>
      </w:r>
    </w:p>
    <w:p w:rsidR="00F25724" w:rsidRPr="005674A1" w:rsidRDefault="00F25724" w:rsidP="00F25724">
      <w:pPr>
        <w:ind w:firstLine="709"/>
        <w:jc w:val="both"/>
        <w:rPr>
          <w:rFonts w:ascii="PT Astra Serif" w:hAnsi="PT Astra Serif"/>
          <w:sz w:val="26"/>
          <w:szCs w:val="26"/>
          <w:lang w:eastAsia="en-US"/>
        </w:rPr>
      </w:pPr>
      <w:r w:rsidRPr="005674A1">
        <w:rPr>
          <w:rFonts w:ascii="PT Astra Serif" w:hAnsi="PT Astra Serif"/>
          <w:sz w:val="26"/>
          <w:szCs w:val="26"/>
          <w:lang w:eastAsia="en-US"/>
        </w:rPr>
        <w:t>Закон Томской области от 8 октября 2014 года № 127-ОЗ «Об организации социального обслуживания граждан в Томской области»;</w:t>
      </w:r>
    </w:p>
    <w:p w:rsidR="00F25724" w:rsidRPr="005674A1" w:rsidRDefault="00F25724" w:rsidP="00F25724">
      <w:pPr>
        <w:ind w:firstLine="709"/>
        <w:jc w:val="both"/>
        <w:rPr>
          <w:rFonts w:ascii="PT Astra Serif" w:hAnsi="PT Astra Serif"/>
          <w:sz w:val="26"/>
          <w:szCs w:val="26"/>
          <w:lang w:eastAsia="en-US"/>
        </w:rPr>
      </w:pPr>
      <w:r>
        <w:rPr>
          <w:rFonts w:ascii="PT Astra Serif" w:hAnsi="PT Astra Serif"/>
          <w:sz w:val="26"/>
          <w:szCs w:val="26"/>
          <w:lang w:eastAsia="en-US"/>
        </w:rPr>
        <w:t>п</w:t>
      </w:r>
      <w:r w:rsidRPr="005674A1">
        <w:rPr>
          <w:rFonts w:ascii="PT Astra Serif" w:hAnsi="PT Astra Serif"/>
          <w:sz w:val="26"/>
          <w:szCs w:val="26"/>
          <w:lang w:eastAsia="en-US"/>
        </w:rPr>
        <w:t>остановление Администрации Томской области от  30.10.2014 № 407а «Об определении уполномоченного исполнительного органа государственной власти Томской области в сфере социального обслуживания»;</w:t>
      </w:r>
    </w:p>
    <w:p w:rsidR="00F25724" w:rsidRPr="005674A1" w:rsidRDefault="00F25724" w:rsidP="00F25724">
      <w:pPr>
        <w:ind w:firstLine="709"/>
        <w:jc w:val="both"/>
        <w:rPr>
          <w:rFonts w:ascii="PT Astra Serif" w:hAnsi="PT Astra Serif"/>
          <w:sz w:val="26"/>
          <w:szCs w:val="26"/>
          <w:lang w:eastAsia="en-US"/>
        </w:rPr>
      </w:pPr>
      <w:r>
        <w:rPr>
          <w:rFonts w:ascii="PT Astra Serif" w:hAnsi="PT Astra Serif"/>
          <w:sz w:val="26"/>
          <w:szCs w:val="26"/>
          <w:lang w:eastAsia="en-US"/>
        </w:rPr>
        <w:t>п</w:t>
      </w:r>
      <w:r w:rsidRPr="005674A1">
        <w:rPr>
          <w:rFonts w:ascii="PT Astra Serif" w:hAnsi="PT Astra Serif"/>
          <w:sz w:val="26"/>
          <w:szCs w:val="26"/>
          <w:lang w:eastAsia="en-US"/>
        </w:rPr>
        <w:t>остановление Администрации Томской области от 30.10.2014 № 410а «Об утверждении Порядка организации осуществления регионального государственного контроля (надзора) в сфере социального обслуживания»;</w:t>
      </w:r>
    </w:p>
    <w:p w:rsidR="00F25724" w:rsidRPr="005674A1" w:rsidRDefault="00F25724" w:rsidP="00F25724">
      <w:pPr>
        <w:ind w:firstLine="709"/>
        <w:jc w:val="both"/>
        <w:rPr>
          <w:rFonts w:ascii="PT Astra Serif" w:hAnsi="PT Astra Serif"/>
          <w:sz w:val="26"/>
          <w:szCs w:val="26"/>
          <w:lang w:eastAsia="en-US"/>
        </w:rPr>
      </w:pPr>
      <w:r>
        <w:rPr>
          <w:rFonts w:ascii="PT Astra Serif" w:hAnsi="PT Astra Serif"/>
          <w:sz w:val="26"/>
          <w:szCs w:val="26"/>
          <w:lang w:eastAsia="en-US"/>
        </w:rPr>
        <w:t>п</w:t>
      </w:r>
      <w:r w:rsidRPr="005674A1">
        <w:rPr>
          <w:rFonts w:ascii="PT Astra Serif" w:hAnsi="PT Astra Serif"/>
          <w:sz w:val="26"/>
          <w:szCs w:val="26"/>
          <w:lang w:eastAsia="en-US"/>
        </w:rPr>
        <w:t>остановление Губернатора Томской области от 07.12.2012 № 175 «Об утверждении Положения о Департаменте по вопросам семьи и детей Томской области»;</w:t>
      </w:r>
    </w:p>
    <w:p w:rsidR="00F25724" w:rsidRPr="005674A1" w:rsidRDefault="00F25724" w:rsidP="00F25724">
      <w:pPr>
        <w:ind w:firstLine="709"/>
        <w:jc w:val="both"/>
        <w:rPr>
          <w:rFonts w:ascii="PT Astra Serif" w:hAnsi="PT Astra Serif"/>
          <w:sz w:val="26"/>
          <w:szCs w:val="26"/>
          <w:lang w:eastAsia="en-US"/>
        </w:rPr>
      </w:pPr>
      <w:r>
        <w:rPr>
          <w:rFonts w:ascii="PT Astra Serif" w:hAnsi="PT Astra Serif"/>
          <w:sz w:val="26"/>
          <w:szCs w:val="26"/>
          <w:lang w:eastAsia="en-US"/>
        </w:rPr>
        <w:t>п</w:t>
      </w:r>
      <w:r w:rsidRPr="005674A1">
        <w:rPr>
          <w:rFonts w:ascii="PT Astra Serif" w:hAnsi="PT Astra Serif"/>
          <w:sz w:val="26"/>
          <w:szCs w:val="26"/>
          <w:lang w:eastAsia="en-US"/>
        </w:rPr>
        <w:t xml:space="preserve">риказ Департамента по вопросам семьи и детей Томской области от 31.10.2014 № 297-п «Об утверждении Порядка предоставления социальных услуг получателям социальных услуг из числа несовершеннолетних граждан». </w:t>
      </w:r>
    </w:p>
    <w:p w:rsidR="00F25724" w:rsidRPr="005674A1" w:rsidRDefault="00F25724" w:rsidP="00F25724">
      <w:pPr>
        <w:ind w:firstLine="709"/>
        <w:jc w:val="center"/>
        <w:rPr>
          <w:rFonts w:ascii="PT Astra Serif" w:hAnsi="PT Astra Serif"/>
          <w:sz w:val="26"/>
          <w:szCs w:val="26"/>
          <w:lang w:eastAsia="en-US"/>
        </w:rPr>
      </w:pPr>
    </w:p>
    <w:p w:rsidR="00F25724" w:rsidRPr="005674A1" w:rsidRDefault="00F25724" w:rsidP="00F25724">
      <w:pPr>
        <w:ind w:firstLine="709"/>
        <w:jc w:val="center"/>
        <w:rPr>
          <w:rFonts w:ascii="PT Astra Serif" w:hAnsi="PT Astra Serif"/>
          <w:sz w:val="26"/>
          <w:szCs w:val="26"/>
          <w:lang w:eastAsia="en-US"/>
        </w:rPr>
      </w:pPr>
      <w:r w:rsidRPr="005674A1">
        <w:rPr>
          <w:rFonts w:ascii="PT Astra Serif" w:hAnsi="PT Astra Serif"/>
          <w:sz w:val="26"/>
          <w:szCs w:val="26"/>
          <w:lang w:eastAsia="en-US"/>
        </w:rPr>
        <w:t>Предмет регионального государственного контроля (надзора)</w:t>
      </w:r>
    </w:p>
    <w:p w:rsidR="00F25724" w:rsidRPr="005674A1" w:rsidRDefault="00F25724" w:rsidP="00F25724">
      <w:pPr>
        <w:ind w:firstLine="709"/>
        <w:jc w:val="both"/>
        <w:rPr>
          <w:rFonts w:ascii="PT Astra Serif" w:hAnsi="PT Astra Serif"/>
          <w:sz w:val="26"/>
          <w:szCs w:val="26"/>
          <w:lang w:eastAsia="en-US"/>
        </w:rPr>
      </w:pPr>
    </w:p>
    <w:p w:rsidR="00F25724" w:rsidRDefault="00F25724" w:rsidP="00F25724">
      <w:pPr>
        <w:ind w:firstLine="709"/>
        <w:jc w:val="both"/>
        <w:rPr>
          <w:rFonts w:ascii="PT Astra Serif" w:hAnsi="PT Astra Serif"/>
          <w:sz w:val="26"/>
          <w:szCs w:val="26"/>
          <w:lang w:eastAsia="en-US"/>
        </w:rPr>
      </w:pPr>
      <w:r w:rsidRPr="005674A1">
        <w:rPr>
          <w:rFonts w:ascii="PT Astra Serif" w:hAnsi="PT Astra Serif"/>
          <w:sz w:val="26"/>
          <w:szCs w:val="26"/>
          <w:lang w:eastAsia="en-US"/>
        </w:rPr>
        <w:t xml:space="preserve">4. Предметом регионального государственного контроля (надзора) является оценка соблюдения поставщиками социальных услуг требований законодательства Российской Федерации и законодательства Томской области о социальном обслуживании несовершеннолетних граждан, в том числе за обеспечением доступности для инвалидов социальных объектов и услуг. </w:t>
      </w:r>
    </w:p>
    <w:p w:rsidR="00F25724" w:rsidRDefault="00F25724" w:rsidP="00F25724">
      <w:pPr>
        <w:ind w:firstLine="709"/>
        <w:jc w:val="both"/>
        <w:rPr>
          <w:rFonts w:ascii="PT Astra Serif" w:hAnsi="PT Astra Serif"/>
          <w:sz w:val="26"/>
          <w:szCs w:val="26"/>
          <w:lang w:eastAsia="en-US"/>
        </w:rPr>
      </w:pPr>
    </w:p>
    <w:p w:rsidR="00F25724" w:rsidRDefault="00F25724" w:rsidP="00F25724">
      <w:pPr>
        <w:ind w:firstLine="709"/>
        <w:jc w:val="both"/>
        <w:rPr>
          <w:rFonts w:ascii="PT Astra Serif" w:hAnsi="PT Astra Serif"/>
          <w:sz w:val="26"/>
          <w:szCs w:val="26"/>
          <w:lang w:eastAsia="en-US"/>
        </w:rPr>
      </w:pPr>
    </w:p>
    <w:p w:rsidR="00F25724" w:rsidRPr="00F25724" w:rsidRDefault="00F25724" w:rsidP="00F25724">
      <w:pPr>
        <w:ind w:firstLine="709"/>
        <w:jc w:val="both"/>
        <w:rPr>
          <w:rFonts w:ascii="PT Astra Serif" w:hAnsi="PT Astra Serif"/>
          <w:sz w:val="26"/>
          <w:szCs w:val="26"/>
          <w:lang w:eastAsia="en-US"/>
        </w:rPr>
      </w:pPr>
    </w:p>
    <w:p w:rsidR="00F25724" w:rsidRPr="005674A1" w:rsidRDefault="00F25724" w:rsidP="00F25724">
      <w:pPr>
        <w:ind w:firstLine="709"/>
        <w:jc w:val="both"/>
        <w:rPr>
          <w:rFonts w:ascii="PT Astra Serif" w:hAnsi="PT Astra Serif"/>
          <w:sz w:val="26"/>
          <w:szCs w:val="26"/>
          <w:lang w:eastAsia="en-US"/>
        </w:rPr>
      </w:pPr>
    </w:p>
    <w:p w:rsidR="00F25724" w:rsidRPr="005674A1" w:rsidRDefault="00F25724" w:rsidP="00F25724">
      <w:pPr>
        <w:ind w:firstLine="709"/>
        <w:jc w:val="center"/>
        <w:rPr>
          <w:rFonts w:ascii="PT Astra Serif" w:hAnsi="PT Astra Serif"/>
          <w:sz w:val="26"/>
          <w:szCs w:val="26"/>
          <w:lang w:eastAsia="en-US"/>
        </w:rPr>
      </w:pPr>
      <w:r w:rsidRPr="005674A1">
        <w:rPr>
          <w:rFonts w:ascii="PT Astra Serif" w:hAnsi="PT Astra Serif"/>
          <w:sz w:val="26"/>
          <w:szCs w:val="26"/>
          <w:lang w:eastAsia="en-US"/>
        </w:rPr>
        <w:lastRenderedPageBreak/>
        <w:t>2.  Требования к порядку осуществления регионального государственного контроля  (надзора)</w:t>
      </w:r>
    </w:p>
    <w:p w:rsidR="00F25724" w:rsidRPr="005674A1" w:rsidRDefault="00F25724" w:rsidP="00F25724">
      <w:pPr>
        <w:ind w:firstLine="709"/>
        <w:jc w:val="center"/>
        <w:rPr>
          <w:rFonts w:ascii="PT Astra Serif" w:hAnsi="PT Astra Serif"/>
          <w:sz w:val="26"/>
          <w:szCs w:val="26"/>
          <w:lang w:eastAsia="en-US"/>
        </w:rPr>
      </w:pPr>
    </w:p>
    <w:p w:rsidR="00F25724" w:rsidRPr="005674A1" w:rsidRDefault="00F25724" w:rsidP="00F25724">
      <w:pPr>
        <w:ind w:firstLine="709"/>
        <w:jc w:val="center"/>
        <w:rPr>
          <w:rFonts w:ascii="PT Astra Serif" w:hAnsi="PT Astra Serif"/>
          <w:sz w:val="26"/>
          <w:szCs w:val="26"/>
          <w:lang w:eastAsia="en-US"/>
        </w:rPr>
      </w:pPr>
      <w:r w:rsidRPr="005674A1">
        <w:rPr>
          <w:rFonts w:ascii="PT Astra Serif" w:hAnsi="PT Astra Serif"/>
          <w:sz w:val="26"/>
          <w:szCs w:val="26"/>
          <w:lang w:eastAsia="en-US"/>
        </w:rPr>
        <w:t>Порядок информирования об осуществлении регионального государственного контроля (надзора)</w:t>
      </w:r>
    </w:p>
    <w:p w:rsidR="00F25724" w:rsidRPr="005674A1" w:rsidRDefault="00F25724" w:rsidP="00F25724">
      <w:pPr>
        <w:ind w:firstLine="709"/>
        <w:jc w:val="both"/>
        <w:rPr>
          <w:rFonts w:ascii="PT Astra Serif" w:hAnsi="PT Astra Serif"/>
          <w:sz w:val="26"/>
          <w:szCs w:val="26"/>
          <w:lang w:eastAsia="en-US"/>
        </w:rPr>
      </w:pP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5. На официальном сайте Департамента и на информационных стендах Департамента размещается следующая информация:</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1) место нахождения Департамента: г. Томск, ул. Тверская, дом 74;</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2) номер телефона приемной: (3822) 71 39 98;</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3) номер факса: (3822) 71 39 98;</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4) номер телефона Комитета: (3822) 71 39 50;</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5) адрес официального сайта Департамента: https://depsd.tomsk.gov.ru/;</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6) адрес электронной почты:  dep-sem@tomsk.gov.ru;</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7) график работы Департамента:</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понедельник, вторник, среда, четверг, пятница - с 09.00 до 18.00;</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перерыв для отдыха и питания - с 12.30 до 13.30;</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суббота, воскресенье - выходные дни;</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8) ежегодный план проведения плановых проверок;</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9) результаты плановых и внеплановых проверок;</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 xml:space="preserve">10) перечень нормативных правовых актов, содержащих обязательные требования, соблюдение которых оценивается при проведении мероприятий по контролю (надзору) при осуществлении регионального государственного контроля </w:t>
      </w:r>
      <w:r w:rsidRPr="005674A1">
        <w:rPr>
          <w:rFonts w:ascii="PT Astra Serif" w:hAnsi="PT Astra Serif"/>
          <w:sz w:val="26"/>
          <w:szCs w:val="26"/>
          <w:lang w:eastAsia="en-US"/>
        </w:rPr>
        <w:t>(надзора)</w:t>
      </w:r>
      <w:r w:rsidRPr="005674A1">
        <w:rPr>
          <w:rFonts w:ascii="PT Astra Serif" w:hAnsi="PT Astra Serif"/>
          <w:sz w:val="26"/>
          <w:szCs w:val="26"/>
        </w:rPr>
        <w:t>, а также тексты указанных нормативных правовых актов;</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11) программа профилактики нарушений обязательных требований в сфере социального обслуживания несовершеннолетних  граждан на территории Томской области;</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 xml:space="preserve">12) обобщение практики осуществления регионального государственного контроля </w:t>
      </w:r>
      <w:r w:rsidRPr="005674A1">
        <w:rPr>
          <w:rFonts w:ascii="PT Astra Serif" w:hAnsi="PT Astra Serif"/>
          <w:sz w:val="26"/>
          <w:szCs w:val="26"/>
          <w:lang w:eastAsia="en-US"/>
        </w:rPr>
        <w:t>(надзора)</w:t>
      </w:r>
      <w:r w:rsidRPr="005674A1">
        <w:rPr>
          <w:rFonts w:ascii="PT Astra Serif" w:hAnsi="PT Astra Serif"/>
          <w:sz w:val="26"/>
          <w:szCs w:val="26"/>
        </w:rPr>
        <w:t>,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организациями в целях недопущения таких нарушений;</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13) настоящий Административный регламент.</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 xml:space="preserve">6. Информацию по вопросам осуществления регионального государственного контроля </w:t>
      </w:r>
      <w:r w:rsidRPr="005674A1">
        <w:rPr>
          <w:rFonts w:ascii="PT Astra Serif" w:hAnsi="PT Astra Serif"/>
          <w:sz w:val="26"/>
          <w:szCs w:val="26"/>
          <w:lang w:eastAsia="en-US"/>
        </w:rPr>
        <w:t xml:space="preserve">(надзора) </w:t>
      </w:r>
      <w:r w:rsidRPr="005674A1">
        <w:rPr>
          <w:rFonts w:ascii="PT Astra Serif" w:hAnsi="PT Astra Serif"/>
          <w:sz w:val="26"/>
          <w:szCs w:val="26"/>
        </w:rPr>
        <w:t>заинтересованные лица могут получить:</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по телефонам, указанным в подпунктах 2) - 4) пункта 5 настоящего Административного регламента;</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при личном обращении в Департамент;</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 xml:space="preserve">по письменным обращениям в адрес Департамента; </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по обращениям в адрес Департамента, направленным по электронной почте;</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на официальном сайте Департамента;</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в федеральной государственной информационной системе «Единый портал государственных и муниципальных услуг (функций)» www.gosuslugi.ru (далее - Единый портал госуслуг).</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 xml:space="preserve">7. При предоставлении информации по письменному обращению ответ на обращение направляется в адрес заявителя в срок, предусмотренный статьей 12 Федерального закона № 59-ФЗ. </w:t>
      </w:r>
    </w:p>
    <w:p w:rsidR="00F25724" w:rsidRPr="005674A1" w:rsidRDefault="00F25724" w:rsidP="00F25724">
      <w:pPr>
        <w:ind w:firstLine="709"/>
        <w:jc w:val="both"/>
        <w:rPr>
          <w:rFonts w:ascii="PT Astra Serif" w:hAnsi="PT Astra Serif"/>
          <w:sz w:val="26"/>
          <w:szCs w:val="26"/>
        </w:rPr>
      </w:pPr>
      <w:bookmarkStart w:id="1" w:name="Par7"/>
      <w:bookmarkEnd w:id="1"/>
      <w:r w:rsidRPr="005674A1">
        <w:rPr>
          <w:rFonts w:ascii="PT Astra Serif" w:hAnsi="PT Astra Serif"/>
          <w:sz w:val="26"/>
          <w:szCs w:val="26"/>
        </w:rPr>
        <w:t xml:space="preserve">8. При ответе на телефонный звонок или устное обращение должностное лицо Департамента сообщает свои фамилию, имя, отчество (последнее - при наличии), </w:t>
      </w:r>
      <w:r w:rsidRPr="005674A1">
        <w:rPr>
          <w:rFonts w:ascii="PT Astra Serif" w:hAnsi="PT Astra Serif"/>
          <w:sz w:val="26"/>
          <w:szCs w:val="26"/>
        </w:rPr>
        <w:lastRenderedPageBreak/>
        <w:t xml:space="preserve">наименование должности и информирует заинтересованное лицо о предмете регионального государственного контроля </w:t>
      </w:r>
      <w:r w:rsidRPr="005674A1">
        <w:rPr>
          <w:rFonts w:ascii="PT Astra Serif" w:hAnsi="PT Astra Serif"/>
          <w:sz w:val="26"/>
          <w:szCs w:val="26"/>
          <w:lang w:eastAsia="en-US"/>
        </w:rPr>
        <w:t>(надзора)</w:t>
      </w:r>
      <w:r w:rsidRPr="005674A1">
        <w:rPr>
          <w:rFonts w:ascii="PT Astra Serif" w:hAnsi="PT Astra Serif"/>
          <w:sz w:val="26"/>
          <w:szCs w:val="26"/>
        </w:rPr>
        <w:t xml:space="preserve">, перечне нормативных правовых актов, регулирующих осуществление регионального государственного контроля </w:t>
      </w:r>
      <w:r w:rsidRPr="005674A1">
        <w:rPr>
          <w:rFonts w:ascii="PT Astra Serif" w:hAnsi="PT Astra Serif"/>
          <w:sz w:val="26"/>
          <w:szCs w:val="26"/>
          <w:lang w:eastAsia="en-US"/>
        </w:rPr>
        <w:t>(надзора)</w:t>
      </w:r>
      <w:r w:rsidRPr="005674A1">
        <w:rPr>
          <w:rFonts w:ascii="PT Astra Serif" w:hAnsi="PT Astra Serif"/>
          <w:sz w:val="26"/>
          <w:szCs w:val="26"/>
        </w:rPr>
        <w:t xml:space="preserve">, о должностных лицах Департамента, уполномоченных на осуществление регионального государственного контроля </w:t>
      </w:r>
      <w:r w:rsidRPr="005674A1">
        <w:rPr>
          <w:rFonts w:ascii="PT Astra Serif" w:hAnsi="PT Astra Serif"/>
          <w:sz w:val="26"/>
          <w:szCs w:val="26"/>
          <w:lang w:eastAsia="en-US"/>
        </w:rPr>
        <w:t>(надзора)</w:t>
      </w:r>
      <w:r w:rsidRPr="005674A1">
        <w:rPr>
          <w:rFonts w:ascii="PT Astra Serif" w:hAnsi="PT Astra Serif"/>
          <w:sz w:val="26"/>
          <w:szCs w:val="26"/>
        </w:rPr>
        <w:t>.</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9. Консультирование на личном приеме по вопросам, указанным в пункте 6 настоящего Административного регламента, осуществляется должностными лицами Департамента в соответствии с графиком работы Департамента.</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10. Информирование об осуществлении государственного регионального контроля (надзора) в отношении конкретного поставщика социальных услуг осуществляется должностными лицами Комитета  посредством:</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размещения ежегодного плана проведения плановых проверок юридических лиц и индивидуальных предпринимателей на официальном сайте Департамента;</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уведомления о проведении плановой проверки в порядке, установленном частью 12 статьи 9 Федерального закона № 294-ФЗ;</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уведомления о проведении внеплановой выездной проверки в порядке, установленном частью 16 статьи 10 Федерального закона № 294-ФЗ.</w:t>
      </w:r>
    </w:p>
    <w:p w:rsidR="00F25724" w:rsidRPr="005674A1" w:rsidRDefault="00F25724" w:rsidP="00F25724">
      <w:pPr>
        <w:ind w:firstLine="709"/>
        <w:jc w:val="both"/>
        <w:rPr>
          <w:rFonts w:ascii="PT Astra Serif" w:hAnsi="PT Astra Serif"/>
          <w:sz w:val="26"/>
          <w:szCs w:val="26"/>
        </w:rPr>
      </w:pPr>
    </w:p>
    <w:p w:rsidR="00F25724" w:rsidRPr="005674A1" w:rsidRDefault="00F25724" w:rsidP="00F25724">
      <w:pPr>
        <w:ind w:firstLine="709"/>
        <w:jc w:val="center"/>
        <w:rPr>
          <w:rFonts w:ascii="PT Astra Serif" w:hAnsi="PT Astra Serif"/>
          <w:sz w:val="26"/>
          <w:szCs w:val="26"/>
          <w:lang w:eastAsia="en-US"/>
        </w:rPr>
      </w:pPr>
      <w:r w:rsidRPr="005674A1">
        <w:rPr>
          <w:rFonts w:ascii="PT Astra Serif" w:hAnsi="PT Astra Serif"/>
          <w:sz w:val="26"/>
          <w:szCs w:val="26"/>
          <w:lang w:eastAsia="en-US"/>
        </w:rPr>
        <w:t>Срок осуществления регионального государственного контроля (надзора)</w:t>
      </w:r>
    </w:p>
    <w:p w:rsidR="00F25724" w:rsidRPr="005674A1" w:rsidRDefault="00F25724" w:rsidP="00F25724">
      <w:pPr>
        <w:ind w:firstLine="709"/>
        <w:jc w:val="center"/>
        <w:rPr>
          <w:rFonts w:ascii="PT Astra Serif" w:hAnsi="PT Astra Serif"/>
          <w:sz w:val="26"/>
          <w:szCs w:val="26"/>
          <w:lang w:eastAsia="en-US"/>
        </w:rPr>
      </w:pP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 xml:space="preserve">11. Срок осуществления регионального государственного контроля </w:t>
      </w:r>
      <w:r w:rsidRPr="005674A1">
        <w:rPr>
          <w:rFonts w:ascii="PT Astra Serif" w:hAnsi="PT Astra Serif"/>
          <w:sz w:val="26"/>
          <w:szCs w:val="26"/>
          <w:lang w:eastAsia="en-US"/>
        </w:rPr>
        <w:t>(надзора)</w:t>
      </w:r>
      <w:r w:rsidRPr="005674A1">
        <w:rPr>
          <w:rFonts w:ascii="PT Astra Serif" w:hAnsi="PT Astra Serif"/>
          <w:sz w:val="26"/>
          <w:szCs w:val="26"/>
        </w:rPr>
        <w:t xml:space="preserve"> составляет:</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посредством организации и проведения мероприятий по профилактике нарушений обязательных требований - в течение календарного года;</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посредством осуществления систематического наблюдения за исполнением обязательных требований, анализа и прогнозирования состояния исполнения обязательных требований - в течение календарного года;</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посредством организации и проведения мероприятий по контролю без взаимодействия с поставщиком социальных услуг - в течение срока, указанного в задании на проведение таких мероприятий, но не более двадцати рабочих дней с даты начала проверки, указанной в распоряжении о проведении проверки;</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посредством организации и проведения проверок - не более шестидесяти рабочих дней с даты начала проверки, указанной в распоряжении о проведении проверки.</w:t>
      </w:r>
    </w:p>
    <w:p w:rsidR="00F25724" w:rsidRPr="005674A1" w:rsidRDefault="00F25724" w:rsidP="00F25724">
      <w:pPr>
        <w:ind w:firstLine="709"/>
        <w:jc w:val="center"/>
        <w:rPr>
          <w:rFonts w:ascii="PT Astra Serif" w:hAnsi="PT Astra Serif"/>
          <w:sz w:val="26"/>
          <w:szCs w:val="26"/>
          <w:lang w:eastAsia="en-US"/>
        </w:rPr>
      </w:pPr>
    </w:p>
    <w:p w:rsidR="00F25724" w:rsidRPr="005674A1" w:rsidRDefault="00F25724" w:rsidP="00F25724">
      <w:pPr>
        <w:ind w:firstLine="709"/>
        <w:jc w:val="center"/>
        <w:rPr>
          <w:rFonts w:ascii="PT Astra Serif" w:hAnsi="PT Astra Serif"/>
          <w:sz w:val="26"/>
          <w:szCs w:val="26"/>
          <w:lang w:eastAsia="en-US"/>
        </w:rPr>
      </w:pPr>
      <w:r w:rsidRPr="005674A1">
        <w:rPr>
          <w:rFonts w:ascii="PT Astra Serif" w:hAnsi="PT Astra Serif"/>
          <w:sz w:val="26"/>
          <w:szCs w:val="26"/>
          <w:lang w:eastAsia="en-US"/>
        </w:rPr>
        <w:t>3. Состав, последовательность и сроки выполнения административных процедур (действий), требования к порядку их выполнения</w:t>
      </w:r>
    </w:p>
    <w:p w:rsidR="00F25724" w:rsidRPr="005674A1" w:rsidRDefault="00F25724" w:rsidP="00F25724">
      <w:pPr>
        <w:ind w:firstLine="709"/>
        <w:jc w:val="center"/>
        <w:rPr>
          <w:rFonts w:ascii="PT Astra Serif" w:hAnsi="PT Astra Serif"/>
          <w:sz w:val="26"/>
          <w:szCs w:val="26"/>
          <w:lang w:eastAsia="en-US"/>
        </w:rPr>
      </w:pPr>
    </w:p>
    <w:p w:rsidR="00F25724" w:rsidRPr="005674A1" w:rsidRDefault="00F25724" w:rsidP="00F25724">
      <w:pPr>
        <w:ind w:firstLine="709"/>
        <w:jc w:val="both"/>
        <w:rPr>
          <w:rFonts w:ascii="PT Astra Serif" w:hAnsi="PT Astra Serif"/>
          <w:sz w:val="26"/>
          <w:szCs w:val="26"/>
          <w:lang w:eastAsia="en-US"/>
        </w:rPr>
      </w:pPr>
      <w:r w:rsidRPr="005674A1">
        <w:rPr>
          <w:rFonts w:ascii="PT Astra Serif" w:hAnsi="PT Astra Serif"/>
          <w:sz w:val="26"/>
          <w:szCs w:val="26"/>
          <w:lang w:eastAsia="en-US"/>
        </w:rPr>
        <w:t>12. Осуществление регионального государственного контроля (надзора) включает следующие административные процедуры:</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1) организация и проведение мероприятий по профилактике нарушений обязательных требований;</w:t>
      </w:r>
    </w:p>
    <w:p w:rsidR="00F25724" w:rsidRPr="005674A1" w:rsidRDefault="00F25724" w:rsidP="00F25724">
      <w:pPr>
        <w:ind w:firstLine="709"/>
        <w:jc w:val="both"/>
        <w:rPr>
          <w:rFonts w:ascii="PT Astra Serif" w:hAnsi="PT Astra Serif" w:cs="PT Astra Serif"/>
          <w:sz w:val="26"/>
          <w:szCs w:val="26"/>
        </w:rPr>
      </w:pPr>
      <w:r w:rsidRPr="005674A1">
        <w:rPr>
          <w:rFonts w:ascii="PT Astra Serif" w:hAnsi="PT Astra Serif" w:cs="PT Astra Serif"/>
          <w:sz w:val="26"/>
          <w:szCs w:val="26"/>
        </w:rPr>
        <w:t>2) систематическое наблюдение за исполнением обязательных требований, анализ и прогнозирование состояния исполнения обязательных требований при осуществлении деятельности поставщиками социальных услуг;</w:t>
      </w:r>
    </w:p>
    <w:p w:rsidR="00F25724" w:rsidRPr="005674A1" w:rsidRDefault="00F25724" w:rsidP="00F25724">
      <w:pPr>
        <w:ind w:firstLine="709"/>
        <w:jc w:val="both"/>
        <w:rPr>
          <w:rFonts w:ascii="PT Astra Serif" w:hAnsi="PT Astra Serif"/>
          <w:sz w:val="26"/>
          <w:szCs w:val="26"/>
          <w:lang w:eastAsia="en-US"/>
        </w:rPr>
      </w:pPr>
      <w:r w:rsidRPr="005674A1">
        <w:rPr>
          <w:rFonts w:ascii="PT Astra Serif" w:hAnsi="PT Astra Serif"/>
          <w:sz w:val="26"/>
          <w:szCs w:val="26"/>
          <w:lang w:eastAsia="en-US"/>
        </w:rPr>
        <w:t>3) проведение мероприятий по контролю (надзору) без взаимодействия с поставщиком социальных услуг;</w:t>
      </w:r>
    </w:p>
    <w:p w:rsidR="00F25724" w:rsidRPr="005674A1" w:rsidRDefault="00F25724" w:rsidP="00F25724">
      <w:pPr>
        <w:ind w:firstLine="709"/>
        <w:jc w:val="both"/>
        <w:rPr>
          <w:rFonts w:ascii="PT Astra Serif" w:hAnsi="PT Astra Serif"/>
          <w:sz w:val="26"/>
          <w:szCs w:val="26"/>
          <w:lang w:eastAsia="en-US"/>
        </w:rPr>
      </w:pPr>
      <w:r w:rsidRPr="005674A1">
        <w:rPr>
          <w:rFonts w:ascii="PT Astra Serif" w:hAnsi="PT Astra Serif"/>
          <w:sz w:val="26"/>
          <w:szCs w:val="26"/>
          <w:lang w:eastAsia="en-US"/>
        </w:rPr>
        <w:t>4) подготовка к проведению проверки;</w:t>
      </w:r>
    </w:p>
    <w:p w:rsidR="00F25724" w:rsidRPr="005674A1" w:rsidRDefault="00F25724" w:rsidP="00F25724">
      <w:pPr>
        <w:ind w:firstLine="709"/>
        <w:jc w:val="both"/>
        <w:rPr>
          <w:rFonts w:ascii="PT Astra Serif" w:hAnsi="PT Astra Serif"/>
          <w:sz w:val="26"/>
          <w:szCs w:val="26"/>
          <w:lang w:eastAsia="en-US"/>
        </w:rPr>
      </w:pPr>
      <w:r w:rsidRPr="005674A1">
        <w:rPr>
          <w:rFonts w:ascii="PT Astra Serif" w:hAnsi="PT Astra Serif"/>
          <w:sz w:val="26"/>
          <w:szCs w:val="26"/>
          <w:lang w:eastAsia="en-US"/>
        </w:rPr>
        <w:t>5) проведение проверки;</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cs="PT Astra Serif"/>
          <w:sz w:val="26"/>
          <w:szCs w:val="26"/>
        </w:rPr>
        <w:lastRenderedPageBreak/>
        <w:t xml:space="preserve">6) принятие предусмотренных законодательством Российской Федерации мер по пресечению и (или) устранению последствий выявленных нарушений. </w:t>
      </w:r>
    </w:p>
    <w:p w:rsidR="00F25724" w:rsidRPr="005674A1" w:rsidRDefault="00F25724" w:rsidP="00F25724">
      <w:pPr>
        <w:ind w:firstLine="709"/>
        <w:jc w:val="both"/>
        <w:rPr>
          <w:rFonts w:ascii="PT Astra Serif" w:hAnsi="PT Astra Serif" w:cs="PT Astra Serif"/>
          <w:sz w:val="26"/>
          <w:szCs w:val="26"/>
        </w:rPr>
      </w:pPr>
    </w:p>
    <w:p w:rsidR="00F25724" w:rsidRPr="005674A1" w:rsidRDefault="00F25724" w:rsidP="00F25724">
      <w:pPr>
        <w:ind w:firstLine="709"/>
        <w:jc w:val="center"/>
        <w:rPr>
          <w:rFonts w:ascii="PT Astra Serif" w:hAnsi="PT Astra Serif"/>
          <w:sz w:val="26"/>
          <w:szCs w:val="26"/>
        </w:rPr>
      </w:pPr>
      <w:r w:rsidRPr="005674A1">
        <w:rPr>
          <w:rFonts w:ascii="PT Astra Serif" w:hAnsi="PT Astra Serif"/>
          <w:sz w:val="26"/>
          <w:szCs w:val="26"/>
        </w:rPr>
        <w:t>Организация и проведение мероприятий по профилактике нарушений обязательных требований</w:t>
      </w:r>
    </w:p>
    <w:p w:rsidR="00F25724" w:rsidRPr="005674A1" w:rsidRDefault="00F25724" w:rsidP="00F25724">
      <w:pPr>
        <w:ind w:firstLine="709"/>
        <w:jc w:val="both"/>
        <w:rPr>
          <w:rFonts w:ascii="PT Astra Serif" w:hAnsi="PT Astra Serif"/>
          <w:sz w:val="26"/>
          <w:szCs w:val="26"/>
        </w:rPr>
      </w:pP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13. Основанием для начала административной процедуры является наступление срока мероприятий по профилактике нарушений обязательных требований в соответствии с ежегодно утверждаемой Департаментом программой профилактики нарушений (далее – программа профилактики).</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Программа профилактики утверждается распоряжением Департамента не позднее 20 декабря года предшествующего году проведения указанных мероприятий.</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14. В целях профилактики нарушения обязательных требований, уполномоченные должностные лица Департамента проводят следующие мероприятия:</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 xml:space="preserve">1) размещают на официальном сайте Департамента в срок, указанный в программе профилактики, перечень нормативных правовых актов, содержащих обязательные требования, соблюдение которых оценивается при проведении мероприятий по контролю при осуществлении регионального государственного контроля </w:t>
      </w:r>
      <w:r w:rsidRPr="005674A1">
        <w:rPr>
          <w:rFonts w:ascii="PT Astra Serif" w:hAnsi="PT Astra Serif"/>
          <w:sz w:val="26"/>
          <w:szCs w:val="26"/>
          <w:lang w:eastAsia="en-US"/>
        </w:rPr>
        <w:t>(надзора)</w:t>
      </w:r>
      <w:r w:rsidRPr="005674A1">
        <w:rPr>
          <w:rFonts w:ascii="PT Astra Serif" w:hAnsi="PT Astra Serif"/>
          <w:sz w:val="26"/>
          <w:szCs w:val="26"/>
        </w:rPr>
        <w:t>, а также текстов указанных нормативных правовых актов;</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2) осуществляют при поступлении обращений информирование поставщика социальных услуг по вопросам соблюдения обязательных требований в срок, установленный Федеральным законом № 59-ФЗ, проводят разъяснительную работу в средствах массовой информации в срок, указанный в программе профилактики;</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3) обеспечивают ежегодно, не позднее 20 декабря текущего года, обобщение практики осуществления государственного регионального контроля и размещают указанное обобщение на официальном сайте Департамента;</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4) информируют поставщиков социальных услуг по вопросам соблюдения обязательных требований посредством подготовки руководств по соблюдению обязательных требований (в случае принятия решения о подготовке руководства начальником Департамента), проведения конференций, семинаров в целях обсуждения актуальных вопросов соблюдения обязательных требований, проведения разъяснительной и консультационной работы;</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5) выдают в соответствии с частями 5 - 7 статьи 8</w:t>
      </w:r>
      <w:r w:rsidRPr="005674A1">
        <w:rPr>
          <w:rFonts w:ascii="PT Astra Serif" w:hAnsi="PT Astra Serif"/>
          <w:sz w:val="26"/>
          <w:szCs w:val="26"/>
          <w:vertAlign w:val="superscript"/>
        </w:rPr>
        <w:t>2</w:t>
      </w:r>
      <w:r w:rsidRPr="005674A1">
        <w:rPr>
          <w:rFonts w:ascii="PT Astra Serif" w:hAnsi="PT Astra Serif"/>
          <w:sz w:val="26"/>
          <w:szCs w:val="26"/>
        </w:rPr>
        <w:t xml:space="preserve"> Федерального закона № 294-ФЗ предостережения о недопустимости нарушения обязательных требований в порядке и сроки, предусмотренные постановлением Правительства Российской Федерации от 10.02.2017 № 166 «Об утверждении Правил составления и направления предостережения о недопустимости нарушения обязательных требований,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15. Результатом административной процедуры является составление председателем Комитета не позднее 20 декабря года ежегодной справки о реализации мероприятий по профилактике нарушений обязательных требований и размещение к указанному сроку на официальном сайте Департамента обзора практики осуществления регионального государственного контроля (надзора).</w:t>
      </w:r>
    </w:p>
    <w:p w:rsidR="00F25724" w:rsidRDefault="00F25724" w:rsidP="00F25724">
      <w:pPr>
        <w:ind w:firstLine="709"/>
        <w:jc w:val="both"/>
        <w:rPr>
          <w:rFonts w:ascii="PT Astra Serif" w:hAnsi="PT Astra Serif"/>
          <w:sz w:val="26"/>
          <w:szCs w:val="26"/>
        </w:rPr>
      </w:pPr>
    </w:p>
    <w:p w:rsidR="00CA0E9B" w:rsidRDefault="00CA0E9B" w:rsidP="00F25724">
      <w:pPr>
        <w:ind w:firstLine="709"/>
        <w:jc w:val="both"/>
        <w:rPr>
          <w:rFonts w:ascii="PT Astra Serif" w:hAnsi="PT Astra Serif"/>
          <w:sz w:val="26"/>
          <w:szCs w:val="26"/>
        </w:rPr>
      </w:pPr>
    </w:p>
    <w:p w:rsidR="00CA0E9B" w:rsidRPr="005674A1" w:rsidRDefault="00CA0E9B" w:rsidP="00F25724">
      <w:pPr>
        <w:ind w:firstLine="709"/>
        <w:jc w:val="both"/>
        <w:rPr>
          <w:rFonts w:ascii="PT Astra Serif" w:hAnsi="PT Astra Serif"/>
          <w:sz w:val="26"/>
          <w:szCs w:val="26"/>
        </w:rPr>
      </w:pPr>
    </w:p>
    <w:p w:rsidR="00F25724" w:rsidRPr="005674A1" w:rsidRDefault="00F25724" w:rsidP="00F25724">
      <w:pPr>
        <w:ind w:firstLine="709"/>
        <w:jc w:val="center"/>
        <w:rPr>
          <w:rFonts w:ascii="PT Astra Serif" w:hAnsi="PT Astra Serif" w:cs="PT Astra Serif"/>
          <w:sz w:val="26"/>
          <w:szCs w:val="26"/>
        </w:rPr>
      </w:pPr>
      <w:r w:rsidRPr="005674A1">
        <w:rPr>
          <w:rFonts w:ascii="PT Astra Serif" w:hAnsi="PT Astra Serif" w:cs="PT Astra Serif"/>
          <w:sz w:val="26"/>
          <w:szCs w:val="26"/>
        </w:rPr>
        <w:lastRenderedPageBreak/>
        <w:t>Организация и проведение систематического наблюдения за исполнением обязательных требований, анализ и прогнозирование состояния исполнения обязательных требований при осуществлении деятельности поставщиками социальных услуг</w:t>
      </w:r>
    </w:p>
    <w:p w:rsidR="00F25724" w:rsidRPr="005674A1" w:rsidRDefault="00F25724" w:rsidP="00F25724">
      <w:pPr>
        <w:ind w:firstLine="709"/>
        <w:jc w:val="both"/>
        <w:rPr>
          <w:rFonts w:ascii="PT Astra Serif" w:hAnsi="PT Astra Serif" w:cs="PT Astra Serif"/>
          <w:sz w:val="26"/>
          <w:szCs w:val="26"/>
        </w:rPr>
      </w:pP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16. Основанием для начала административной процедуры является включение в реестр поставщиков социальных услуг Томской области, предоставляющих социальные услуги получателям социальных услуг из числа несовершеннолетних граждан.</w:t>
      </w:r>
    </w:p>
    <w:p w:rsidR="00F25724" w:rsidRPr="005674A1" w:rsidRDefault="00F25724" w:rsidP="00F25724">
      <w:pPr>
        <w:ind w:firstLine="708"/>
        <w:jc w:val="both"/>
        <w:rPr>
          <w:rFonts w:ascii="PT Astra Serif" w:hAnsi="PT Astra Serif"/>
          <w:sz w:val="26"/>
          <w:szCs w:val="26"/>
        </w:rPr>
      </w:pPr>
      <w:r w:rsidRPr="005674A1">
        <w:rPr>
          <w:rFonts w:ascii="PT Astra Serif" w:hAnsi="PT Astra Serif"/>
          <w:sz w:val="26"/>
          <w:szCs w:val="26"/>
        </w:rPr>
        <w:t>17. Административная процедура осуществляется без взаимодействия с поставщиками социальных услуг.</w:t>
      </w:r>
    </w:p>
    <w:p w:rsidR="00F25724" w:rsidRPr="005674A1" w:rsidRDefault="00F25724" w:rsidP="00F25724">
      <w:pPr>
        <w:jc w:val="both"/>
        <w:rPr>
          <w:rFonts w:ascii="PT Astra Serif" w:hAnsi="PT Astra Serif"/>
          <w:sz w:val="26"/>
          <w:szCs w:val="26"/>
        </w:rPr>
      </w:pPr>
      <w:r w:rsidRPr="005674A1">
        <w:rPr>
          <w:rFonts w:ascii="PT Astra Serif" w:hAnsi="PT Astra Serif"/>
          <w:sz w:val="26"/>
          <w:szCs w:val="26"/>
        </w:rPr>
        <w:t xml:space="preserve"> </w:t>
      </w:r>
      <w:r w:rsidRPr="005674A1">
        <w:rPr>
          <w:rFonts w:ascii="PT Astra Serif" w:hAnsi="PT Astra Serif"/>
          <w:sz w:val="26"/>
          <w:szCs w:val="26"/>
        </w:rPr>
        <w:tab/>
        <w:t>18.  Систематическое наблюдение за исполнением поставщиками социальных услуг обязательных требований, анализ и прогнозирование состояния исполнения обязательных требований осуществляется должностными лицами Департамента на постоянной основе в течение календарного года посредством:</w:t>
      </w:r>
    </w:p>
    <w:p w:rsidR="00F25724" w:rsidRPr="005674A1" w:rsidRDefault="00F25724" w:rsidP="00F25724">
      <w:pPr>
        <w:ind w:firstLine="708"/>
        <w:jc w:val="both"/>
        <w:rPr>
          <w:rFonts w:ascii="PT Astra Serif" w:hAnsi="PT Astra Serif"/>
          <w:sz w:val="26"/>
          <w:szCs w:val="26"/>
        </w:rPr>
      </w:pPr>
      <w:r w:rsidRPr="005674A1">
        <w:rPr>
          <w:rFonts w:ascii="PT Astra Serif" w:hAnsi="PT Astra Serif"/>
          <w:sz w:val="26"/>
          <w:szCs w:val="26"/>
        </w:rPr>
        <w:t>контроля своевременности, полноты и достоверности поступивших в Комитет документов и сведений в порядке, установленном законодательством Российской Федерации;</w:t>
      </w:r>
    </w:p>
    <w:p w:rsidR="00F25724" w:rsidRPr="005674A1" w:rsidRDefault="00F25724" w:rsidP="00F25724">
      <w:pPr>
        <w:ind w:firstLine="708"/>
        <w:jc w:val="both"/>
        <w:rPr>
          <w:rFonts w:ascii="PT Astra Serif" w:hAnsi="PT Astra Serif"/>
          <w:sz w:val="26"/>
          <w:szCs w:val="26"/>
        </w:rPr>
      </w:pPr>
      <w:r w:rsidRPr="005674A1">
        <w:rPr>
          <w:rFonts w:ascii="PT Astra Serif" w:hAnsi="PT Astra Serif"/>
          <w:sz w:val="26"/>
          <w:szCs w:val="26"/>
        </w:rPr>
        <w:t>анализа размещенной на сайтах в информационно-телекоммуникационной сети «Интернет» поставщиков социальных услуг информации об их деятельности;</w:t>
      </w:r>
    </w:p>
    <w:p w:rsidR="00F25724" w:rsidRPr="005674A1" w:rsidRDefault="00F25724" w:rsidP="00F25724">
      <w:pPr>
        <w:ind w:firstLine="708"/>
        <w:jc w:val="both"/>
        <w:rPr>
          <w:rFonts w:ascii="PT Astra Serif" w:hAnsi="PT Astra Serif"/>
          <w:sz w:val="26"/>
          <w:szCs w:val="26"/>
        </w:rPr>
      </w:pPr>
      <w:r w:rsidRPr="005674A1">
        <w:rPr>
          <w:rFonts w:ascii="PT Astra Serif" w:hAnsi="PT Astra Serif"/>
          <w:sz w:val="26"/>
          <w:szCs w:val="26"/>
        </w:rPr>
        <w:t>обобщения отчетных и статистических данных, полученные по результатам проверок, и других материалов исполнения обязательных требований.</w:t>
      </w:r>
    </w:p>
    <w:p w:rsidR="00F25724" w:rsidRPr="005674A1" w:rsidRDefault="00F25724" w:rsidP="00F25724">
      <w:pPr>
        <w:ind w:firstLine="708"/>
        <w:jc w:val="both"/>
        <w:rPr>
          <w:rFonts w:ascii="PT Astra Serif" w:hAnsi="PT Astra Serif"/>
          <w:sz w:val="26"/>
          <w:szCs w:val="26"/>
        </w:rPr>
      </w:pPr>
      <w:r w:rsidRPr="005674A1">
        <w:rPr>
          <w:rFonts w:ascii="PT Astra Serif" w:hAnsi="PT Astra Serif"/>
          <w:sz w:val="26"/>
          <w:szCs w:val="26"/>
        </w:rPr>
        <w:t>19. Результаты систематического наблюдения за исполнением поставщиками социальных услуг обязательных требований, анализа и прогнозирования состояния исполнения обязательных требований включаются в отчеты о работе Комитета, а также используются для планирования и проведения должностными лицами Комитета плановых проверок при осуществлении регионального государственного контроля (надзора) и при проведении внеплановых проверок.</w:t>
      </w:r>
    </w:p>
    <w:p w:rsidR="00F25724" w:rsidRPr="005674A1" w:rsidRDefault="00F25724" w:rsidP="00F25724">
      <w:pPr>
        <w:ind w:firstLine="708"/>
        <w:jc w:val="both"/>
        <w:rPr>
          <w:rFonts w:ascii="PT Astra Serif" w:hAnsi="PT Astra Serif"/>
          <w:sz w:val="26"/>
          <w:szCs w:val="26"/>
        </w:rPr>
      </w:pPr>
      <w:r w:rsidRPr="005674A1">
        <w:rPr>
          <w:rFonts w:ascii="PT Astra Serif" w:hAnsi="PT Astra Serif"/>
          <w:sz w:val="26"/>
          <w:szCs w:val="26"/>
        </w:rPr>
        <w:t>20. Должностными лицами, ответственным за выполнение каждого действия, входящего в состав административной процедуры, являются должностные лица Комитета.</w:t>
      </w:r>
    </w:p>
    <w:p w:rsidR="00F25724" w:rsidRPr="005674A1" w:rsidRDefault="00F25724" w:rsidP="00F25724">
      <w:pPr>
        <w:ind w:firstLine="708"/>
        <w:jc w:val="both"/>
        <w:rPr>
          <w:rFonts w:ascii="PT Astra Serif" w:hAnsi="PT Astra Serif"/>
          <w:sz w:val="26"/>
          <w:szCs w:val="26"/>
        </w:rPr>
      </w:pPr>
      <w:r w:rsidRPr="005674A1">
        <w:rPr>
          <w:rFonts w:ascii="PT Astra Serif" w:hAnsi="PT Astra Serif"/>
          <w:sz w:val="26"/>
          <w:szCs w:val="26"/>
        </w:rPr>
        <w:t>21. Результатом административной процедуры является составление председателем Комитета в срок до 10 февраля года, следующего за отчетным, справки о проведении систематического наблюдения за исполнением поставщиками социальных услуг обязательных требований, анализа и прогнозирования состояния исполнения поставщиками социальных услуг обязательных требований.</w:t>
      </w:r>
    </w:p>
    <w:p w:rsidR="00F25724" w:rsidRPr="00F25724" w:rsidRDefault="00F25724" w:rsidP="00F25724">
      <w:pPr>
        <w:jc w:val="both"/>
        <w:rPr>
          <w:rFonts w:ascii="PT Astra Serif" w:hAnsi="PT Astra Serif"/>
          <w:sz w:val="26"/>
          <w:szCs w:val="26"/>
        </w:rPr>
      </w:pPr>
    </w:p>
    <w:p w:rsidR="00F25724" w:rsidRPr="005674A1" w:rsidRDefault="00F25724" w:rsidP="00F25724">
      <w:pPr>
        <w:ind w:firstLine="709"/>
        <w:jc w:val="center"/>
        <w:rPr>
          <w:rFonts w:ascii="PT Astra Serif" w:hAnsi="PT Astra Serif"/>
          <w:sz w:val="26"/>
          <w:szCs w:val="26"/>
        </w:rPr>
      </w:pPr>
      <w:r w:rsidRPr="005674A1">
        <w:rPr>
          <w:rFonts w:ascii="PT Astra Serif" w:hAnsi="PT Astra Serif"/>
          <w:sz w:val="26"/>
          <w:szCs w:val="26"/>
        </w:rPr>
        <w:t>Организация и проведение мероприятий по контролю (надзору) без взаимодействия с поставщиком социальных услуг</w:t>
      </w:r>
    </w:p>
    <w:p w:rsidR="00F25724" w:rsidRPr="005674A1" w:rsidRDefault="00F25724" w:rsidP="00F25724">
      <w:pPr>
        <w:ind w:firstLine="709"/>
        <w:jc w:val="both"/>
        <w:rPr>
          <w:rFonts w:ascii="PT Astra Serif" w:hAnsi="PT Astra Serif"/>
          <w:sz w:val="26"/>
          <w:szCs w:val="26"/>
        </w:rPr>
      </w:pP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 xml:space="preserve">22. Основанием для начала административной процедуры является задание на проведение мероприятий по контролю </w:t>
      </w:r>
      <w:r w:rsidRPr="005674A1">
        <w:rPr>
          <w:rFonts w:ascii="PT Astra Serif" w:hAnsi="PT Astra Serif"/>
          <w:sz w:val="26"/>
          <w:szCs w:val="26"/>
          <w:lang w:eastAsia="en-US"/>
        </w:rPr>
        <w:t>(надзору)</w:t>
      </w:r>
      <w:r w:rsidRPr="005674A1">
        <w:rPr>
          <w:rFonts w:ascii="PT Astra Serif" w:hAnsi="PT Astra Serif"/>
          <w:sz w:val="26"/>
          <w:szCs w:val="26"/>
        </w:rPr>
        <w:t xml:space="preserve"> без взаимодействия с поставщиком социальных услуг,  утвержденное начальником Департамента (далее – задание).</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23. Мероприятия по контролю без взаимодействия с поставщиками социальных услуг осуществляются в течение срока, указанного в задании на проведение таких мероприятий, но не более двадцати рабочих дней.</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24. Мероприятия по контролю без взаимодействия с поставщиками социальных услуг проводятся должностными лицами Комитета в пределах своей компетенции  в порядке, предусмотренном статьей 8</w:t>
      </w:r>
      <w:r w:rsidRPr="005674A1">
        <w:rPr>
          <w:rFonts w:ascii="PT Astra Serif" w:hAnsi="PT Astra Serif"/>
          <w:sz w:val="26"/>
          <w:szCs w:val="26"/>
          <w:vertAlign w:val="superscript"/>
        </w:rPr>
        <w:t>3</w:t>
      </w:r>
      <w:r w:rsidRPr="005674A1">
        <w:rPr>
          <w:rFonts w:ascii="PT Astra Serif" w:hAnsi="PT Astra Serif"/>
          <w:sz w:val="26"/>
          <w:szCs w:val="26"/>
        </w:rPr>
        <w:t xml:space="preserve"> Федерального закона № 294-ФЗ.</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lastRenderedPageBreak/>
        <w:t xml:space="preserve">25.  В случае выявления при проведении мероприятий по контролю </w:t>
      </w:r>
      <w:r w:rsidRPr="005674A1">
        <w:rPr>
          <w:rFonts w:ascii="PT Astra Serif" w:hAnsi="PT Astra Serif"/>
          <w:sz w:val="26"/>
          <w:szCs w:val="26"/>
          <w:lang w:eastAsia="en-US"/>
        </w:rPr>
        <w:t>(надзору)</w:t>
      </w:r>
      <w:r>
        <w:rPr>
          <w:rFonts w:ascii="PT Astra Serif" w:hAnsi="PT Astra Serif"/>
          <w:sz w:val="26"/>
          <w:szCs w:val="26"/>
        </w:rPr>
        <w:t>, указанных в пункте 18</w:t>
      </w:r>
      <w:r w:rsidRPr="005674A1">
        <w:rPr>
          <w:rFonts w:ascii="PT Astra Serif" w:hAnsi="PT Astra Serif"/>
          <w:sz w:val="26"/>
          <w:szCs w:val="26"/>
        </w:rPr>
        <w:t xml:space="preserve"> настоящего Административного регламента, нарушений обязательных требований,  уполномоченное должностное лицо Департамента  принимает в пределах своей компетенции меры по пресечению таких нарушений, а также направляет в письменной форме начальнику Департамента мотивированное представление с информацией о выявленных нарушениях для принятия решения о назначении внеплановой проверки поставщика социальных услуг по основаниям, указанным в пункте 2 части 2 статьи 10  Федерального закона № 294-ФЗ, в течение одного рабочего дня со дня его  составления.</w:t>
      </w:r>
    </w:p>
    <w:p w:rsidR="00F25724" w:rsidRPr="00D813AB" w:rsidRDefault="00F25724" w:rsidP="00F25724">
      <w:pPr>
        <w:autoSpaceDE w:val="0"/>
        <w:autoSpaceDN w:val="0"/>
        <w:adjustRightInd w:val="0"/>
        <w:ind w:firstLine="709"/>
        <w:jc w:val="both"/>
        <w:rPr>
          <w:rFonts w:ascii="PT Astra Serif" w:hAnsi="PT Astra Serif"/>
          <w:sz w:val="26"/>
          <w:szCs w:val="26"/>
        </w:rPr>
      </w:pPr>
      <w:r w:rsidRPr="005674A1">
        <w:rPr>
          <w:rFonts w:ascii="PT Astra Serif" w:hAnsi="PT Astra Serif"/>
          <w:sz w:val="26"/>
          <w:szCs w:val="26"/>
        </w:rPr>
        <w:t xml:space="preserve">26. В случае получения в ходе проведения мероприятий по контролю </w:t>
      </w:r>
      <w:r w:rsidRPr="005674A1">
        <w:rPr>
          <w:rFonts w:ascii="PT Astra Serif" w:hAnsi="PT Astra Serif"/>
          <w:sz w:val="26"/>
          <w:szCs w:val="26"/>
          <w:lang w:eastAsia="en-US"/>
        </w:rPr>
        <w:t>(надзору)</w:t>
      </w:r>
      <w:r w:rsidRPr="005674A1">
        <w:rPr>
          <w:rFonts w:ascii="PT Astra Serif" w:hAnsi="PT Astra Serif"/>
          <w:sz w:val="26"/>
          <w:szCs w:val="26"/>
        </w:rPr>
        <w:t xml:space="preserve"> без взаимодействия с поставщиком социальных услуг сведений о готовящихся нарушениях или признаках нарушения обязательных требований, указанных в частях 5 - 7 статьи 8</w:t>
      </w:r>
      <w:r w:rsidRPr="005674A1">
        <w:rPr>
          <w:rFonts w:ascii="PT Astra Serif" w:hAnsi="PT Astra Serif"/>
          <w:sz w:val="26"/>
          <w:szCs w:val="26"/>
          <w:vertAlign w:val="superscript"/>
        </w:rPr>
        <w:t>2</w:t>
      </w:r>
      <w:r w:rsidRPr="005674A1">
        <w:rPr>
          <w:rFonts w:ascii="PT Astra Serif" w:hAnsi="PT Astra Serif"/>
          <w:sz w:val="26"/>
          <w:szCs w:val="26"/>
        </w:rPr>
        <w:t xml:space="preserve"> Федерального закона № 294-ФЗ,  Департамент направляет поставщику социальных услуг предостережение о недопустимости нарушения обязательных требований в порядке, установленном постановлением Правительства Российской Федерации от </w:t>
      </w:r>
      <w:smartTag w:uri="urn:schemas-microsoft-com:office:smarttags" w:element="date">
        <w:smartTagPr>
          <w:attr w:name="Year" w:val="2017"/>
          <w:attr w:name="Day" w:val="10"/>
          <w:attr w:name="Month" w:val="2"/>
          <w:attr w:name="ls" w:val="trans"/>
        </w:smartTagPr>
        <w:r w:rsidRPr="005674A1">
          <w:rPr>
            <w:rFonts w:ascii="PT Astra Serif" w:hAnsi="PT Astra Serif"/>
            <w:sz w:val="26"/>
            <w:szCs w:val="26"/>
          </w:rPr>
          <w:t>10.02.2017</w:t>
        </w:r>
      </w:smartTag>
      <w:r w:rsidRPr="005674A1">
        <w:rPr>
          <w:rFonts w:ascii="PT Astra Serif" w:hAnsi="PT Astra Serif"/>
          <w:sz w:val="26"/>
          <w:szCs w:val="26"/>
        </w:rPr>
        <w:t xml:space="preserve"> № </w:t>
      </w:r>
      <w:r w:rsidRPr="00D813AB">
        <w:rPr>
          <w:rFonts w:ascii="PT Astra Serif" w:hAnsi="PT Astra Serif"/>
          <w:sz w:val="26"/>
          <w:szCs w:val="26"/>
        </w:rPr>
        <w:t>166 «Об утверждении Правил составления и направления предостережения о недопустимости нарушения обязательных требований,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p>
    <w:p w:rsidR="00F25724" w:rsidRPr="005674A1" w:rsidRDefault="00F25724" w:rsidP="00F25724">
      <w:pPr>
        <w:ind w:firstLine="709"/>
        <w:jc w:val="both"/>
        <w:rPr>
          <w:rFonts w:ascii="PT Astra Serif" w:hAnsi="PT Astra Serif"/>
          <w:sz w:val="26"/>
          <w:szCs w:val="26"/>
        </w:rPr>
      </w:pPr>
      <w:r w:rsidRPr="00D813AB">
        <w:rPr>
          <w:rFonts w:ascii="PT Astra Serif" w:hAnsi="PT Astra Serif"/>
          <w:sz w:val="26"/>
          <w:szCs w:val="26"/>
        </w:rPr>
        <w:t xml:space="preserve">27. Результатом административной процедуры </w:t>
      </w:r>
      <w:r w:rsidRPr="00D813AB">
        <w:rPr>
          <w:rFonts w:ascii="PT Astra Serif" w:hAnsi="PT Astra Serif" w:cs="Calibri"/>
          <w:sz w:val="26"/>
          <w:szCs w:val="26"/>
        </w:rPr>
        <w:t>является акт о проведении мероприятия по контролю без взаимодействия с поставщиками социальных услуг, составленный должностным лицом Комитета, осуществляющим указанные мероприятия, по форме, утвержденной Департаментом</w:t>
      </w:r>
      <w:r>
        <w:rPr>
          <w:rFonts w:ascii="PT Astra Serif" w:hAnsi="PT Astra Serif" w:cs="Calibri"/>
          <w:sz w:val="26"/>
          <w:szCs w:val="26"/>
        </w:rPr>
        <w:t xml:space="preserve">. Акт составляется </w:t>
      </w:r>
      <w:r w:rsidRPr="00D813AB">
        <w:rPr>
          <w:rFonts w:ascii="PT Astra Serif" w:hAnsi="PT Astra Serif" w:cs="Calibri"/>
          <w:sz w:val="26"/>
          <w:szCs w:val="26"/>
        </w:rPr>
        <w:t xml:space="preserve">в срок не более пяти рабочих дней со дня окончания проведения таких мероприятий.  </w:t>
      </w:r>
    </w:p>
    <w:p w:rsidR="00F25724" w:rsidRPr="005674A1" w:rsidRDefault="00F25724" w:rsidP="00F25724">
      <w:pPr>
        <w:autoSpaceDE w:val="0"/>
        <w:autoSpaceDN w:val="0"/>
        <w:adjustRightInd w:val="0"/>
        <w:ind w:firstLine="709"/>
        <w:jc w:val="center"/>
        <w:outlineLvl w:val="1"/>
        <w:rPr>
          <w:rFonts w:ascii="PT Astra Serif" w:hAnsi="PT Astra Serif"/>
          <w:sz w:val="26"/>
          <w:szCs w:val="26"/>
          <w:lang w:eastAsia="en-US"/>
        </w:rPr>
      </w:pPr>
    </w:p>
    <w:p w:rsidR="00F25724" w:rsidRPr="005674A1" w:rsidRDefault="00F25724" w:rsidP="00F25724">
      <w:pPr>
        <w:autoSpaceDE w:val="0"/>
        <w:autoSpaceDN w:val="0"/>
        <w:adjustRightInd w:val="0"/>
        <w:ind w:firstLine="709"/>
        <w:jc w:val="center"/>
        <w:outlineLvl w:val="1"/>
        <w:rPr>
          <w:rFonts w:ascii="PT Astra Serif" w:hAnsi="PT Astra Serif"/>
          <w:sz w:val="26"/>
          <w:szCs w:val="26"/>
        </w:rPr>
      </w:pPr>
      <w:r w:rsidRPr="005674A1">
        <w:rPr>
          <w:rFonts w:ascii="PT Astra Serif" w:hAnsi="PT Astra Serif"/>
          <w:sz w:val="26"/>
          <w:szCs w:val="26"/>
          <w:lang w:eastAsia="en-US"/>
        </w:rPr>
        <w:t>Подготовка к проведению проверки</w:t>
      </w:r>
    </w:p>
    <w:p w:rsidR="00F25724" w:rsidRPr="005674A1" w:rsidRDefault="00F25724" w:rsidP="00F25724">
      <w:pPr>
        <w:autoSpaceDE w:val="0"/>
        <w:autoSpaceDN w:val="0"/>
        <w:adjustRightInd w:val="0"/>
        <w:ind w:firstLine="709"/>
        <w:jc w:val="both"/>
        <w:rPr>
          <w:rFonts w:ascii="PT Astra Serif" w:hAnsi="PT Astra Serif"/>
          <w:sz w:val="26"/>
          <w:szCs w:val="26"/>
        </w:rPr>
      </w:pP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28. Основанием для начала административной процедуры по подготовке к проведению плановой проверки является наличие утвержденного плана проведения плановых проверок.</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Основаниями для начала административной процедуры по подготовке к проведению внеплановой проверки являются основания, предусмотренные частью 2 статьи 10 Федерального закона № 294-ФЗ.</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 xml:space="preserve">29. Распоряжение Департамента о проведении плановой проверки издается не позднее чем за двадцать календарных дней до даты начала плановой проверки. </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Распоряжение Департамента о проведении внеплановой проверки издается не позднее семи рабочих дней со дня возникновения оснований, предусмотренных частью 2 статьи 10 Федерального закона № 294-ФЗ.</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30. В случае необходимости проведения внеплановой выездной проверки по основаниям, предусмотренным подпунктами а), б) пункта 2 части 2 статьи 10 Федерального закона № 294-ФЗ, Департамент согласовывает ее проведение с органом прокуратуры по месту осуществления деятельности поставщика социальных услуг в порядке, предусмотренном частью 7 статьи 10 Федерального закона № 294-ФЗ.</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 xml:space="preserve">При поступлении в Департамент решения органа прокуратуры об отказе в согласовании проведения внеплановой выездной проверки уполномоченное должностное лицо Департамента в срок, не превышающий трех рабочих дней со дня его поступления, устраняет недостатки, явившиеся основанием для принятия указанного </w:t>
      </w:r>
      <w:r w:rsidRPr="005674A1">
        <w:rPr>
          <w:rFonts w:ascii="PT Astra Serif" w:hAnsi="PT Astra Serif"/>
          <w:sz w:val="26"/>
          <w:szCs w:val="26"/>
        </w:rPr>
        <w:lastRenderedPageBreak/>
        <w:t>решения, и повторно направляет в орган прокуратуры по месту осуществления деятельности поставщика социальных услуг заявление о согласовании проведения внеплановой выездной проверки.</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31. О проведении плановой проверки уполномоченное должностное лицо Департамента уведомляет поставщика социальных услуг  не менее чем за три рабочих дня до начала ее проведения способом, указанным в части 12 статьи 9 Федерального закона № 294-ФЗ.</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О проведении внеплановой выездной проверки (за исключением внеплановой выездной проверки, основания проведения которой предусмотрены пунктом 2 части 2 статьи 10 Федерального закона № 294-ФЗ), уполномоченное должностное лицо Департамента уведомляет поставщика социальных услуг не менее чем за двадцать четыре часа до начала ее проведения любым доступным способом,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поставщика социальных услуг,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поставщиком социальных услуг в Департамент.</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В случае, предусмотренном частью 17 статьи 10 Федерального закона № 294-ФЗ, предварительное уведомление поставщика социальных услуг о начале проведения внеплановой выездной проверки не требуется.</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cs="PT Astra Serif"/>
          <w:sz w:val="26"/>
          <w:szCs w:val="26"/>
        </w:rPr>
        <w:t xml:space="preserve">32. В случае,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поставщиком социальных услуг,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 должностное лицо Департамента, уполномоченное на проведение государственного регионального контроля </w:t>
      </w:r>
      <w:r w:rsidRPr="005674A1">
        <w:rPr>
          <w:rFonts w:ascii="PT Astra Serif" w:hAnsi="PT Astra Serif"/>
          <w:sz w:val="26"/>
          <w:szCs w:val="26"/>
          <w:lang w:eastAsia="en-US"/>
        </w:rPr>
        <w:t>(надзора)</w:t>
      </w:r>
      <w:r w:rsidRPr="005674A1">
        <w:rPr>
          <w:rFonts w:ascii="PT Astra Serif" w:hAnsi="PT Astra Serif" w:cs="PT Astra Serif"/>
          <w:sz w:val="26"/>
          <w:szCs w:val="26"/>
        </w:rPr>
        <w:t>, составляет акт о невозможности проведения соответствующей проверки с указанием причин невозможности ее проведения. В этом случае в течение трех месяцев со дня составления акта о невозможности проведения соответствующей проверки Департамент вправе принять решение о проведении в отношении таких поставщиков социальных услуг плановой или внеплановой выездной проверки без внесения плановой проверки в ежегодный план плановых проверок и без предварительного уведомления поставщика социальных услуг.</w:t>
      </w:r>
    </w:p>
    <w:p w:rsidR="00F25724" w:rsidRDefault="00F25724" w:rsidP="00F25724">
      <w:pPr>
        <w:ind w:firstLine="709"/>
        <w:jc w:val="both"/>
        <w:rPr>
          <w:rFonts w:ascii="PT Astra Serif" w:hAnsi="PT Astra Serif"/>
          <w:sz w:val="26"/>
          <w:szCs w:val="26"/>
        </w:rPr>
      </w:pPr>
      <w:r w:rsidRPr="005674A1">
        <w:rPr>
          <w:rFonts w:ascii="PT Astra Serif" w:hAnsi="PT Astra Serif"/>
          <w:sz w:val="26"/>
          <w:szCs w:val="26"/>
        </w:rPr>
        <w:t xml:space="preserve">33. Результатом административной процедуры является </w:t>
      </w:r>
      <w:r w:rsidRPr="00E0356D">
        <w:rPr>
          <w:rFonts w:ascii="PT Astra Serif" w:hAnsi="PT Astra Serif"/>
          <w:sz w:val="26"/>
          <w:szCs w:val="26"/>
        </w:rPr>
        <w:t>издание распоряжение</w:t>
      </w:r>
      <w:r w:rsidRPr="005674A1">
        <w:rPr>
          <w:rFonts w:ascii="PT Astra Serif" w:hAnsi="PT Astra Serif"/>
          <w:sz w:val="26"/>
          <w:szCs w:val="26"/>
        </w:rPr>
        <w:t xml:space="preserve"> о проведении проверки и направление копии распоряжения о проведении проверки поставщику социальных услуг. </w:t>
      </w:r>
    </w:p>
    <w:p w:rsidR="00F25724" w:rsidRDefault="00F25724" w:rsidP="00F25724">
      <w:pPr>
        <w:ind w:firstLine="709"/>
        <w:jc w:val="both"/>
        <w:rPr>
          <w:rFonts w:ascii="PT Astra Serif" w:hAnsi="PT Astra Serif"/>
          <w:sz w:val="26"/>
          <w:szCs w:val="26"/>
        </w:rPr>
      </w:pPr>
      <w:r>
        <w:rPr>
          <w:rFonts w:ascii="PT Astra Serif" w:hAnsi="PT Astra Serif"/>
          <w:sz w:val="26"/>
          <w:szCs w:val="26"/>
        </w:rPr>
        <w:t xml:space="preserve">34. </w:t>
      </w:r>
      <w:r w:rsidRPr="00760D7F">
        <w:rPr>
          <w:rFonts w:ascii="PT Astra Serif" w:hAnsi="PT Astra Serif"/>
          <w:sz w:val="26"/>
          <w:szCs w:val="26"/>
        </w:rPr>
        <w:t xml:space="preserve">Должностными лицами </w:t>
      </w:r>
      <w:r>
        <w:rPr>
          <w:rFonts w:ascii="PT Astra Serif" w:hAnsi="PT Astra Serif"/>
          <w:sz w:val="26"/>
          <w:szCs w:val="26"/>
        </w:rPr>
        <w:t>Комитета</w:t>
      </w:r>
      <w:r w:rsidRPr="00760D7F">
        <w:rPr>
          <w:rFonts w:ascii="PT Astra Serif" w:hAnsi="PT Astra Serif"/>
          <w:sz w:val="26"/>
          <w:szCs w:val="26"/>
        </w:rPr>
        <w:t xml:space="preserve"> обеспечивается внесение информации, предусмотренной  подпунктами а) – в) пункта 13 Правил формирования и ведения единого реестра проверок, утвержденных постановлением Правительства Российской Федерации № 415,  в срок</w:t>
      </w:r>
      <w:r>
        <w:rPr>
          <w:rFonts w:ascii="PT Astra Serif" w:hAnsi="PT Astra Serif"/>
          <w:sz w:val="26"/>
          <w:szCs w:val="26"/>
        </w:rPr>
        <w:t>,</w:t>
      </w:r>
      <w:r w:rsidRPr="00760D7F">
        <w:rPr>
          <w:rFonts w:ascii="PT Astra Serif" w:hAnsi="PT Astra Serif"/>
          <w:sz w:val="26"/>
          <w:szCs w:val="26"/>
        </w:rPr>
        <w:t xml:space="preserve"> не превышающий трех рабочих дней со дня издания распоряжения Департамента о проведении проверки.</w:t>
      </w:r>
    </w:p>
    <w:p w:rsidR="00F25724" w:rsidRPr="005674A1" w:rsidRDefault="00F25724" w:rsidP="00F25724">
      <w:pPr>
        <w:rPr>
          <w:rFonts w:ascii="PT Astra Serif" w:hAnsi="PT Astra Serif"/>
          <w:sz w:val="26"/>
          <w:szCs w:val="26"/>
        </w:rPr>
      </w:pPr>
    </w:p>
    <w:p w:rsidR="00F25724" w:rsidRPr="005674A1" w:rsidRDefault="00F25724" w:rsidP="00F25724">
      <w:pPr>
        <w:ind w:firstLine="709"/>
        <w:jc w:val="center"/>
        <w:rPr>
          <w:rFonts w:ascii="PT Astra Serif" w:hAnsi="PT Astra Serif"/>
          <w:sz w:val="26"/>
          <w:szCs w:val="26"/>
        </w:rPr>
      </w:pPr>
      <w:r w:rsidRPr="005674A1">
        <w:rPr>
          <w:rFonts w:ascii="PT Astra Serif" w:hAnsi="PT Astra Serif"/>
          <w:sz w:val="26"/>
          <w:szCs w:val="26"/>
        </w:rPr>
        <w:t>Проведение проверки</w:t>
      </w:r>
    </w:p>
    <w:p w:rsidR="00F25724" w:rsidRPr="005674A1" w:rsidRDefault="00F25724" w:rsidP="00F25724">
      <w:pPr>
        <w:ind w:firstLine="709"/>
        <w:jc w:val="both"/>
        <w:rPr>
          <w:rFonts w:ascii="PT Astra Serif" w:hAnsi="PT Astra Serif"/>
          <w:sz w:val="26"/>
          <w:szCs w:val="26"/>
        </w:rPr>
      </w:pP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lastRenderedPageBreak/>
        <w:t>3</w:t>
      </w:r>
      <w:r>
        <w:rPr>
          <w:rFonts w:ascii="PT Astra Serif" w:hAnsi="PT Astra Serif"/>
          <w:sz w:val="26"/>
          <w:szCs w:val="26"/>
        </w:rPr>
        <w:t>5</w:t>
      </w:r>
      <w:r w:rsidRPr="005674A1">
        <w:rPr>
          <w:rFonts w:ascii="PT Astra Serif" w:hAnsi="PT Astra Serif"/>
          <w:sz w:val="26"/>
          <w:szCs w:val="26"/>
        </w:rPr>
        <w:t>. Основанием для начала административной процедуры по проведению проверки является наступление календарной даты начала проведения проверки, указанной в распоряжении о проведении проверки.</w:t>
      </w:r>
    </w:p>
    <w:p w:rsidR="00F25724" w:rsidRPr="005674A1" w:rsidRDefault="00F25724" w:rsidP="00F25724">
      <w:pPr>
        <w:ind w:firstLine="709"/>
        <w:jc w:val="both"/>
        <w:rPr>
          <w:rFonts w:ascii="PT Astra Serif" w:hAnsi="PT Astra Serif"/>
          <w:sz w:val="26"/>
          <w:szCs w:val="26"/>
        </w:rPr>
      </w:pPr>
      <w:bookmarkStart w:id="2" w:name="Par13"/>
      <w:bookmarkEnd w:id="2"/>
      <w:r w:rsidRPr="005674A1">
        <w:rPr>
          <w:rFonts w:ascii="PT Astra Serif" w:hAnsi="PT Astra Serif"/>
          <w:sz w:val="26"/>
          <w:szCs w:val="26"/>
        </w:rPr>
        <w:t>3</w:t>
      </w:r>
      <w:r>
        <w:rPr>
          <w:rFonts w:ascii="PT Astra Serif" w:hAnsi="PT Astra Serif"/>
          <w:sz w:val="26"/>
          <w:szCs w:val="26"/>
        </w:rPr>
        <w:t>6</w:t>
      </w:r>
      <w:r w:rsidRPr="005674A1">
        <w:rPr>
          <w:rFonts w:ascii="PT Astra Serif" w:hAnsi="PT Astra Serif"/>
          <w:sz w:val="26"/>
          <w:szCs w:val="26"/>
        </w:rPr>
        <w:t>.  Плановые и внеплановые проверки проводятся в форме документарной проверки и (или) выездной проверки уполномоченными должностными лицами Департамента, указанными в распоряжении о проведении проверки.</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3</w:t>
      </w:r>
      <w:r>
        <w:rPr>
          <w:rFonts w:ascii="PT Astra Serif" w:hAnsi="PT Astra Serif"/>
          <w:sz w:val="26"/>
          <w:szCs w:val="26"/>
        </w:rPr>
        <w:t>7</w:t>
      </w:r>
      <w:r w:rsidRPr="005674A1">
        <w:rPr>
          <w:rFonts w:ascii="PT Astra Serif" w:hAnsi="PT Astra Serif"/>
          <w:sz w:val="26"/>
          <w:szCs w:val="26"/>
        </w:rPr>
        <w:t>. Срок проведения каждой из проверок, предусмотренных пунктом 32 Административного регламента, не может превышать двадцати рабочих дней с даты начала проверки, указанной в распоряжении о проведении проверки.</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3</w:t>
      </w:r>
      <w:r>
        <w:rPr>
          <w:rFonts w:ascii="PT Astra Serif" w:hAnsi="PT Astra Serif"/>
          <w:sz w:val="26"/>
          <w:szCs w:val="26"/>
        </w:rPr>
        <w:t>8</w:t>
      </w:r>
      <w:r w:rsidRPr="005674A1">
        <w:rPr>
          <w:rFonts w:ascii="PT Astra Serif" w:hAnsi="PT Astra Serif"/>
          <w:sz w:val="26"/>
          <w:szCs w:val="26"/>
        </w:rPr>
        <w:t>. В отношении поставщика социальных услуг - субъекта малого предпринимательства общий срок проведения плановых выездных проверок определяется в соответствии с частями 2  и 3 статьи 13 Федерального закона № 294-ФЗ.</w:t>
      </w:r>
    </w:p>
    <w:p w:rsidR="00F25724" w:rsidRPr="005674A1" w:rsidRDefault="00F25724" w:rsidP="00F25724">
      <w:pPr>
        <w:ind w:firstLine="709"/>
        <w:jc w:val="both"/>
        <w:rPr>
          <w:rFonts w:ascii="PT Astra Serif" w:hAnsi="PT Astra Serif"/>
          <w:sz w:val="26"/>
          <w:szCs w:val="26"/>
        </w:rPr>
      </w:pPr>
      <w:bookmarkStart w:id="3" w:name="Par15"/>
      <w:bookmarkEnd w:id="3"/>
      <w:r w:rsidRPr="005674A1">
        <w:rPr>
          <w:rFonts w:ascii="PT Astra Serif" w:hAnsi="PT Astra Serif"/>
          <w:sz w:val="26"/>
          <w:szCs w:val="26"/>
        </w:rPr>
        <w:t>3</w:t>
      </w:r>
      <w:r>
        <w:rPr>
          <w:rFonts w:ascii="PT Astra Serif" w:hAnsi="PT Astra Serif"/>
          <w:sz w:val="26"/>
          <w:szCs w:val="26"/>
        </w:rPr>
        <w:t>9</w:t>
      </w:r>
      <w:r w:rsidRPr="005674A1">
        <w:rPr>
          <w:rFonts w:ascii="PT Astra Serif" w:hAnsi="PT Astra Serif"/>
          <w:sz w:val="26"/>
          <w:szCs w:val="26"/>
        </w:rPr>
        <w:t>. Распоряжение Департамента о приостановлении плановой выездной проверки издается в день направления запроса в порядке межведомственного информационного взаимодействия о предоставлении информации, необходимой для проведения проверки.</w:t>
      </w:r>
    </w:p>
    <w:p w:rsidR="00F25724" w:rsidRPr="005674A1" w:rsidRDefault="00F25724" w:rsidP="00F25724">
      <w:pPr>
        <w:ind w:firstLine="709"/>
        <w:jc w:val="both"/>
        <w:rPr>
          <w:rFonts w:ascii="PT Astra Serif" w:hAnsi="PT Astra Serif"/>
          <w:sz w:val="26"/>
          <w:szCs w:val="26"/>
        </w:rPr>
      </w:pPr>
      <w:r>
        <w:rPr>
          <w:rFonts w:ascii="PT Astra Serif" w:hAnsi="PT Astra Serif"/>
          <w:sz w:val="26"/>
          <w:szCs w:val="26"/>
        </w:rPr>
        <w:t>40</w:t>
      </w:r>
      <w:r w:rsidRPr="005674A1">
        <w:rPr>
          <w:rFonts w:ascii="PT Astra Serif" w:hAnsi="PT Astra Serif"/>
          <w:sz w:val="26"/>
          <w:szCs w:val="26"/>
        </w:rPr>
        <w:t>. Распоряжение Департамента о продлении плановой выездной проверки издается не позднее двух рабочих дней со дня поступления мотивированных предложений уполномоченных должностных лиц Департамента, проводящих выездную плановую проверку, о необходимости проведения сложных и (или) длительных исследований, испытаний, специальных экспертиз.</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4</w:t>
      </w:r>
      <w:r>
        <w:rPr>
          <w:rFonts w:ascii="PT Astra Serif" w:hAnsi="PT Astra Serif"/>
          <w:sz w:val="26"/>
          <w:szCs w:val="26"/>
        </w:rPr>
        <w:t>1</w:t>
      </w:r>
      <w:r w:rsidRPr="005674A1">
        <w:rPr>
          <w:rFonts w:ascii="PT Astra Serif" w:hAnsi="PT Astra Serif"/>
          <w:sz w:val="26"/>
          <w:szCs w:val="26"/>
        </w:rPr>
        <w:t>. Проведение документарной проверки осуществляется в соответствии с положениями статьи 11 Федерального закона № 294-ФЗ.</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Уполномоченными должностными лицами Департамента, указанными в распоряжении о проведении документарной проверки, проверяются сведения, содержащиеся в документах поставщика социальных услуг, устанавливающих его организационно-правовую форму, права и обязанности, документы, используемые при осуществлении его деятельности и связанные с исполнением им обязательных требований, исполнением предписаний Департамента.</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В случае, если достоверность сведений, содержащихся в документах, имеющихся в распоряжении Департамента, вызывает обоснованные сомнения либо эти сведения не позволяют оценить исполнение поставщиком социальных услуг обязательных требований, начальником Департамента на основании мотивированного предложения уполномоченного должностного лица Департамента, проводящего документарную проверку, направляется запрос в соответствии с частью 4 статьи 11 Федерального закона № 294-ФЗ.</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4</w:t>
      </w:r>
      <w:r>
        <w:rPr>
          <w:rFonts w:ascii="PT Astra Serif" w:hAnsi="PT Astra Serif"/>
          <w:sz w:val="26"/>
          <w:szCs w:val="26"/>
        </w:rPr>
        <w:t>2</w:t>
      </w:r>
      <w:r w:rsidRPr="005674A1">
        <w:rPr>
          <w:rFonts w:ascii="PT Astra Serif" w:hAnsi="PT Astra Serif"/>
          <w:sz w:val="26"/>
          <w:szCs w:val="26"/>
        </w:rPr>
        <w:t xml:space="preserve">. В случае, если в ходе документарной проверки выявлены ошибки и (или) противоречия в представленных поставщиком социальных услуг документах либо несоответствие сведений, содержащихся в этих документах, сведениям, содержащимся в имеющихся у Департамента документах и (или) полученным в ходе осуществления государственного контроля </w:t>
      </w:r>
      <w:r w:rsidRPr="005674A1">
        <w:rPr>
          <w:rFonts w:ascii="PT Astra Serif" w:hAnsi="PT Astra Serif"/>
          <w:sz w:val="26"/>
          <w:szCs w:val="26"/>
          <w:lang w:eastAsia="en-US"/>
        </w:rPr>
        <w:t>(надзора)</w:t>
      </w:r>
      <w:r w:rsidRPr="005674A1">
        <w:rPr>
          <w:rFonts w:ascii="PT Astra Serif" w:hAnsi="PT Astra Serif"/>
          <w:sz w:val="26"/>
          <w:szCs w:val="26"/>
        </w:rPr>
        <w:t>, информация об этом направляется поставщику социальных услуг с требованием представить в течение десяти рабочих дней необходимые пояснения в письменной форме.</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4</w:t>
      </w:r>
      <w:r>
        <w:rPr>
          <w:rFonts w:ascii="PT Astra Serif" w:hAnsi="PT Astra Serif"/>
          <w:sz w:val="26"/>
          <w:szCs w:val="26"/>
        </w:rPr>
        <w:t>3</w:t>
      </w:r>
      <w:r w:rsidRPr="005674A1">
        <w:rPr>
          <w:rFonts w:ascii="PT Astra Serif" w:hAnsi="PT Astra Serif"/>
          <w:sz w:val="26"/>
          <w:szCs w:val="26"/>
        </w:rPr>
        <w:t xml:space="preserve">. Уполномоченное должностное лицо Департамента, которое проводит документарную проверку, обязано рассмотреть представленные поставщиком социальных услуг пояснения и документы, подтверждающие достоверность ранее представленных документов. Если после рассмотрения представленных пояснений и документов либо при отсутствии пояснений Департамент установит признаки </w:t>
      </w:r>
      <w:r w:rsidRPr="005674A1">
        <w:rPr>
          <w:rFonts w:ascii="PT Astra Serif" w:hAnsi="PT Astra Serif"/>
          <w:sz w:val="26"/>
          <w:szCs w:val="26"/>
        </w:rPr>
        <w:lastRenderedPageBreak/>
        <w:t>нарушения обязательных требований, уполномоченные должностные лица Департамента вправе провести выездную проверку.</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4</w:t>
      </w:r>
      <w:r>
        <w:rPr>
          <w:rFonts w:ascii="PT Astra Serif" w:hAnsi="PT Astra Serif"/>
          <w:sz w:val="26"/>
          <w:szCs w:val="26"/>
        </w:rPr>
        <w:t>4</w:t>
      </w:r>
      <w:r w:rsidRPr="005674A1">
        <w:rPr>
          <w:rFonts w:ascii="PT Astra Serif" w:hAnsi="PT Astra Serif"/>
          <w:sz w:val="26"/>
          <w:szCs w:val="26"/>
        </w:rPr>
        <w:t>. Проведение выездной проверки осуществляется в соответствии с положениями статьи 12 Федерального закона № 294-ФЗ.</w:t>
      </w:r>
    </w:p>
    <w:p w:rsidR="00F25724" w:rsidRPr="005674A1" w:rsidRDefault="00F25724" w:rsidP="00F25724">
      <w:pPr>
        <w:ind w:firstLine="709"/>
        <w:jc w:val="both"/>
        <w:rPr>
          <w:rFonts w:ascii="PT Astra Serif" w:hAnsi="PT Astra Serif"/>
          <w:sz w:val="26"/>
          <w:szCs w:val="26"/>
          <w:lang w:eastAsia="en-US"/>
        </w:rPr>
      </w:pPr>
      <w:r w:rsidRPr="005674A1">
        <w:rPr>
          <w:rFonts w:ascii="PT Astra Serif" w:hAnsi="PT Astra Serif"/>
          <w:sz w:val="26"/>
          <w:szCs w:val="26"/>
        </w:rPr>
        <w:t>4</w:t>
      </w:r>
      <w:r>
        <w:rPr>
          <w:rFonts w:ascii="PT Astra Serif" w:hAnsi="PT Astra Serif"/>
          <w:sz w:val="26"/>
          <w:szCs w:val="26"/>
        </w:rPr>
        <w:t>5</w:t>
      </w:r>
      <w:r w:rsidRPr="005674A1">
        <w:rPr>
          <w:rFonts w:ascii="PT Astra Serif" w:hAnsi="PT Astra Serif"/>
          <w:sz w:val="26"/>
          <w:szCs w:val="26"/>
        </w:rPr>
        <w:t>. Результатом административной процедуры по проведению проверки является составление уполномоченными должностными лицами Департамента, проводившими проверку, акта проверки по форме, установленной П</w:t>
      </w:r>
      <w:r w:rsidRPr="005674A1">
        <w:rPr>
          <w:rFonts w:ascii="PT Astra Serif" w:hAnsi="PT Astra Serif"/>
          <w:sz w:val="26"/>
          <w:szCs w:val="26"/>
          <w:lang w:eastAsia="en-US"/>
        </w:rPr>
        <w:t>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4</w:t>
      </w:r>
      <w:r>
        <w:rPr>
          <w:rFonts w:ascii="PT Astra Serif" w:hAnsi="PT Astra Serif"/>
          <w:sz w:val="26"/>
          <w:szCs w:val="26"/>
        </w:rPr>
        <w:t>6</w:t>
      </w:r>
      <w:r w:rsidRPr="005674A1">
        <w:rPr>
          <w:rFonts w:ascii="PT Astra Serif" w:hAnsi="PT Astra Serif"/>
          <w:sz w:val="26"/>
          <w:szCs w:val="26"/>
        </w:rPr>
        <w:t xml:space="preserve">. Оформление результатов проверки осуществляется в соответствии с требованиями статьи 16 Федерального закона № 294-ФЗ. </w:t>
      </w:r>
    </w:p>
    <w:p w:rsidR="00F25724" w:rsidRPr="005674A1" w:rsidRDefault="00F25724" w:rsidP="00F25724">
      <w:pPr>
        <w:pStyle w:val="ConsPlusNormal"/>
        <w:jc w:val="both"/>
        <w:rPr>
          <w:rFonts w:ascii="PT Astra Serif" w:hAnsi="PT Astra Serif"/>
          <w:sz w:val="26"/>
          <w:szCs w:val="26"/>
        </w:rPr>
      </w:pPr>
      <w:r w:rsidRPr="005674A1">
        <w:rPr>
          <w:rFonts w:ascii="PT Astra Serif" w:hAnsi="PT Astra Serif"/>
          <w:sz w:val="26"/>
          <w:szCs w:val="26"/>
        </w:rPr>
        <w:t>4</w:t>
      </w:r>
      <w:r>
        <w:rPr>
          <w:rFonts w:ascii="PT Astra Serif" w:hAnsi="PT Astra Serif"/>
          <w:sz w:val="26"/>
          <w:szCs w:val="26"/>
        </w:rPr>
        <w:t>7</w:t>
      </w:r>
      <w:r w:rsidRPr="005674A1">
        <w:rPr>
          <w:rFonts w:ascii="PT Astra Serif" w:hAnsi="PT Astra Serif"/>
          <w:sz w:val="26"/>
          <w:szCs w:val="26"/>
        </w:rPr>
        <w:t xml:space="preserve">. В случае выявления при проведении проверки нарушений поставщиком социальных услуг обязательных требований уполномоченное на проведение проверки должностное лицо </w:t>
      </w:r>
      <w:r>
        <w:rPr>
          <w:rFonts w:ascii="PT Astra Serif" w:hAnsi="PT Astra Serif"/>
          <w:sz w:val="26"/>
          <w:szCs w:val="26"/>
        </w:rPr>
        <w:t xml:space="preserve">Комитета обязано </w:t>
      </w:r>
      <w:r w:rsidRPr="005674A1">
        <w:rPr>
          <w:rFonts w:ascii="PT Astra Serif" w:hAnsi="PT Astra Serif"/>
          <w:sz w:val="26"/>
          <w:szCs w:val="26"/>
        </w:rPr>
        <w:t>в пределах полномочий, предусмотренных законодательством Российской Федерации, обязан принять меры, предусмотренные частями 1, 2 статьи 17 Федерального закона № 294-ФЗ.</w:t>
      </w:r>
    </w:p>
    <w:p w:rsidR="00F25724" w:rsidRPr="005674A1" w:rsidRDefault="00F25724" w:rsidP="00F25724">
      <w:pPr>
        <w:autoSpaceDE w:val="0"/>
        <w:autoSpaceDN w:val="0"/>
        <w:adjustRightInd w:val="0"/>
        <w:ind w:firstLine="708"/>
        <w:jc w:val="both"/>
        <w:rPr>
          <w:rFonts w:ascii="PT Astra Serif" w:eastAsia="Calibri" w:hAnsi="PT Astra Serif" w:cs="PT Astra Serif"/>
          <w:sz w:val="26"/>
          <w:szCs w:val="26"/>
          <w:lang w:eastAsia="en-US"/>
        </w:rPr>
      </w:pPr>
      <w:r w:rsidRPr="005674A1">
        <w:rPr>
          <w:rFonts w:ascii="PT Astra Serif" w:hAnsi="PT Astra Serif"/>
          <w:sz w:val="26"/>
          <w:szCs w:val="26"/>
        </w:rPr>
        <w:t>4</w:t>
      </w:r>
      <w:r>
        <w:rPr>
          <w:rFonts w:ascii="PT Astra Serif" w:hAnsi="PT Astra Serif"/>
          <w:sz w:val="26"/>
          <w:szCs w:val="26"/>
        </w:rPr>
        <w:t>8</w:t>
      </w:r>
      <w:r w:rsidRPr="005674A1">
        <w:rPr>
          <w:rFonts w:ascii="PT Astra Serif" w:hAnsi="PT Astra Serif"/>
          <w:sz w:val="26"/>
          <w:szCs w:val="26"/>
        </w:rPr>
        <w:t xml:space="preserve">. Информация, указанная </w:t>
      </w:r>
      <w:r w:rsidRPr="005674A1">
        <w:rPr>
          <w:rFonts w:ascii="PT Astra Serif" w:eastAsia="Calibri" w:hAnsi="PT Astra Serif" w:cs="PT Astra Serif"/>
          <w:sz w:val="26"/>
          <w:szCs w:val="26"/>
          <w:lang w:eastAsia="en-US"/>
        </w:rPr>
        <w:t xml:space="preserve">в </w:t>
      </w:r>
      <w:hyperlink r:id="rId12" w:history="1">
        <w:r w:rsidRPr="005674A1">
          <w:rPr>
            <w:rFonts w:ascii="PT Astra Serif" w:eastAsia="Calibri" w:hAnsi="PT Astra Serif" w:cs="PT Astra Serif"/>
            <w:sz w:val="26"/>
            <w:szCs w:val="26"/>
            <w:lang w:eastAsia="en-US"/>
          </w:rPr>
          <w:t>подпункте «д» пункта 13</w:t>
        </w:r>
      </w:hyperlink>
      <w:r w:rsidRPr="005674A1">
        <w:rPr>
          <w:rFonts w:ascii="PT Astra Serif" w:eastAsia="Calibri" w:hAnsi="PT Astra Serif" w:cs="PT Astra Serif"/>
          <w:sz w:val="26"/>
          <w:szCs w:val="26"/>
          <w:lang w:eastAsia="en-US"/>
        </w:rPr>
        <w:t xml:space="preserve"> Правил формирования и ведения единого реестра проверок, утвержденных постановлением Правительства Российской Федерации № 415</w:t>
      </w:r>
      <w:r>
        <w:rPr>
          <w:rFonts w:ascii="PT Astra Serif" w:eastAsia="Calibri" w:hAnsi="PT Astra Serif" w:cs="PT Astra Serif"/>
          <w:sz w:val="26"/>
          <w:szCs w:val="26"/>
          <w:lang w:eastAsia="en-US"/>
        </w:rPr>
        <w:t>,</w:t>
      </w:r>
      <w:r w:rsidRPr="005674A1">
        <w:rPr>
          <w:rFonts w:ascii="PT Astra Serif" w:eastAsia="Calibri" w:hAnsi="PT Astra Serif" w:cs="PT Astra Serif"/>
          <w:sz w:val="26"/>
          <w:szCs w:val="26"/>
          <w:lang w:eastAsia="en-US"/>
        </w:rPr>
        <w:t xml:space="preserve"> вносится должностным лицом Комитета в единый реестр проверок в срок не позднее 10 рабочих дней со дня окончания проверки.</w:t>
      </w:r>
    </w:p>
    <w:p w:rsidR="00F25724" w:rsidRPr="005674A1" w:rsidRDefault="00F25724" w:rsidP="00F25724">
      <w:pPr>
        <w:pStyle w:val="ConsPlusNormal"/>
        <w:jc w:val="both"/>
        <w:rPr>
          <w:rFonts w:ascii="PT Astra Serif" w:hAnsi="PT Astra Serif"/>
          <w:sz w:val="26"/>
          <w:szCs w:val="26"/>
        </w:rPr>
      </w:pPr>
      <w:r w:rsidRPr="005674A1">
        <w:rPr>
          <w:rFonts w:ascii="PT Astra Serif" w:hAnsi="PT Astra Serif"/>
          <w:sz w:val="26"/>
          <w:szCs w:val="26"/>
        </w:rPr>
        <w:t>4</w:t>
      </w:r>
      <w:r>
        <w:rPr>
          <w:rFonts w:ascii="PT Astra Serif" w:hAnsi="PT Astra Serif"/>
          <w:sz w:val="26"/>
          <w:szCs w:val="26"/>
        </w:rPr>
        <w:t>9</w:t>
      </w:r>
      <w:r w:rsidRPr="005674A1">
        <w:rPr>
          <w:rFonts w:ascii="PT Astra Serif" w:hAnsi="PT Astra Serif"/>
          <w:sz w:val="26"/>
          <w:szCs w:val="26"/>
        </w:rPr>
        <w:t xml:space="preserve">. В случае если проверка проводилась по обращению граждан, о результатах проведенной проверки заявители информируются в порядке, предусмотренном Федеральным законом № 59-ФЗ.  </w:t>
      </w:r>
    </w:p>
    <w:p w:rsidR="00F25724" w:rsidRPr="005674A1" w:rsidRDefault="00F25724" w:rsidP="00F25724">
      <w:pPr>
        <w:jc w:val="both"/>
        <w:rPr>
          <w:rFonts w:ascii="PT Astra Serif" w:hAnsi="PT Astra Serif"/>
          <w:sz w:val="26"/>
          <w:szCs w:val="26"/>
        </w:rPr>
      </w:pPr>
    </w:p>
    <w:p w:rsidR="00F25724" w:rsidRPr="005674A1" w:rsidRDefault="00F25724" w:rsidP="00F25724">
      <w:pPr>
        <w:ind w:firstLine="709"/>
        <w:jc w:val="center"/>
        <w:rPr>
          <w:rFonts w:ascii="PT Astra Serif" w:hAnsi="PT Astra Serif" w:cs="PT Astra Serif"/>
          <w:sz w:val="26"/>
          <w:szCs w:val="26"/>
        </w:rPr>
      </w:pPr>
      <w:r w:rsidRPr="005674A1">
        <w:rPr>
          <w:rFonts w:ascii="PT Astra Serif" w:hAnsi="PT Astra Serif" w:cs="PT Astra Serif"/>
          <w:sz w:val="26"/>
          <w:szCs w:val="26"/>
        </w:rPr>
        <w:t>Принятие предусмотренных законодательством Российской Федерации мер по пресечению и (или) устранению последствий выявленных нарушений</w:t>
      </w:r>
    </w:p>
    <w:p w:rsidR="00F25724" w:rsidRPr="005674A1" w:rsidRDefault="00F25724" w:rsidP="00F25724">
      <w:pPr>
        <w:ind w:firstLine="709"/>
        <w:jc w:val="both"/>
        <w:rPr>
          <w:rFonts w:ascii="PT Astra Serif" w:hAnsi="PT Astra Serif" w:cs="PT Astra Serif"/>
          <w:sz w:val="26"/>
          <w:szCs w:val="26"/>
        </w:rPr>
      </w:pPr>
    </w:p>
    <w:p w:rsidR="00F25724" w:rsidRDefault="00F25724" w:rsidP="00F25724">
      <w:pPr>
        <w:ind w:firstLine="709"/>
        <w:jc w:val="both"/>
        <w:rPr>
          <w:rFonts w:ascii="PT Astra Serif" w:eastAsia="Calibri" w:hAnsi="PT Astra Serif" w:cs="PT Astra Serif"/>
          <w:sz w:val="26"/>
          <w:szCs w:val="26"/>
          <w:lang w:eastAsia="en-US"/>
        </w:rPr>
      </w:pPr>
      <w:r>
        <w:rPr>
          <w:rFonts w:ascii="PT Astra Serif" w:hAnsi="PT Astra Serif" w:cs="PT Astra Serif"/>
          <w:sz w:val="26"/>
          <w:szCs w:val="26"/>
        </w:rPr>
        <w:t>50</w:t>
      </w:r>
      <w:r w:rsidRPr="005674A1">
        <w:rPr>
          <w:rFonts w:ascii="PT Astra Serif" w:hAnsi="PT Astra Serif" w:cs="PT Astra Serif"/>
          <w:sz w:val="26"/>
          <w:szCs w:val="26"/>
        </w:rPr>
        <w:t xml:space="preserve">. Основанием начала выполнения административной процедуры </w:t>
      </w:r>
      <w:r w:rsidRPr="005674A1">
        <w:rPr>
          <w:rFonts w:ascii="PT Astra Serif" w:eastAsia="Calibri" w:hAnsi="PT Astra Serif" w:cs="PT Astra Serif"/>
          <w:sz w:val="26"/>
          <w:szCs w:val="26"/>
          <w:lang w:eastAsia="en-US"/>
        </w:rPr>
        <w:t>является акт проверки, содержащий факты нарушений поставщиком социальных услуг обязательных требований.</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cs="PT Astra Serif"/>
          <w:sz w:val="26"/>
          <w:szCs w:val="26"/>
        </w:rPr>
        <w:t>5</w:t>
      </w:r>
      <w:r>
        <w:rPr>
          <w:rFonts w:ascii="PT Astra Serif" w:hAnsi="PT Astra Serif" w:cs="PT Astra Serif"/>
          <w:sz w:val="26"/>
          <w:szCs w:val="26"/>
        </w:rPr>
        <w:t>1</w:t>
      </w:r>
      <w:r w:rsidRPr="005674A1">
        <w:rPr>
          <w:rFonts w:ascii="PT Astra Serif" w:hAnsi="PT Astra Serif" w:cs="PT Astra Serif"/>
          <w:sz w:val="26"/>
          <w:szCs w:val="26"/>
        </w:rPr>
        <w:t>. В случае выявления нарушений поставщиком социальных услуг обязательных требований, должностные лица</w:t>
      </w:r>
      <w:r>
        <w:rPr>
          <w:rFonts w:ascii="PT Astra Serif" w:hAnsi="PT Astra Serif" w:cs="PT Astra Serif"/>
          <w:sz w:val="26"/>
          <w:szCs w:val="26"/>
        </w:rPr>
        <w:t xml:space="preserve"> Комитета</w:t>
      </w:r>
      <w:r w:rsidRPr="005674A1">
        <w:rPr>
          <w:rFonts w:ascii="PT Astra Serif" w:hAnsi="PT Astra Serif" w:cs="PT Astra Serif"/>
          <w:sz w:val="26"/>
          <w:szCs w:val="26"/>
        </w:rPr>
        <w:t xml:space="preserve">, проводившие проверку, принимают меры, предусмотренные статьей 17 </w:t>
      </w:r>
      <w:r w:rsidRPr="005674A1">
        <w:rPr>
          <w:rFonts w:ascii="PT Astra Serif" w:hAnsi="PT Astra Serif"/>
          <w:sz w:val="26"/>
          <w:szCs w:val="26"/>
        </w:rPr>
        <w:t>Федерального закона № 294-ФЗ.</w:t>
      </w:r>
    </w:p>
    <w:p w:rsidR="00F25724" w:rsidRDefault="00F25724" w:rsidP="00F25724">
      <w:pPr>
        <w:autoSpaceDE w:val="0"/>
        <w:autoSpaceDN w:val="0"/>
        <w:adjustRightInd w:val="0"/>
        <w:ind w:firstLine="709"/>
        <w:jc w:val="both"/>
        <w:rPr>
          <w:rFonts w:ascii="PT Astra Serif" w:eastAsia="Calibri" w:hAnsi="PT Astra Serif" w:cs="PT Astra Serif"/>
          <w:sz w:val="26"/>
          <w:szCs w:val="26"/>
          <w:lang w:eastAsia="en-US"/>
        </w:rPr>
      </w:pPr>
      <w:r w:rsidRPr="005674A1">
        <w:rPr>
          <w:rFonts w:ascii="PT Astra Serif" w:eastAsia="Calibri" w:hAnsi="PT Astra Serif" w:cs="PT Astra Serif"/>
          <w:sz w:val="26"/>
          <w:szCs w:val="26"/>
          <w:lang w:eastAsia="en-US"/>
        </w:rPr>
        <w:t>5</w:t>
      </w:r>
      <w:r>
        <w:rPr>
          <w:rFonts w:ascii="PT Astra Serif" w:eastAsia="Calibri" w:hAnsi="PT Astra Serif" w:cs="PT Astra Serif"/>
          <w:sz w:val="26"/>
          <w:szCs w:val="26"/>
          <w:lang w:eastAsia="en-US"/>
        </w:rPr>
        <w:t>2</w:t>
      </w:r>
      <w:r w:rsidRPr="005674A1">
        <w:rPr>
          <w:rFonts w:ascii="PT Astra Serif" w:eastAsia="Calibri" w:hAnsi="PT Astra Serif" w:cs="PT Astra Serif"/>
          <w:sz w:val="26"/>
          <w:szCs w:val="26"/>
          <w:lang w:eastAsia="en-US"/>
        </w:rPr>
        <w:t>. Результатом административной процедуры принятия мер по результатам проведения проверок при наличии в акте проверки фактов нарушений является выдача поставщику социальных услуг обязательного для исполнения предписания об устранении нарушений обязательных требований и (или) направление протокола об административном правонарушении в суд общей юрисдикции для рассмотрения дела об административном правонарушении.</w:t>
      </w:r>
    </w:p>
    <w:p w:rsidR="00F25724" w:rsidRPr="005674A1" w:rsidRDefault="00F25724" w:rsidP="00F25724">
      <w:pPr>
        <w:autoSpaceDE w:val="0"/>
        <w:autoSpaceDN w:val="0"/>
        <w:adjustRightInd w:val="0"/>
        <w:ind w:firstLine="709"/>
        <w:jc w:val="both"/>
        <w:rPr>
          <w:rFonts w:ascii="PT Astra Serif" w:eastAsia="Calibri" w:hAnsi="PT Astra Serif" w:cs="PT Astra Serif"/>
          <w:sz w:val="26"/>
          <w:szCs w:val="26"/>
          <w:lang w:eastAsia="en-US"/>
        </w:rPr>
      </w:pPr>
      <w:r w:rsidRPr="005674A1">
        <w:rPr>
          <w:rFonts w:ascii="PT Astra Serif" w:eastAsia="Calibri" w:hAnsi="PT Astra Serif" w:cs="PT Astra Serif"/>
          <w:sz w:val="26"/>
          <w:szCs w:val="26"/>
          <w:lang w:eastAsia="en-US"/>
        </w:rPr>
        <w:t>5</w:t>
      </w:r>
      <w:r>
        <w:rPr>
          <w:rFonts w:ascii="PT Astra Serif" w:eastAsia="Calibri" w:hAnsi="PT Astra Serif" w:cs="PT Astra Serif"/>
          <w:sz w:val="26"/>
          <w:szCs w:val="26"/>
          <w:lang w:eastAsia="en-US"/>
        </w:rPr>
        <w:t>3</w:t>
      </w:r>
      <w:r w:rsidRPr="005674A1">
        <w:rPr>
          <w:rFonts w:ascii="PT Astra Serif" w:eastAsia="Calibri" w:hAnsi="PT Astra Serif" w:cs="PT Astra Serif"/>
          <w:sz w:val="26"/>
          <w:szCs w:val="26"/>
          <w:lang w:eastAsia="en-US"/>
        </w:rPr>
        <w:t xml:space="preserve">. Информация о принятых мерах по пресечению и (или) устранению последствий выявленных нарушений подлежит внесению уполномоченными должностными лицами Комитета в единый реестр проверок в соответствии с </w:t>
      </w:r>
      <w:hyperlink r:id="rId13" w:history="1">
        <w:r w:rsidRPr="005674A1">
          <w:rPr>
            <w:rFonts w:ascii="PT Astra Serif" w:eastAsia="Calibri" w:hAnsi="PT Astra Serif" w:cs="PT Astra Serif"/>
            <w:sz w:val="26"/>
            <w:szCs w:val="26"/>
            <w:lang w:eastAsia="en-US"/>
          </w:rPr>
          <w:t>постановлением</w:t>
        </w:r>
      </w:hyperlink>
      <w:r w:rsidRPr="005674A1">
        <w:rPr>
          <w:rFonts w:ascii="PT Astra Serif" w:eastAsia="Calibri" w:hAnsi="PT Astra Serif" w:cs="PT Astra Serif"/>
          <w:sz w:val="26"/>
          <w:szCs w:val="26"/>
          <w:lang w:eastAsia="en-US"/>
        </w:rPr>
        <w:t xml:space="preserve"> Правительства Российской Федерации № 415.</w:t>
      </w:r>
    </w:p>
    <w:p w:rsidR="00F25724" w:rsidRPr="002C09AD" w:rsidRDefault="00F25724" w:rsidP="00F25724">
      <w:pPr>
        <w:ind w:firstLine="709"/>
        <w:jc w:val="both"/>
        <w:rPr>
          <w:rFonts w:ascii="PT Astra Serif" w:hAnsi="PT Astra Serif" w:cs="PT Astra Serif"/>
          <w:sz w:val="26"/>
          <w:szCs w:val="26"/>
        </w:rPr>
      </w:pPr>
      <w:r w:rsidRPr="002C09AD">
        <w:rPr>
          <w:rFonts w:ascii="PT Astra Serif" w:hAnsi="PT Astra Serif" w:cs="PT Astra Serif"/>
          <w:sz w:val="26"/>
          <w:szCs w:val="26"/>
        </w:rPr>
        <w:t xml:space="preserve">54. В случае выявления уполномоченным лицом фактов совершения действия (бездействия), содержащего признаки состава преступления, информация о таком факте </w:t>
      </w:r>
      <w:r w:rsidRPr="002C09AD">
        <w:rPr>
          <w:rFonts w:ascii="PT Astra Serif" w:hAnsi="PT Astra Serif" w:cs="PT Astra Serif"/>
          <w:sz w:val="26"/>
          <w:szCs w:val="26"/>
        </w:rPr>
        <w:lastRenderedPageBreak/>
        <w:t>и (или) документы и иные материалы, подтверждающие такой факт, направляется, в правоохранительные органы.</w:t>
      </w:r>
    </w:p>
    <w:p w:rsidR="00F25724" w:rsidRPr="002C09AD" w:rsidRDefault="00F25724" w:rsidP="00F25724">
      <w:pPr>
        <w:ind w:firstLine="709"/>
        <w:jc w:val="both"/>
        <w:rPr>
          <w:rFonts w:ascii="PT Astra Serif" w:hAnsi="PT Astra Serif" w:cs="PT Astra Serif"/>
          <w:sz w:val="26"/>
          <w:szCs w:val="26"/>
        </w:rPr>
      </w:pPr>
    </w:p>
    <w:p w:rsidR="00F25724" w:rsidRPr="002C09AD" w:rsidRDefault="00F25724" w:rsidP="00F25724">
      <w:pPr>
        <w:autoSpaceDE w:val="0"/>
        <w:autoSpaceDN w:val="0"/>
        <w:adjustRightInd w:val="0"/>
        <w:ind w:firstLine="709"/>
        <w:jc w:val="center"/>
        <w:outlineLvl w:val="0"/>
        <w:rPr>
          <w:rFonts w:ascii="PT Astra Serif" w:hAnsi="PT Astra Serif"/>
          <w:sz w:val="26"/>
          <w:szCs w:val="26"/>
        </w:rPr>
      </w:pPr>
      <w:r w:rsidRPr="002C09AD">
        <w:rPr>
          <w:rFonts w:ascii="PT Astra Serif" w:hAnsi="PT Astra Serif"/>
          <w:sz w:val="26"/>
          <w:szCs w:val="26"/>
        </w:rPr>
        <w:t>4. Порядок контроля за исполнением административного регламента</w:t>
      </w:r>
    </w:p>
    <w:p w:rsidR="00F25724" w:rsidRPr="002C09AD" w:rsidRDefault="00F25724" w:rsidP="00F25724">
      <w:pPr>
        <w:ind w:firstLine="709"/>
        <w:jc w:val="both"/>
        <w:rPr>
          <w:rFonts w:ascii="PT Astra Serif" w:hAnsi="PT Astra Serif"/>
          <w:sz w:val="26"/>
          <w:szCs w:val="26"/>
        </w:rPr>
      </w:pPr>
    </w:p>
    <w:p w:rsidR="00F25724" w:rsidRPr="002C09AD" w:rsidRDefault="00F25724" w:rsidP="00F25724">
      <w:pPr>
        <w:autoSpaceDE w:val="0"/>
        <w:autoSpaceDN w:val="0"/>
        <w:adjustRightInd w:val="0"/>
        <w:ind w:firstLine="708"/>
        <w:jc w:val="both"/>
        <w:rPr>
          <w:rFonts w:ascii="PT Astra Serif" w:eastAsia="Calibri" w:hAnsi="PT Astra Serif" w:cs="PT Astra Serif"/>
          <w:sz w:val="26"/>
          <w:szCs w:val="26"/>
          <w:lang w:eastAsia="en-US"/>
        </w:rPr>
      </w:pPr>
      <w:r w:rsidRPr="002C09AD">
        <w:rPr>
          <w:rFonts w:ascii="PT Astra Serif" w:hAnsi="PT Astra Serif"/>
          <w:sz w:val="26"/>
          <w:szCs w:val="26"/>
        </w:rPr>
        <w:t xml:space="preserve">55. </w:t>
      </w:r>
      <w:r w:rsidRPr="002C09AD">
        <w:rPr>
          <w:rFonts w:ascii="PT Astra Serif" w:eastAsia="Calibri" w:hAnsi="PT Astra Serif" w:cs="PT Astra Serif"/>
          <w:sz w:val="26"/>
          <w:szCs w:val="26"/>
          <w:lang w:eastAsia="en-US"/>
        </w:rPr>
        <w:t>Контроль за исполнением настоящего административного регламента осуществляется в форме текущего и последующего контроля.</w:t>
      </w:r>
    </w:p>
    <w:p w:rsidR="00F25724" w:rsidRPr="002C09AD" w:rsidRDefault="00F25724" w:rsidP="00F25724">
      <w:pPr>
        <w:autoSpaceDE w:val="0"/>
        <w:autoSpaceDN w:val="0"/>
        <w:adjustRightInd w:val="0"/>
        <w:ind w:firstLine="708"/>
        <w:jc w:val="both"/>
        <w:rPr>
          <w:rFonts w:ascii="PT Astra Serif" w:eastAsia="Calibri" w:hAnsi="PT Astra Serif" w:cs="PT Astra Serif"/>
          <w:sz w:val="26"/>
          <w:szCs w:val="26"/>
          <w:lang w:eastAsia="en-US"/>
        </w:rPr>
      </w:pPr>
      <w:r w:rsidRPr="002C09AD">
        <w:rPr>
          <w:rFonts w:ascii="PT Astra Serif" w:eastAsia="Calibri" w:hAnsi="PT Astra Serif" w:cs="PT Astra Serif"/>
          <w:sz w:val="26"/>
          <w:szCs w:val="26"/>
          <w:lang w:eastAsia="en-US"/>
        </w:rPr>
        <w:t>56. Текущий контроль за исполнением должностными лицами Департамента положений настоящего административного регламента и иных нормативных правовых актов, устанавливающих требования к осуществлению регионального государственного контроля (надзора), а также за принятием ими решений осуществляется начальником Департамента на постоянной основе посредством подписания документов, составляемых должностными лицами Департамента в ходе осуществления регионального государственного контроля (надзора).</w:t>
      </w:r>
    </w:p>
    <w:p w:rsidR="00F25724" w:rsidRPr="002C09AD" w:rsidRDefault="00F25724" w:rsidP="009A4A28">
      <w:pPr>
        <w:autoSpaceDE w:val="0"/>
        <w:autoSpaceDN w:val="0"/>
        <w:adjustRightInd w:val="0"/>
        <w:ind w:firstLine="708"/>
        <w:jc w:val="both"/>
        <w:rPr>
          <w:rFonts w:ascii="PT Astra Serif" w:eastAsia="Calibri" w:hAnsi="PT Astra Serif" w:cs="PT Astra Serif"/>
          <w:sz w:val="26"/>
          <w:szCs w:val="26"/>
          <w:lang w:eastAsia="en-US"/>
        </w:rPr>
      </w:pPr>
      <w:r w:rsidRPr="002C09AD">
        <w:rPr>
          <w:rFonts w:ascii="PT Astra Serif" w:eastAsia="Calibri" w:hAnsi="PT Astra Serif" w:cs="PT Astra Serif"/>
          <w:sz w:val="26"/>
          <w:szCs w:val="26"/>
          <w:lang w:eastAsia="en-US"/>
        </w:rPr>
        <w:t>57. Последующий контроль осуществляется посредством проведения проверок в случае поступления в Департамент информации о фактах нарушения должностными лицами Департамента положений настоящег</w:t>
      </w:r>
      <w:r w:rsidR="009A4A28">
        <w:rPr>
          <w:rFonts w:ascii="PT Astra Serif" w:eastAsia="Calibri" w:hAnsi="PT Astra Serif" w:cs="PT Astra Serif"/>
          <w:sz w:val="26"/>
          <w:szCs w:val="26"/>
          <w:lang w:eastAsia="en-US"/>
        </w:rPr>
        <w:t xml:space="preserve">о административного регламента. </w:t>
      </w:r>
      <w:r w:rsidRPr="002C09AD">
        <w:rPr>
          <w:rFonts w:ascii="PT Astra Serif" w:eastAsia="Calibri" w:hAnsi="PT Astra Serif" w:cs="PT Astra Serif"/>
          <w:sz w:val="26"/>
          <w:szCs w:val="26"/>
          <w:lang w:eastAsia="en-US"/>
        </w:rPr>
        <w:t>Проверка проводится должностным лицом Департамента, указанным в распоряжении Департамента о проведении проверки. Результаты проверки оформляются должностным лицом Департамента, проводившим проверку, в виде справки в срок, указанный в распоряжении Департамента о проведении проверки.</w:t>
      </w:r>
    </w:p>
    <w:p w:rsidR="00F25724" w:rsidRPr="002C09AD" w:rsidRDefault="00F25724" w:rsidP="00F25724">
      <w:pPr>
        <w:jc w:val="both"/>
        <w:rPr>
          <w:rFonts w:ascii="PT Astra Serif" w:hAnsi="PT Astra Serif"/>
          <w:sz w:val="26"/>
          <w:szCs w:val="26"/>
        </w:rPr>
      </w:pPr>
    </w:p>
    <w:p w:rsidR="00F25724" w:rsidRPr="002C09AD" w:rsidRDefault="00F25724" w:rsidP="00F25724">
      <w:pPr>
        <w:autoSpaceDE w:val="0"/>
        <w:autoSpaceDN w:val="0"/>
        <w:adjustRightInd w:val="0"/>
        <w:ind w:firstLine="709"/>
        <w:jc w:val="both"/>
        <w:rPr>
          <w:rFonts w:ascii="PT Astra Serif" w:hAnsi="PT Astra Serif"/>
          <w:sz w:val="26"/>
          <w:szCs w:val="26"/>
        </w:rPr>
      </w:pPr>
    </w:p>
    <w:p w:rsidR="00F25724" w:rsidRPr="002C09AD" w:rsidRDefault="00F25724" w:rsidP="00F25724">
      <w:pPr>
        <w:autoSpaceDE w:val="0"/>
        <w:autoSpaceDN w:val="0"/>
        <w:adjustRightInd w:val="0"/>
        <w:ind w:firstLine="709"/>
        <w:jc w:val="center"/>
        <w:outlineLvl w:val="0"/>
        <w:rPr>
          <w:rFonts w:ascii="PT Astra Serif" w:hAnsi="PT Astra Serif"/>
          <w:sz w:val="26"/>
          <w:szCs w:val="26"/>
        </w:rPr>
      </w:pPr>
      <w:r w:rsidRPr="002C09AD">
        <w:rPr>
          <w:rFonts w:ascii="PT Astra Serif" w:hAnsi="PT Astra Serif"/>
          <w:sz w:val="26"/>
          <w:szCs w:val="26"/>
        </w:rPr>
        <w:t>5. Досудебный (внесудебный) порядок обжалования решений и действий   (бездействия) Департамента,  а также должностных лиц Департамента</w:t>
      </w:r>
    </w:p>
    <w:p w:rsidR="00F25724" w:rsidRPr="002C09AD" w:rsidRDefault="00F25724" w:rsidP="00F25724">
      <w:pPr>
        <w:autoSpaceDE w:val="0"/>
        <w:autoSpaceDN w:val="0"/>
        <w:adjustRightInd w:val="0"/>
        <w:ind w:firstLine="709"/>
        <w:jc w:val="center"/>
        <w:outlineLvl w:val="1"/>
        <w:rPr>
          <w:rFonts w:ascii="PT Astra Serif" w:hAnsi="PT Astra Serif"/>
          <w:sz w:val="26"/>
          <w:szCs w:val="26"/>
        </w:rPr>
      </w:pPr>
    </w:p>
    <w:p w:rsidR="00F25724" w:rsidRPr="002C09AD" w:rsidRDefault="00F25724" w:rsidP="00F25724">
      <w:pPr>
        <w:autoSpaceDE w:val="0"/>
        <w:autoSpaceDN w:val="0"/>
        <w:adjustRightInd w:val="0"/>
        <w:ind w:firstLine="709"/>
        <w:jc w:val="center"/>
        <w:outlineLvl w:val="1"/>
        <w:rPr>
          <w:rFonts w:ascii="PT Astra Serif" w:hAnsi="PT Astra Serif"/>
          <w:sz w:val="26"/>
          <w:szCs w:val="26"/>
        </w:rPr>
      </w:pPr>
      <w:r w:rsidRPr="002C09AD">
        <w:rPr>
          <w:rFonts w:ascii="PT Astra Serif" w:hAnsi="PT Astra Serif"/>
          <w:sz w:val="26"/>
          <w:szCs w:val="26"/>
        </w:rPr>
        <w:t>Предмет досудебного (внесудебного) обжалования</w:t>
      </w:r>
    </w:p>
    <w:p w:rsidR="00F25724" w:rsidRPr="002C09AD" w:rsidRDefault="00F25724" w:rsidP="00F25724">
      <w:pPr>
        <w:autoSpaceDE w:val="0"/>
        <w:autoSpaceDN w:val="0"/>
        <w:adjustRightInd w:val="0"/>
        <w:ind w:firstLine="709"/>
        <w:jc w:val="both"/>
        <w:rPr>
          <w:rFonts w:ascii="PT Astra Serif" w:hAnsi="PT Astra Serif"/>
          <w:sz w:val="26"/>
          <w:szCs w:val="26"/>
        </w:rPr>
      </w:pPr>
    </w:p>
    <w:p w:rsidR="00F25724" w:rsidRPr="002C09AD" w:rsidRDefault="00F25724" w:rsidP="00F25724">
      <w:pPr>
        <w:autoSpaceDE w:val="0"/>
        <w:autoSpaceDN w:val="0"/>
        <w:adjustRightInd w:val="0"/>
        <w:ind w:firstLine="709"/>
        <w:jc w:val="both"/>
        <w:rPr>
          <w:rFonts w:ascii="PT Astra Serif" w:hAnsi="PT Astra Serif"/>
          <w:sz w:val="26"/>
          <w:szCs w:val="26"/>
        </w:rPr>
      </w:pPr>
      <w:r w:rsidRPr="002C09AD">
        <w:rPr>
          <w:rFonts w:ascii="PT Astra Serif" w:hAnsi="PT Astra Serif"/>
          <w:sz w:val="26"/>
          <w:szCs w:val="26"/>
        </w:rPr>
        <w:t>58. Предметом досудебного (внесудебного) обжалования являются решения и действия (бездействие) Департамента, а также должностных лиц Департамента, принятые (осуществляемые) в ходе осуществления регионального государственного контроля (надзора).</w:t>
      </w:r>
    </w:p>
    <w:p w:rsidR="00F25724" w:rsidRPr="002C09AD" w:rsidRDefault="00F25724" w:rsidP="00F25724">
      <w:pPr>
        <w:autoSpaceDE w:val="0"/>
        <w:autoSpaceDN w:val="0"/>
        <w:adjustRightInd w:val="0"/>
        <w:ind w:firstLine="709"/>
        <w:jc w:val="both"/>
        <w:rPr>
          <w:rFonts w:ascii="PT Astra Serif" w:hAnsi="PT Astra Serif"/>
          <w:sz w:val="26"/>
          <w:szCs w:val="26"/>
        </w:rPr>
      </w:pPr>
    </w:p>
    <w:p w:rsidR="00F25724" w:rsidRPr="002C09AD" w:rsidRDefault="00F25724" w:rsidP="00F25724">
      <w:pPr>
        <w:autoSpaceDE w:val="0"/>
        <w:autoSpaceDN w:val="0"/>
        <w:adjustRightInd w:val="0"/>
        <w:ind w:firstLine="709"/>
        <w:jc w:val="center"/>
        <w:rPr>
          <w:rFonts w:ascii="PT Astra Serif" w:hAnsi="PT Astra Serif"/>
          <w:sz w:val="26"/>
          <w:szCs w:val="26"/>
        </w:rPr>
      </w:pPr>
      <w:r w:rsidRPr="002C09AD">
        <w:rPr>
          <w:rFonts w:ascii="PT Astra Serif" w:hAnsi="PT Astra Serif"/>
          <w:sz w:val="26"/>
          <w:szCs w:val="26"/>
        </w:rPr>
        <w:t>Исполнительные органы государственной</w:t>
      </w:r>
    </w:p>
    <w:p w:rsidR="00F25724" w:rsidRPr="002C09AD" w:rsidRDefault="00F25724" w:rsidP="00F25724">
      <w:pPr>
        <w:autoSpaceDE w:val="0"/>
        <w:autoSpaceDN w:val="0"/>
        <w:adjustRightInd w:val="0"/>
        <w:ind w:firstLine="709"/>
        <w:jc w:val="center"/>
        <w:rPr>
          <w:rFonts w:ascii="PT Astra Serif" w:hAnsi="PT Astra Serif"/>
          <w:sz w:val="26"/>
          <w:szCs w:val="26"/>
        </w:rPr>
      </w:pPr>
      <w:r w:rsidRPr="002C09AD">
        <w:rPr>
          <w:rFonts w:ascii="PT Astra Serif" w:hAnsi="PT Astra Serif"/>
          <w:sz w:val="26"/>
          <w:szCs w:val="26"/>
        </w:rPr>
        <w:t>власти Томской области, должностные лица, которым</w:t>
      </w:r>
    </w:p>
    <w:p w:rsidR="00F25724" w:rsidRPr="002C09AD" w:rsidRDefault="00F25724" w:rsidP="00F25724">
      <w:pPr>
        <w:autoSpaceDE w:val="0"/>
        <w:autoSpaceDN w:val="0"/>
        <w:adjustRightInd w:val="0"/>
        <w:ind w:firstLine="709"/>
        <w:jc w:val="center"/>
        <w:rPr>
          <w:rFonts w:ascii="PT Astra Serif" w:hAnsi="PT Astra Serif"/>
          <w:sz w:val="26"/>
          <w:szCs w:val="26"/>
        </w:rPr>
      </w:pPr>
      <w:r w:rsidRPr="002C09AD">
        <w:rPr>
          <w:rFonts w:ascii="PT Astra Serif" w:hAnsi="PT Astra Serif"/>
          <w:sz w:val="26"/>
          <w:szCs w:val="26"/>
        </w:rPr>
        <w:t>может быть направлена жалоба в досудебном</w:t>
      </w:r>
    </w:p>
    <w:p w:rsidR="00F25724" w:rsidRPr="005674A1" w:rsidRDefault="00F25724" w:rsidP="00F25724">
      <w:pPr>
        <w:autoSpaceDE w:val="0"/>
        <w:autoSpaceDN w:val="0"/>
        <w:adjustRightInd w:val="0"/>
        <w:ind w:firstLine="709"/>
        <w:jc w:val="center"/>
        <w:rPr>
          <w:rFonts w:ascii="PT Astra Serif" w:hAnsi="PT Astra Serif"/>
          <w:sz w:val="26"/>
          <w:szCs w:val="26"/>
        </w:rPr>
      </w:pPr>
      <w:r w:rsidRPr="002C09AD">
        <w:rPr>
          <w:rFonts w:ascii="PT Astra Serif" w:hAnsi="PT Astra Serif"/>
          <w:sz w:val="26"/>
          <w:szCs w:val="26"/>
        </w:rPr>
        <w:t>(внесудебном) порядке</w:t>
      </w:r>
    </w:p>
    <w:p w:rsidR="00F25724" w:rsidRPr="005674A1" w:rsidRDefault="00F25724" w:rsidP="00F25724">
      <w:pPr>
        <w:ind w:firstLine="709"/>
        <w:jc w:val="both"/>
        <w:rPr>
          <w:rFonts w:ascii="PT Astra Serif" w:hAnsi="PT Astra Serif"/>
          <w:sz w:val="26"/>
          <w:szCs w:val="26"/>
        </w:rPr>
      </w:pPr>
    </w:p>
    <w:p w:rsidR="00F25724" w:rsidRPr="005674A1" w:rsidRDefault="00F25724" w:rsidP="00F25724">
      <w:pPr>
        <w:ind w:firstLine="709"/>
        <w:jc w:val="both"/>
        <w:rPr>
          <w:rFonts w:ascii="PT Astra Serif" w:hAnsi="PT Astra Serif"/>
          <w:sz w:val="26"/>
          <w:szCs w:val="26"/>
        </w:rPr>
      </w:pPr>
      <w:r>
        <w:rPr>
          <w:rFonts w:ascii="PT Astra Serif" w:hAnsi="PT Astra Serif"/>
          <w:sz w:val="26"/>
          <w:szCs w:val="26"/>
        </w:rPr>
        <w:t>59</w:t>
      </w:r>
      <w:r w:rsidRPr="005674A1">
        <w:rPr>
          <w:rFonts w:ascii="PT Astra Serif" w:hAnsi="PT Astra Serif"/>
          <w:sz w:val="26"/>
          <w:szCs w:val="26"/>
        </w:rPr>
        <w:t>. Заинтересованные лица могут направить жалобу:</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на решение и (или) действие (бездействие) должностного лица Департамента - начальнику Департамента;</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на решение и (или) действие (бездействие) начальника Департамента - Губернатору Томской области, заместителю Губернатора Томской области по социальной политике;</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на решение и действие (бездействие) Департамента - в Администрацию Томской области.</w:t>
      </w:r>
    </w:p>
    <w:p w:rsidR="00F25724" w:rsidRPr="005674A1" w:rsidRDefault="00F25724" w:rsidP="00F25724">
      <w:pPr>
        <w:ind w:firstLine="709"/>
        <w:jc w:val="both"/>
        <w:rPr>
          <w:rFonts w:ascii="PT Astra Serif" w:hAnsi="PT Astra Serif"/>
          <w:sz w:val="26"/>
          <w:szCs w:val="26"/>
        </w:rPr>
      </w:pPr>
    </w:p>
    <w:p w:rsidR="00F25724" w:rsidRPr="005674A1" w:rsidRDefault="00F25724" w:rsidP="00F25724">
      <w:pPr>
        <w:autoSpaceDE w:val="0"/>
        <w:autoSpaceDN w:val="0"/>
        <w:adjustRightInd w:val="0"/>
        <w:ind w:firstLine="709"/>
        <w:jc w:val="center"/>
        <w:outlineLvl w:val="1"/>
        <w:rPr>
          <w:rFonts w:ascii="PT Astra Serif" w:hAnsi="PT Astra Serif"/>
          <w:sz w:val="26"/>
          <w:szCs w:val="26"/>
        </w:rPr>
      </w:pPr>
      <w:r w:rsidRPr="005674A1">
        <w:rPr>
          <w:rFonts w:ascii="PT Astra Serif" w:hAnsi="PT Astra Serif"/>
          <w:sz w:val="26"/>
          <w:szCs w:val="26"/>
        </w:rPr>
        <w:t>Порядок подачи и сроки рассмотрения жалобы</w:t>
      </w:r>
    </w:p>
    <w:p w:rsidR="00F25724" w:rsidRPr="005674A1" w:rsidRDefault="00F25724" w:rsidP="00F25724">
      <w:pPr>
        <w:autoSpaceDE w:val="0"/>
        <w:autoSpaceDN w:val="0"/>
        <w:adjustRightInd w:val="0"/>
        <w:ind w:firstLine="709"/>
        <w:jc w:val="both"/>
        <w:rPr>
          <w:rFonts w:ascii="PT Astra Serif" w:hAnsi="PT Astra Serif"/>
          <w:sz w:val="26"/>
          <w:szCs w:val="26"/>
        </w:rPr>
      </w:pPr>
    </w:p>
    <w:p w:rsidR="00F25724" w:rsidRPr="005674A1" w:rsidRDefault="00F25724" w:rsidP="00F25724">
      <w:pPr>
        <w:autoSpaceDE w:val="0"/>
        <w:autoSpaceDN w:val="0"/>
        <w:adjustRightInd w:val="0"/>
        <w:ind w:firstLine="709"/>
        <w:jc w:val="both"/>
        <w:rPr>
          <w:rFonts w:ascii="PT Astra Serif" w:hAnsi="PT Astra Serif"/>
          <w:sz w:val="26"/>
          <w:szCs w:val="26"/>
        </w:rPr>
      </w:pPr>
      <w:r>
        <w:rPr>
          <w:rFonts w:ascii="PT Astra Serif" w:hAnsi="PT Astra Serif"/>
          <w:sz w:val="26"/>
          <w:szCs w:val="26"/>
        </w:rPr>
        <w:t>60</w:t>
      </w:r>
      <w:r w:rsidRPr="005674A1">
        <w:rPr>
          <w:rFonts w:ascii="PT Astra Serif" w:hAnsi="PT Astra Serif"/>
          <w:sz w:val="26"/>
          <w:szCs w:val="26"/>
        </w:rPr>
        <w:t xml:space="preserve">. Подача и рассмотрение жалобы осуществляются в порядке и сроки, установленные Федеральным </w:t>
      </w:r>
      <w:hyperlink r:id="rId14" w:history="1">
        <w:r w:rsidRPr="005674A1">
          <w:rPr>
            <w:rFonts w:ascii="PT Astra Serif" w:hAnsi="PT Astra Serif"/>
            <w:sz w:val="26"/>
            <w:szCs w:val="26"/>
          </w:rPr>
          <w:t>законом</w:t>
        </w:r>
      </w:hyperlink>
      <w:r w:rsidRPr="005674A1">
        <w:rPr>
          <w:rFonts w:ascii="PT Astra Serif" w:hAnsi="PT Astra Serif"/>
          <w:sz w:val="26"/>
          <w:szCs w:val="26"/>
        </w:rPr>
        <w:t xml:space="preserve"> № 59-ФЗ.</w:t>
      </w:r>
    </w:p>
    <w:p w:rsidR="00F25724" w:rsidRPr="005674A1" w:rsidRDefault="00F25724" w:rsidP="00F25724">
      <w:pPr>
        <w:autoSpaceDE w:val="0"/>
        <w:autoSpaceDN w:val="0"/>
        <w:adjustRightInd w:val="0"/>
        <w:ind w:firstLine="709"/>
        <w:jc w:val="both"/>
        <w:rPr>
          <w:rFonts w:ascii="PT Astra Serif" w:hAnsi="PT Astra Serif"/>
          <w:sz w:val="26"/>
          <w:szCs w:val="26"/>
        </w:rPr>
      </w:pPr>
    </w:p>
    <w:p w:rsidR="00F25724" w:rsidRPr="005674A1" w:rsidRDefault="00F25724" w:rsidP="00F25724">
      <w:pPr>
        <w:autoSpaceDE w:val="0"/>
        <w:autoSpaceDN w:val="0"/>
        <w:adjustRightInd w:val="0"/>
        <w:ind w:firstLine="709"/>
        <w:jc w:val="center"/>
        <w:outlineLvl w:val="1"/>
        <w:rPr>
          <w:rFonts w:ascii="PT Astra Serif" w:hAnsi="PT Astra Serif"/>
          <w:sz w:val="26"/>
          <w:szCs w:val="26"/>
        </w:rPr>
      </w:pPr>
      <w:r w:rsidRPr="005674A1">
        <w:rPr>
          <w:rFonts w:ascii="PT Astra Serif" w:hAnsi="PT Astra Serif"/>
          <w:sz w:val="26"/>
          <w:szCs w:val="26"/>
        </w:rPr>
        <w:t>Результат досудебного (внесудебного) обжалования</w:t>
      </w:r>
    </w:p>
    <w:p w:rsidR="00F25724" w:rsidRPr="005674A1" w:rsidRDefault="00F25724" w:rsidP="00F25724">
      <w:pPr>
        <w:ind w:firstLine="709"/>
        <w:jc w:val="both"/>
        <w:rPr>
          <w:rFonts w:ascii="PT Astra Serif" w:hAnsi="PT Astra Serif"/>
          <w:sz w:val="26"/>
          <w:szCs w:val="26"/>
        </w:rPr>
      </w:pP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6</w:t>
      </w:r>
      <w:r>
        <w:rPr>
          <w:rFonts w:ascii="PT Astra Serif" w:hAnsi="PT Astra Serif"/>
          <w:sz w:val="26"/>
          <w:szCs w:val="26"/>
        </w:rPr>
        <w:t>1</w:t>
      </w:r>
      <w:r w:rsidRPr="005674A1">
        <w:rPr>
          <w:rFonts w:ascii="PT Astra Serif" w:hAnsi="PT Astra Serif"/>
          <w:sz w:val="26"/>
          <w:szCs w:val="26"/>
        </w:rPr>
        <w:t>. По результатам рассмотрения жалобы принимается одно из следующих решений:</w:t>
      </w:r>
    </w:p>
    <w:p w:rsidR="00F25724" w:rsidRPr="005674A1" w:rsidRDefault="00F25724" w:rsidP="00F25724">
      <w:pPr>
        <w:ind w:firstLine="709"/>
        <w:jc w:val="both"/>
        <w:rPr>
          <w:rFonts w:ascii="PT Astra Serif" w:hAnsi="PT Astra Serif"/>
          <w:sz w:val="26"/>
          <w:szCs w:val="26"/>
        </w:rPr>
      </w:pPr>
      <w:r w:rsidRPr="005674A1">
        <w:rPr>
          <w:rFonts w:ascii="PT Astra Serif" w:hAnsi="PT Astra Serif"/>
          <w:sz w:val="26"/>
          <w:szCs w:val="26"/>
        </w:rPr>
        <w:t>1) о признании жалобы обоснованной, решения, действия (бездействия) неправомерным и определении мер, которые должны быть приняты с целью устранения допущенных нарушений;</w:t>
      </w:r>
    </w:p>
    <w:p w:rsidR="00B05344" w:rsidRPr="00C73DB5" w:rsidRDefault="00F25724" w:rsidP="00F25724">
      <w:pPr>
        <w:ind w:firstLine="709"/>
        <w:jc w:val="both"/>
        <w:rPr>
          <w:rFonts w:ascii="PT Astra Serif" w:hAnsi="PT Astra Serif"/>
          <w:iCs/>
          <w:sz w:val="26"/>
          <w:szCs w:val="26"/>
        </w:rPr>
      </w:pPr>
      <w:r w:rsidRPr="005674A1">
        <w:rPr>
          <w:rFonts w:ascii="PT Astra Serif" w:hAnsi="PT Astra Serif"/>
          <w:sz w:val="26"/>
          <w:szCs w:val="26"/>
        </w:rPr>
        <w:t>2) об отказе в удовлетворении жалобы с обоснованием причин.</w:t>
      </w:r>
    </w:p>
    <w:sectPr w:rsidR="00B05344" w:rsidRPr="00C73DB5" w:rsidSect="00C73DB5">
      <w:headerReference w:type="first" r:id="rId15"/>
      <w:pgSz w:w="11906" w:h="16838"/>
      <w:pgMar w:top="1134" w:right="567" w:bottom="1134" w:left="1418" w:header="709" w:footer="709" w:gutter="0"/>
      <w:pgNumType w:start="2"/>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1BA0" w:rsidRDefault="00B61BA0">
      <w:r>
        <w:separator/>
      </w:r>
    </w:p>
  </w:endnote>
  <w:endnote w:type="continuationSeparator" w:id="0">
    <w:p w:rsidR="00B61BA0" w:rsidRDefault="00B61B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altName w:val="Times New Roman"/>
    <w:panose1 w:val="020A0603040505020204"/>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A61" w:rsidRDefault="00FB4A61" w:rsidP="00FB4A61">
    <w:pPr>
      <w:pStyle w:val="a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1BA0" w:rsidRDefault="00B61BA0">
      <w:r>
        <w:separator/>
      </w:r>
    </w:p>
  </w:footnote>
  <w:footnote w:type="continuationSeparator" w:id="0">
    <w:p w:rsidR="00B61BA0" w:rsidRDefault="00B61B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A61" w:rsidRPr="0012396D" w:rsidRDefault="00AB05AD">
    <w:pPr>
      <w:pStyle w:val="a3"/>
      <w:jc w:val="center"/>
      <w:rPr>
        <w:rFonts w:ascii="PT Astra Serif" w:hAnsi="PT Astra Serif"/>
        <w:sz w:val="26"/>
        <w:szCs w:val="26"/>
      </w:rPr>
    </w:pPr>
    <w:r w:rsidRPr="0012396D">
      <w:rPr>
        <w:rFonts w:ascii="PT Astra Serif" w:hAnsi="PT Astra Serif"/>
        <w:sz w:val="26"/>
        <w:szCs w:val="26"/>
      </w:rPr>
      <w:fldChar w:fldCharType="begin"/>
    </w:r>
    <w:r w:rsidRPr="0012396D">
      <w:rPr>
        <w:rFonts w:ascii="PT Astra Serif" w:hAnsi="PT Astra Serif"/>
        <w:sz w:val="26"/>
        <w:szCs w:val="26"/>
      </w:rPr>
      <w:instrText>PAGE   \* MERGEFORMAT</w:instrText>
    </w:r>
    <w:r w:rsidRPr="0012396D">
      <w:rPr>
        <w:rFonts w:ascii="PT Astra Serif" w:hAnsi="PT Astra Serif"/>
        <w:sz w:val="26"/>
        <w:szCs w:val="26"/>
      </w:rPr>
      <w:fldChar w:fldCharType="separate"/>
    </w:r>
    <w:r w:rsidR="0014453C">
      <w:rPr>
        <w:rFonts w:ascii="PT Astra Serif" w:hAnsi="PT Astra Serif"/>
        <w:noProof/>
        <w:sz w:val="26"/>
        <w:szCs w:val="26"/>
      </w:rPr>
      <w:t>3</w:t>
    </w:r>
    <w:r w:rsidRPr="0012396D">
      <w:rPr>
        <w:rFonts w:ascii="PT Astra Serif" w:hAnsi="PT Astra Serif"/>
        <w:sz w:val="26"/>
        <w:szCs w:val="26"/>
      </w:rPr>
      <w:fldChar w:fldCharType="end"/>
    </w:r>
  </w:p>
  <w:p w:rsidR="00FB4A61" w:rsidRDefault="00FB4A6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DB5" w:rsidRDefault="006E783E" w:rsidP="006E783E">
    <w:pPr>
      <w:pStyle w:val="a3"/>
      <w:jc w:val="center"/>
    </w:pPr>
    <w:r>
      <w:t>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9B6"/>
    <w:rsid w:val="00117EF4"/>
    <w:rsid w:val="00136CB0"/>
    <w:rsid w:val="0014453C"/>
    <w:rsid w:val="001F04B7"/>
    <w:rsid w:val="00325C8E"/>
    <w:rsid w:val="003562E3"/>
    <w:rsid w:val="00367B15"/>
    <w:rsid w:val="00394391"/>
    <w:rsid w:val="00415D2E"/>
    <w:rsid w:val="004D38E3"/>
    <w:rsid w:val="005B2AD1"/>
    <w:rsid w:val="006339B6"/>
    <w:rsid w:val="006E783E"/>
    <w:rsid w:val="00777041"/>
    <w:rsid w:val="00817E9F"/>
    <w:rsid w:val="00855D9F"/>
    <w:rsid w:val="009A01E1"/>
    <w:rsid w:val="009A4A28"/>
    <w:rsid w:val="00A54726"/>
    <w:rsid w:val="00A73A5F"/>
    <w:rsid w:val="00AB05AD"/>
    <w:rsid w:val="00AD7D90"/>
    <w:rsid w:val="00B05344"/>
    <w:rsid w:val="00B61BA0"/>
    <w:rsid w:val="00B81C2B"/>
    <w:rsid w:val="00BD453F"/>
    <w:rsid w:val="00C73DB5"/>
    <w:rsid w:val="00CA0E9B"/>
    <w:rsid w:val="00CD7240"/>
    <w:rsid w:val="00D43BA2"/>
    <w:rsid w:val="00EC2392"/>
    <w:rsid w:val="00F25724"/>
    <w:rsid w:val="00FB4A61"/>
    <w:rsid w:val="00FC4E3F"/>
    <w:rsid w:val="00FD4D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39B6"/>
    <w:rPr>
      <w:rFonts w:eastAsia="Times New Roman"/>
      <w:sz w:val="24"/>
      <w:szCs w:val="24"/>
    </w:rPr>
  </w:style>
  <w:style w:type="paragraph" w:styleId="1">
    <w:name w:val="heading 1"/>
    <w:basedOn w:val="a"/>
    <w:next w:val="a"/>
    <w:link w:val="10"/>
    <w:uiPriority w:val="9"/>
    <w:qFormat/>
    <w:rsid w:val="006339B6"/>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6339B6"/>
    <w:rPr>
      <w:rFonts w:ascii="Cambria" w:eastAsia="Times New Roman" w:hAnsi="Cambria" w:cs="Times New Roman"/>
      <w:b/>
      <w:bCs/>
      <w:kern w:val="32"/>
      <w:sz w:val="32"/>
      <w:szCs w:val="32"/>
      <w:lang w:eastAsia="ru-RU"/>
    </w:rPr>
  </w:style>
  <w:style w:type="paragraph" w:styleId="a3">
    <w:name w:val="header"/>
    <w:basedOn w:val="a"/>
    <w:link w:val="a4"/>
    <w:uiPriority w:val="99"/>
    <w:rsid w:val="006339B6"/>
    <w:pPr>
      <w:tabs>
        <w:tab w:val="center" w:pos="4677"/>
        <w:tab w:val="right" w:pos="9355"/>
      </w:tabs>
    </w:pPr>
  </w:style>
  <w:style w:type="character" w:customStyle="1" w:styleId="a4">
    <w:name w:val="Верхний колонтитул Знак"/>
    <w:link w:val="a3"/>
    <w:uiPriority w:val="99"/>
    <w:rsid w:val="006339B6"/>
    <w:rPr>
      <w:rFonts w:ascii="Calibri" w:eastAsia="Times New Roman" w:hAnsi="Calibri" w:cs="Times New Roman"/>
      <w:sz w:val="24"/>
      <w:szCs w:val="24"/>
      <w:lang w:eastAsia="ru-RU"/>
    </w:rPr>
  </w:style>
  <w:style w:type="paragraph" w:styleId="a5">
    <w:name w:val="footer"/>
    <w:basedOn w:val="a"/>
    <w:link w:val="a6"/>
    <w:rsid w:val="006339B6"/>
    <w:pPr>
      <w:tabs>
        <w:tab w:val="center" w:pos="4677"/>
        <w:tab w:val="right" w:pos="9355"/>
      </w:tabs>
    </w:pPr>
  </w:style>
  <w:style w:type="character" w:customStyle="1" w:styleId="a6">
    <w:name w:val="Нижний колонтитул Знак"/>
    <w:link w:val="a5"/>
    <w:rsid w:val="006339B6"/>
    <w:rPr>
      <w:rFonts w:ascii="Calibri" w:eastAsia="Times New Roman" w:hAnsi="Calibri" w:cs="Times New Roman"/>
      <w:sz w:val="24"/>
      <w:szCs w:val="24"/>
      <w:lang w:eastAsia="ru-RU"/>
    </w:rPr>
  </w:style>
  <w:style w:type="paragraph" w:customStyle="1" w:styleId="ConsPlusNormal">
    <w:name w:val="ConsPlusNormal"/>
    <w:rsid w:val="006339B6"/>
    <w:pPr>
      <w:widowControl w:val="0"/>
      <w:autoSpaceDE w:val="0"/>
      <w:autoSpaceDN w:val="0"/>
      <w:adjustRightInd w:val="0"/>
      <w:ind w:firstLine="720"/>
    </w:pPr>
    <w:rPr>
      <w:rFonts w:ascii="Arial" w:eastAsia="Times New Roman" w:hAnsi="Arial" w:cs="Arial"/>
    </w:rPr>
  </w:style>
  <w:style w:type="paragraph" w:styleId="a7">
    <w:name w:val="Balloon Text"/>
    <w:basedOn w:val="a"/>
    <w:link w:val="a8"/>
    <w:uiPriority w:val="99"/>
    <w:semiHidden/>
    <w:unhideWhenUsed/>
    <w:rsid w:val="006339B6"/>
    <w:rPr>
      <w:rFonts w:ascii="Tahoma" w:hAnsi="Tahoma" w:cs="Tahoma"/>
      <w:sz w:val="16"/>
      <w:szCs w:val="16"/>
    </w:rPr>
  </w:style>
  <w:style w:type="character" w:customStyle="1" w:styleId="a8">
    <w:name w:val="Текст выноски Знак"/>
    <w:link w:val="a7"/>
    <w:uiPriority w:val="99"/>
    <w:semiHidden/>
    <w:rsid w:val="006339B6"/>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39B6"/>
    <w:rPr>
      <w:rFonts w:eastAsia="Times New Roman"/>
      <w:sz w:val="24"/>
      <w:szCs w:val="24"/>
    </w:rPr>
  </w:style>
  <w:style w:type="paragraph" w:styleId="1">
    <w:name w:val="heading 1"/>
    <w:basedOn w:val="a"/>
    <w:next w:val="a"/>
    <w:link w:val="10"/>
    <w:uiPriority w:val="9"/>
    <w:qFormat/>
    <w:rsid w:val="006339B6"/>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6339B6"/>
    <w:rPr>
      <w:rFonts w:ascii="Cambria" w:eastAsia="Times New Roman" w:hAnsi="Cambria" w:cs="Times New Roman"/>
      <w:b/>
      <w:bCs/>
      <w:kern w:val="32"/>
      <w:sz w:val="32"/>
      <w:szCs w:val="32"/>
      <w:lang w:eastAsia="ru-RU"/>
    </w:rPr>
  </w:style>
  <w:style w:type="paragraph" w:styleId="a3">
    <w:name w:val="header"/>
    <w:basedOn w:val="a"/>
    <w:link w:val="a4"/>
    <w:uiPriority w:val="99"/>
    <w:rsid w:val="006339B6"/>
    <w:pPr>
      <w:tabs>
        <w:tab w:val="center" w:pos="4677"/>
        <w:tab w:val="right" w:pos="9355"/>
      </w:tabs>
    </w:pPr>
  </w:style>
  <w:style w:type="character" w:customStyle="1" w:styleId="a4">
    <w:name w:val="Верхний колонтитул Знак"/>
    <w:link w:val="a3"/>
    <w:uiPriority w:val="99"/>
    <w:rsid w:val="006339B6"/>
    <w:rPr>
      <w:rFonts w:ascii="Calibri" w:eastAsia="Times New Roman" w:hAnsi="Calibri" w:cs="Times New Roman"/>
      <w:sz w:val="24"/>
      <w:szCs w:val="24"/>
      <w:lang w:eastAsia="ru-RU"/>
    </w:rPr>
  </w:style>
  <w:style w:type="paragraph" w:styleId="a5">
    <w:name w:val="footer"/>
    <w:basedOn w:val="a"/>
    <w:link w:val="a6"/>
    <w:rsid w:val="006339B6"/>
    <w:pPr>
      <w:tabs>
        <w:tab w:val="center" w:pos="4677"/>
        <w:tab w:val="right" w:pos="9355"/>
      </w:tabs>
    </w:pPr>
  </w:style>
  <w:style w:type="character" w:customStyle="1" w:styleId="a6">
    <w:name w:val="Нижний колонтитул Знак"/>
    <w:link w:val="a5"/>
    <w:rsid w:val="006339B6"/>
    <w:rPr>
      <w:rFonts w:ascii="Calibri" w:eastAsia="Times New Roman" w:hAnsi="Calibri" w:cs="Times New Roman"/>
      <w:sz w:val="24"/>
      <w:szCs w:val="24"/>
      <w:lang w:eastAsia="ru-RU"/>
    </w:rPr>
  </w:style>
  <w:style w:type="paragraph" w:customStyle="1" w:styleId="ConsPlusNormal">
    <w:name w:val="ConsPlusNormal"/>
    <w:rsid w:val="006339B6"/>
    <w:pPr>
      <w:widowControl w:val="0"/>
      <w:autoSpaceDE w:val="0"/>
      <w:autoSpaceDN w:val="0"/>
      <w:adjustRightInd w:val="0"/>
      <w:ind w:firstLine="720"/>
    </w:pPr>
    <w:rPr>
      <w:rFonts w:ascii="Arial" w:eastAsia="Times New Roman" w:hAnsi="Arial" w:cs="Arial"/>
    </w:rPr>
  </w:style>
  <w:style w:type="paragraph" w:styleId="a7">
    <w:name w:val="Balloon Text"/>
    <w:basedOn w:val="a"/>
    <w:link w:val="a8"/>
    <w:uiPriority w:val="99"/>
    <w:semiHidden/>
    <w:unhideWhenUsed/>
    <w:rsid w:val="006339B6"/>
    <w:rPr>
      <w:rFonts w:ascii="Tahoma" w:hAnsi="Tahoma" w:cs="Tahoma"/>
      <w:sz w:val="16"/>
      <w:szCs w:val="16"/>
    </w:rPr>
  </w:style>
  <w:style w:type="character" w:customStyle="1" w:styleId="a8">
    <w:name w:val="Текст выноски Знак"/>
    <w:link w:val="a7"/>
    <w:uiPriority w:val="99"/>
    <w:semiHidden/>
    <w:rsid w:val="006339B6"/>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569525D5CCA19B4DEED307B969B315A501CD636F40B448A963B1E4E77E91B2EFE8428C596D712BAFB98CA9FCF1f5w0D"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974DFF99CBB6B115B3B8DCBADC16CCB5FF94B6FEA9C24E01E5D68E9585B8853B3F772F019046F76B46749DA1070787C22B155813E60354637DqA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consultantplus://offline/ref=B38582C89143BC9616A085BF4BE25B96C58B9C0CD6284FC50C78462531F52D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193191-185F-4DF0-A1A7-66AE809A4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5046</Words>
  <Characters>28766</Characters>
  <Application>Microsoft Office Word</Application>
  <DocSecurity>4</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33745</CharactersWithSpaces>
  <SharedDoc>false</SharedDoc>
  <HLinks>
    <vt:vector size="18" baseType="variant">
      <vt:variant>
        <vt:i4>1572953</vt:i4>
      </vt:variant>
      <vt:variant>
        <vt:i4>6</vt:i4>
      </vt:variant>
      <vt:variant>
        <vt:i4>0</vt:i4>
      </vt:variant>
      <vt:variant>
        <vt:i4>5</vt:i4>
      </vt:variant>
      <vt:variant>
        <vt:lpwstr>consultantplus://offline/ref=B38582C89143BC9616A085BF4BE25B96C58B9C0CD6284FC50C78462531F52DI</vt:lpwstr>
      </vt:variant>
      <vt:variant>
        <vt:lpwstr/>
      </vt:variant>
      <vt:variant>
        <vt:i4>720981</vt:i4>
      </vt:variant>
      <vt:variant>
        <vt:i4>3</vt:i4>
      </vt:variant>
      <vt:variant>
        <vt:i4>0</vt:i4>
      </vt:variant>
      <vt:variant>
        <vt:i4>5</vt:i4>
      </vt:variant>
      <vt:variant>
        <vt:lpwstr>consultantplus://offline/ref=569525D5CCA19B4DEED307B969B315A501CD636F40B448A963B1E4E77E91B2EFE8428C596D712BAFB98CA9FCF1f5w0D</vt:lpwstr>
      </vt:variant>
      <vt:variant>
        <vt:lpwstr/>
      </vt:variant>
      <vt:variant>
        <vt:i4>3997756</vt:i4>
      </vt:variant>
      <vt:variant>
        <vt:i4>0</vt:i4>
      </vt:variant>
      <vt:variant>
        <vt:i4>0</vt:i4>
      </vt:variant>
      <vt:variant>
        <vt:i4>5</vt:i4>
      </vt:variant>
      <vt:variant>
        <vt:lpwstr>consultantplus://offline/ref=974DFF99CBB6B115B3B8DCBADC16CCB5FF94B6FEA9C24E01E5D68E9585B8853B3F772F019046F76B46749DA1070787C22B155813E60354637DqAK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Егор Анатольевич Ильин</dc:creator>
  <cp:lastModifiedBy>Егор Анатольевич Ильин</cp:lastModifiedBy>
  <cp:revision>2</cp:revision>
  <cp:lastPrinted>2020-12-08T04:44:00Z</cp:lastPrinted>
  <dcterms:created xsi:type="dcterms:W3CDTF">2021-01-11T04:23:00Z</dcterms:created>
  <dcterms:modified xsi:type="dcterms:W3CDTF">2021-01-11T04:23:00Z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-1667284087</vt:i4>
  </property>
</Properties>
</file>