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E89" w:rsidRPr="004E6C7F" w:rsidRDefault="00342E89" w:rsidP="00342E89">
      <w:pPr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4E6C7F">
        <w:rPr>
          <w:rFonts w:ascii="PT Astra Serif" w:eastAsia="Calibri" w:hAnsi="PT Astra Serif"/>
          <w:b/>
          <w:sz w:val="28"/>
          <w:szCs w:val="28"/>
          <w:lang w:eastAsia="en-US"/>
        </w:rPr>
        <w:t>Конкурсная комиссия по проведению конкурса на замещение вакантной должн</w:t>
      </w:r>
      <w:bookmarkStart w:id="0" w:name="_GoBack"/>
      <w:bookmarkEnd w:id="0"/>
      <w:r w:rsidRPr="004E6C7F">
        <w:rPr>
          <w:rFonts w:ascii="PT Astra Serif" w:eastAsia="Calibri" w:hAnsi="PT Astra Serif"/>
          <w:b/>
          <w:sz w:val="28"/>
          <w:szCs w:val="28"/>
          <w:lang w:eastAsia="en-US"/>
        </w:rPr>
        <w:t xml:space="preserve">ости руководителя областного государственного казенного учреждения </w:t>
      </w:r>
    </w:p>
    <w:p w:rsidR="00342E89" w:rsidRPr="004E6C7F" w:rsidRDefault="00342E89" w:rsidP="00342E89">
      <w:pPr>
        <w:jc w:val="center"/>
        <w:rPr>
          <w:rFonts w:ascii="PT Astra Serif" w:eastAsia="Calibri" w:hAnsi="PT Astra Serif"/>
          <w:b/>
          <w:sz w:val="28"/>
          <w:szCs w:val="28"/>
          <w:lang w:eastAsia="en-US"/>
        </w:rPr>
      </w:pPr>
      <w:r w:rsidRPr="004E6C7F">
        <w:rPr>
          <w:rFonts w:ascii="PT Astra Serif" w:eastAsia="Calibri" w:hAnsi="PT Astra Serif"/>
          <w:b/>
          <w:sz w:val="28"/>
          <w:szCs w:val="28"/>
          <w:lang w:eastAsia="en-US"/>
        </w:rPr>
        <w:t xml:space="preserve">«Центр государственных закупок Томской области» и конкурса в отраслевой резерв Департамента государственного заказа Томской области сообщает о результатах конкурса, </w:t>
      </w:r>
      <w:r w:rsidRPr="004E6C7F">
        <w:rPr>
          <w:rFonts w:ascii="PT Astra Serif" w:hAnsi="PT Astra Serif"/>
          <w:b/>
          <w:sz w:val="28"/>
          <w:szCs w:val="28"/>
        </w:rPr>
        <w:t>состоявшегося 17 июня 2020 года</w:t>
      </w:r>
    </w:p>
    <w:p w:rsidR="00342E89" w:rsidRPr="004E6C7F" w:rsidRDefault="00342E89" w:rsidP="00342E89">
      <w:pPr>
        <w:ind w:firstLine="851"/>
        <w:jc w:val="both"/>
        <w:rPr>
          <w:rFonts w:ascii="PT Astra Serif" w:hAnsi="PT Astra Serif"/>
          <w:sz w:val="28"/>
          <w:szCs w:val="28"/>
        </w:rPr>
      </w:pPr>
    </w:p>
    <w:p w:rsidR="00342E89" w:rsidRPr="004E6C7F" w:rsidRDefault="00342E89" w:rsidP="00342E89">
      <w:pPr>
        <w:ind w:firstLine="708"/>
        <w:jc w:val="both"/>
        <w:rPr>
          <w:rFonts w:ascii="PT Astra Serif" w:hAnsi="PT Astra Serif"/>
          <w:sz w:val="28"/>
          <w:szCs w:val="28"/>
        </w:rPr>
      </w:pPr>
      <w:r w:rsidRPr="004E6C7F">
        <w:rPr>
          <w:rFonts w:ascii="PT Astra Serif" w:hAnsi="PT Astra Serif"/>
          <w:sz w:val="28"/>
          <w:szCs w:val="28"/>
        </w:rPr>
        <w:t>Конкурс на замещение вакантной должности руководителя областного государственного казенного учреждения «Центр государственных закупок Томской области» признан состоявшимся.</w:t>
      </w:r>
    </w:p>
    <w:p w:rsidR="00342E89" w:rsidRPr="004E6C7F" w:rsidRDefault="00342E89" w:rsidP="00342E89">
      <w:pPr>
        <w:ind w:firstLine="708"/>
        <w:jc w:val="both"/>
        <w:rPr>
          <w:rFonts w:ascii="PT Astra Serif" w:hAnsi="PT Astra Serif"/>
          <w:sz w:val="28"/>
        </w:rPr>
      </w:pPr>
    </w:p>
    <w:p w:rsidR="00342E89" w:rsidRPr="004E6C7F" w:rsidRDefault="00342E89" w:rsidP="00342E89">
      <w:pPr>
        <w:ind w:firstLine="708"/>
        <w:jc w:val="both"/>
        <w:rPr>
          <w:rFonts w:ascii="PT Astra Serif" w:eastAsia="Calibri" w:hAnsi="PT Astra Serif"/>
          <w:sz w:val="28"/>
          <w:szCs w:val="28"/>
          <w:lang w:eastAsia="en-US"/>
        </w:rPr>
      </w:pPr>
      <w:r w:rsidRPr="004E6C7F">
        <w:rPr>
          <w:rFonts w:ascii="PT Astra Serif" w:hAnsi="PT Astra Serif"/>
          <w:sz w:val="28"/>
          <w:szCs w:val="28"/>
        </w:rPr>
        <w:t xml:space="preserve">Победителем конкурса на замещение вакантной должности руководителя областного государственного казенного учреждения «Центр государственных закупок Томской области» признан </w:t>
      </w:r>
      <w:proofErr w:type="spellStart"/>
      <w:r w:rsidRPr="004E6C7F">
        <w:rPr>
          <w:rFonts w:ascii="PT Astra Serif" w:hAnsi="PT Astra Serif"/>
          <w:b/>
          <w:sz w:val="28"/>
          <w:szCs w:val="28"/>
        </w:rPr>
        <w:t>Сорокожердев</w:t>
      </w:r>
      <w:proofErr w:type="spellEnd"/>
      <w:r w:rsidRPr="004E6C7F">
        <w:rPr>
          <w:rFonts w:ascii="PT Astra Serif" w:hAnsi="PT Astra Serif"/>
          <w:b/>
          <w:sz w:val="28"/>
          <w:szCs w:val="28"/>
        </w:rPr>
        <w:t xml:space="preserve"> Александр Игоревич</w:t>
      </w:r>
      <w:r w:rsidRPr="004E6C7F">
        <w:rPr>
          <w:rFonts w:ascii="PT Astra Serif" w:hAnsi="PT Astra Serif"/>
          <w:sz w:val="28"/>
          <w:szCs w:val="28"/>
        </w:rPr>
        <w:t>, руководитель областного государственного казенного учреждения «Центр государственных закупок Томской области».</w:t>
      </w:r>
    </w:p>
    <w:p w:rsidR="00342E89" w:rsidRPr="004E6C7F" w:rsidRDefault="00342E89" w:rsidP="00342E89">
      <w:pPr>
        <w:ind w:firstLine="851"/>
        <w:jc w:val="right"/>
        <w:rPr>
          <w:rFonts w:ascii="PT Astra Serif" w:hAnsi="PT Astra Serif"/>
          <w:sz w:val="28"/>
          <w:szCs w:val="28"/>
        </w:rPr>
      </w:pPr>
    </w:p>
    <w:p w:rsidR="00342E89" w:rsidRPr="004E6C7F" w:rsidRDefault="00342E89" w:rsidP="00342E89">
      <w:pPr>
        <w:ind w:firstLine="851"/>
        <w:jc w:val="right"/>
        <w:rPr>
          <w:rFonts w:ascii="PT Astra Serif" w:hAnsi="PT Astra Serif"/>
          <w:sz w:val="28"/>
          <w:szCs w:val="28"/>
        </w:rPr>
      </w:pPr>
      <w:r w:rsidRPr="004E6C7F">
        <w:rPr>
          <w:rFonts w:ascii="PT Astra Serif" w:hAnsi="PT Astra Serif"/>
          <w:sz w:val="28"/>
          <w:szCs w:val="28"/>
        </w:rPr>
        <w:t xml:space="preserve">Секретарь конкурсной комиссии </w:t>
      </w:r>
      <w:proofErr w:type="spellStart"/>
      <w:r w:rsidRPr="004E6C7F">
        <w:rPr>
          <w:rFonts w:ascii="PT Astra Serif" w:hAnsi="PT Astra Serif"/>
          <w:sz w:val="28"/>
          <w:szCs w:val="28"/>
        </w:rPr>
        <w:t>О.Н.Бобылева</w:t>
      </w:r>
      <w:proofErr w:type="spellEnd"/>
    </w:p>
    <w:p w:rsidR="00DF00CE" w:rsidRDefault="00DF00CE"/>
    <w:sectPr w:rsidR="00DF00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C86"/>
    <w:rsid w:val="00342E89"/>
    <w:rsid w:val="00701C86"/>
    <w:rsid w:val="00DF00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E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E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Леонидовна Румбешта</dc:creator>
  <cp:keywords/>
  <dc:description/>
  <cp:lastModifiedBy>Татьяна Леонидовна Румбешта</cp:lastModifiedBy>
  <cp:revision>2</cp:revision>
  <dcterms:created xsi:type="dcterms:W3CDTF">2020-06-22T02:45:00Z</dcterms:created>
  <dcterms:modified xsi:type="dcterms:W3CDTF">2020-06-22T02:47:00Z</dcterms:modified>
</cp:coreProperties>
</file>