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bookmarkStart w:id="0" w:name="_GoBack"/>
      <w:r w:rsidRPr="00C62BEC">
        <w:rPr>
          <w:rFonts w:ascii="Arial" w:hAnsi="Arial" w:cs="Arial"/>
          <w:sz w:val="20"/>
          <w:szCs w:val="20"/>
        </w:rPr>
        <w:t>Приложение N 23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к приказу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Департамента по вопросам семьи и детей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Томской области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от 01.09.2014 N 216-п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АДМИНИСТРАТИВНЫЙ РЕГЛАМЕНТ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ПРЕДОСТАВЛЕНИЯ ГОСУДАРСТВЕННОЙ УСЛУГИ "ПРЕДОСТАВЛЕНИЕ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ПУТЕВОК В ДЕТСКИЕ САНАТОРИИ И САНАТОРНЫЕ ОЗДОРОВИТЕЛЬНЫЕ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C62BEC" w:rsidRPr="00C62BEC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Список изменяющих документов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(введен приказом Департамента по вопросам семьи и детей Томской области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от 08.02.2019 N 106-п;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в ред. приказа Департамента по вопросам семьи и детей Томской области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от 29.04.2020 N 9-п)</w:t>
            </w:r>
          </w:p>
        </w:tc>
      </w:tr>
    </w:tbl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1. Общие положения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Предмет регулирования административного регламента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1. Административный регламент предоставления государственной услуги "Предоставление путевок в детские санатории и санаторные оздоровительные лагеря круглогодичного действия" (далее - административный регламент) определяет последовательность и сроки административных процедур по предоставлению государственной услуги "Предоставление путевок в детские санатории и санаторные оздоровительные лагеря круглогодичного действия" (далее - государственная услуга).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Круг заявителей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" w:name="Par24"/>
      <w:bookmarkEnd w:id="1"/>
      <w:r w:rsidRPr="00C62BEC">
        <w:rPr>
          <w:rFonts w:ascii="Arial" w:hAnsi="Arial" w:cs="Arial"/>
          <w:sz w:val="20"/>
          <w:szCs w:val="20"/>
        </w:rPr>
        <w:t>2. Заявителем является один из родителей (законных представителей) для приобретения путевки для детей, проживающих на территории Томской области в организации отдыха детей и их оздоровления, в том числе на санаторные смены в детские санатории и санаторные оздоровительные лагеря круглогодичного действия, для детей школьного возраста до 17 лет (включительно), находящихся в трудной жизненной ситуации и на санаторные смены в детские санатории и санаторные оздоровительные лагеря круглогодичного действия для детей, нуждающихся в санаторно-курортном лечении, школьного возраста до 15 лет (включительно).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(п. 2 в ред. приказа Департамента по вопросам семьи и детей Томской области от 29.04.2020 N 9-п)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Требования к порядку информирования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 предоставлении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3. Информация об исполнении государственной услуги доводится посредством: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размещения на информационных стендах в помещениях: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а) Департамента по вопросам семьи и детей Томской области (далее - Департамент) по адресу: 634041, г. Томск, Тверская ул., д. 74.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Режим работы Департамента: в будние дни с 09 час. 00 мин. до 18 час. 00 мин., перерыв для отдыха и питания с 12 час. 30 мин. до 13 час. 30 мин.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lastRenderedPageBreak/>
        <w:t>Выходные дни: суббота, воскресенье. Телефоны для справок: (382 2) 71 39 51, 71 39 83, факс: (382 2) 71 39 98.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Адрес электронной почты Департамента dep-sem@tomsk.gov.ru.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Официальный сайт Департамента depsd.tomsk.gov.ru;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б)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МФЦ) по адресу: 634041, г. Томск, ул. Тверская, д. 74 (его территориальных подразделений).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Режим работы МФЦ: в будние дни с 08 час. 45 мин. до 19 час. 00 мин., суббота с 09 час. 00 мин. до 13 час. 00 мин.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Выходной день: воскресенье.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Телефоны для справок: (3822) 602-999.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Номер регионального центра телефонного обслуживания: 8-800-350-08-50.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Адрес электронной почты МФЦ: inform1@mfc.tomsk.ru.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Сайт МФЦ: www.mfc.tomsk.ru;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размещения на сайтах Департамента (depsd.tomsk.gov.ru), Едином портале государственных и муниципальных услуг (функций) (www.gosuslugi.ru) (далее - Единый портал), МФЦ;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разъяснений специалистов Департамента, специалистов МФЦ по телефонам или электронной почте;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4) публикаций в печатных средствах массовой информации;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5) издания информационных материалов (брошюр, буклетов и т.д.).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4. Информация о предоставлении государственной услуги размещается на Едином портале, официальном сайте Департамента.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На Едином портале, официальном сайте Департамента размещается следующая информация: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круг заявителей;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срок предоставления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5) исчерпывающий перечень оснований для отказа в предоставлении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6) информация о порядке досудебного (внесудебного) обжалования решений, действий (бездействий) органа, предоставляющего государственную услугу, должностного лица органа, предоставляющего услугу;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7) формы заявлений (уведомлений, сообщений), используемые при предоставлении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5. На информационных стендах и интернет-сайтах размещается следующая информация: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текст административного регламента;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lastRenderedPageBreak/>
        <w:t>2) блок-схема, содержащая графическое изображение последовательности административных процедур при предоставлении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образец оформления заявления, необходимого для предоставления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4) месторасположение, график (режим работы), номера телефонов, электронной почты специалистов.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5. При осуществлении консультирования по телефону специалисты Департамента в соответствии с поступившим запросом предоставляют заявителям информацию по следующим вопросам: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о месте нахождения и графике работы Департамента, МФЦ;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о справочных телефонах и почтовых адресах Департамента, МФЦ;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об адресах официального сайта Департамента, МФЦ в информационно-телекоммуникационной сети "Интернет", адресах электронной почты Департамента, МФЦ, о возможности предоставления государственной услуги в электронной форме с использованием Единого портала;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4) о порядке предоставления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5) о ходе предоставления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При ответах на телефонные звонки и устные обращения специалисты Департамента в вежливой форме информируют обратившихся граждан по поставленным им вопросам, касающимся порядка и правил предоставления государственной услуги. Ответ на телефонный звонок должен начинаться с информации о фамилии, имени, отчестве (последнее - при наличии) и должности специалиста, принявшего телефонный звонок.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2. Стандарт предоставления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Наименование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6. Наименование государственной услуги - "Предоставление путевок в детские санатории и санаторные оздоровительные лагеря круглогодичного действия".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Наименование органа, предоставляющего государственную услугу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7. Государственная услуга предоставляется Департаментом.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Результат предоставления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8. Результатом предоставления государственной услуги является: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предоставление путевки в оздоровительную организацию;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отказ в предоставлении путевки в оздоровительную организацию.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(п. 8 в ред. приказа Департамента по вопросам семьи и детей Томской области от 29.04.2020 N 9-п)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Срок предоставления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9. Государственная услуга предоставляется заявителю в течение календарного года после предоставления заявителем документов, указанных в пункте 11 настоящего административного регламента.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(п. 9 в ред. приказа Департамента по вопросам семьи и детей Томской области от 29.04.2020 N 9-п)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Правовые основания для предоставления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10. Предоставление государственной услуги осуществляется в соответствии со следующими нормативными правовыми актами: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Федеральный закон от 24 июля 1998 года N 124-ФЗ "Об основных гарантиях прав ребенка в Российской Федерации";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Федеральный закон от 17 июля 1999 года N 178-ФЗ "О государственной социальной помощи";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Федеральный закон от 27 июля 2006 года N 152-ФЗ "О персональных данных";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Федеральный закон от 27 июля 2010 года N 210-ФЗ "Об организации предоставления государственных и муниципальных услуг" (далее - Федеральный закон N 210-ФЗ);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Федеральный закон от 6 апреля 2011 года N 63-ФЗ "Об электронной подписи";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Федеральный закон от 28 декабря 2013 года N 442-ФЗ "Об основах социального обслуживания граждан в Российской Федерации";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Постановление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Закон Томской области от 26 августа 2002 года N 68-ОЗ "Об основных гарантиях прав ребенка на территории Томской области";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Закон Томской области от 8 мая 2013 года N 78-ОЗ "Об организации и обеспечении отдыха и оздоровления детей в Томской области";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постановление Администрации Томской области 27.02.2014 N 53а "Об организации и обеспечении отдыха, оздоровления и занятости детей Томской области".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Исчерпывающий перечень документов, необходимых в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соответствии с законодательными или иными нормативными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правовыми актами для предоставления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 разделением на документы и информацию, которые заявитель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должен представить самостоятельно, и документы, которые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заявитель вправе представить по собственной инициативе,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так как они подлежат представлению в рамках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межведомственного информационного взаимодействия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115"/>
      <w:bookmarkEnd w:id="2"/>
      <w:r w:rsidRPr="00C62BEC">
        <w:rPr>
          <w:rFonts w:ascii="Arial" w:hAnsi="Arial" w:cs="Arial"/>
          <w:sz w:val="20"/>
          <w:szCs w:val="20"/>
        </w:rPr>
        <w:t>11. Документы, необходимые для предоставления государственной услуги: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заявление о предоставлении государственной услуги по форме согласно приложению к N 1 к административному регламенту;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3" w:name="Par117"/>
      <w:bookmarkEnd w:id="3"/>
      <w:r w:rsidRPr="00C62BEC">
        <w:rPr>
          <w:rFonts w:ascii="Arial" w:hAnsi="Arial" w:cs="Arial"/>
          <w:sz w:val="20"/>
          <w:szCs w:val="20"/>
        </w:rPr>
        <w:t>2) копия паспорта гражданина Российской Федерации родителя (законного представителя) или иного документа, удостоверяющего личность гражданина Российской Федерации, иностранного гражданина в Российской Федерации (в случае обращения через законного представителя - копии документа, подтверждающего полномочия законного представителя, и копии документа, удостоверяющего личность);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(пп. 2 в ред. приказа Департамента по вопросам семьи и детей Томской области от 29.04.2020 N 9-п)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4" w:name="Par119"/>
      <w:bookmarkEnd w:id="4"/>
      <w:r w:rsidRPr="00C62BEC">
        <w:rPr>
          <w:rFonts w:ascii="Arial" w:hAnsi="Arial" w:cs="Arial"/>
          <w:sz w:val="20"/>
          <w:szCs w:val="20"/>
        </w:rPr>
        <w:t>3) копия свидетельства о рождении и копия паспорта (при наличии) ребенка;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(пп. 3 в ред. приказа Департамента по вопросам семьи и детей Томской области от 29.04.2020 N 9-п)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5" w:name="Par121"/>
      <w:bookmarkEnd w:id="5"/>
      <w:r w:rsidRPr="00C62BEC">
        <w:rPr>
          <w:rFonts w:ascii="Arial" w:hAnsi="Arial" w:cs="Arial"/>
          <w:sz w:val="20"/>
          <w:szCs w:val="20"/>
        </w:rPr>
        <w:lastRenderedPageBreak/>
        <w:t>4) копия документа, подтверждающего полномочия законного представителя (кроме родителя);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5) документы, подтверждающие проживание ребенка на территории Томской области (копия договора найма (поднайма) жилого помещения или копия свидетельства о регистрации по месту жительства (месту пребывания), копия паспорта).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(пп. 5 в ред. приказа Департамента по вопросам семьи и детей Томской области от 29.04.2020 N 9-п)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6" w:name="Par124"/>
      <w:bookmarkEnd w:id="6"/>
      <w:r w:rsidRPr="00C62BEC">
        <w:rPr>
          <w:rFonts w:ascii="Arial" w:hAnsi="Arial" w:cs="Arial"/>
          <w:sz w:val="20"/>
          <w:szCs w:val="20"/>
        </w:rPr>
        <w:t>12. Для получения путевки на санаторную смену в детский санаторий или санаторный оздоровительный лагерь круглогодичного действия в дополнение к документам, указанным в пункте 11 настоящего административного регламента, заявитель представляет: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7" w:name="Par125"/>
      <w:bookmarkEnd w:id="7"/>
      <w:r w:rsidRPr="00C62BEC">
        <w:rPr>
          <w:rFonts w:ascii="Arial" w:hAnsi="Arial" w:cs="Arial"/>
          <w:sz w:val="20"/>
          <w:szCs w:val="20"/>
        </w:rPr>
        <w:t>1) справка из медицинской организации для получения путевки по форме N 070/У о наличии показаний и отсутствии противопоказаний для санаторно-курортного лечения;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справка о доходах членов семьи за последние 3 календарных месяца, предшествующие месяцу подачи заявления (не предоставляется для получения путевок для детей, находящихся в трудной жизненной ситуации, получающих на момент обращения за путевкой меры социальной поддержки в соответствии с Законом Томской области от 16 декабря 2004 года N 253-ОЗ "О социальной поддержке граждан, имеющих несовершеннолетних детей").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8" w:name="Par127"/>
      <w:bookmarkEnd w:id="8"/>
      <w:r w:rsidRPr="00C62BEC">
        <w:rPr>
          <w:rFonts w:ascii="Arial" w:hAnsi="Arial" w:cs="Arial"/>
          <w:sz w:val="20"/>
          <w:szCs w:val="20"/>
        </w:rPr>
        <w:t>13. Для получения путевки на ребенка, относящегося к категории детей, находящихся в трудной жизненной ситуации, заявителем дополнительно к документам, перечисленным в пункте 11 и подпункте 1) пункта 12 настоящего административного регламента, представляются следующие документы: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9" w:name="Par128"/>
      <w:bookmarkEnd w:id="9"/>
      <w:r w:rsidRPr="00C62BEC">
        <w:rPr>
          <w:rFonts w:ascii="Arial" w:hAnsi="Arial" w:cs="Arial"/>
          <w:sz w:val="20"/>
          <w:szCs w:val="20"/>
        </w:rPr>
        <w:t>1) для детей, оставшихся без попечения родителей, - копия правового акта органа опеки и попечительства об установлении опеки или попечительства;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для детей-инвалидов - копия справки, подтверждающей факт установления инвалидности, выданной федеральным учреждением медико-социальной экспертизы;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0" w:name="Par130"/>
      <w:bookmarkEnd w:id="10"/>
      <w:r w:rsidRPr="00C62BEC">
        <w:rPr>
          <w:rFonts w:ascii="Arial" w:hAnsi="Arial" w:cs="Arial"/>
          <w:sz w:val="20"/>
          <w:szCs w:val="20"/>
        </w:rPr>
        <w:t>3) для детей с ограниченными возможностями здоровья - выписка из заключения психолого-медико-педагогической комиссии;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4) для детей - жертв вооруженных и межнациональных конфликтов, экологических и техногенных катастроф, стихийных бедствий: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а) выписка из списка пострадавших лиц, из списка эвакуированных лиц, из иных документов, подтверждающих вышеуказанный статус, выдаваемые территориальными органами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б) справка органа местного самоуправления муниципального образования Томской области, подтверждающая факт нахождения граждан в трудной жизненной ситуации в связи с утратой или повреждением имущества в результате стихийного бедствия;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1" w:name="Par134"/>
      <w:bookmarkEnd w:id="11"/>
      <w:r w:rsidRPr="00C62BEC">
        <w:rPr>
          <w:rFonts w:ascii="Arial" w:hAnsi="Arial" w:cs="Arial"/>
          <w:sz w:val="20"/>
          <w:szCs w:val="20"/>
        </w:rPr>
        <w:t>5) для детей из семей беженцев и вынужденных переселенцев - копия удостоверения беженца (вынужденного переселенца) с указанием сведений о членах семьи, не достигших возраста 18 лет, признанных беженцами или вынужденными переселенцами, выдаваемого территориальными органами федерального органа исполнительной власти в сфере внутренних дел;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29.04.2020 N 9-п)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6) для детей с отклонениями в поведении, детей, оказавшихся в экстремальных условиях, детей - жертв насилия,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а) ходатайство комиссии по делам несовершеннолетних и защите их прав соответствующего муниципального образования Томской области, на территории которого проживает ребенок, подтверждающее, что ребенок относится к одной из указанных категорий;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lastRenderedPageBreak/>
        <w:t>б) ходатайство органов опеки и попечительства соответствующего муниципального образования Томской области для семей, состоящих на учете в органах опеки и попечительства, в том числе для семей, включенных в работу по технологии "работа со случаем";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7) для детей, проживающих в малоимущих семьях, - справка органов социальной защиты населения по месту жительства, подтверждающая отнесение семьи к категории малоимущих семей в соответствии с действующим законодательством.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14. При предоставлении копии документов, перечисленных в подпунктах 2), 3), 4) пункта 11, подпунктах 1) - 3), 5) пункта 13 настоящего административного регламента заявитель предъявляет оригиналы для сверки.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Копии документов, перечисленных в подпунктах 2), 3), 4) пункта 11, в подпунктах 1) - 3), 5) пункта 13 настоящего административного регламента, пересылаемые по почте, должны быть заверены в установленном порядке.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15. Обращение заявителя за предоставлением государственной услуги приравнивается к согласию данного заявителя с обработкой его персональных данных в целях и в объеме, необходимых для предоставления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Лица, подавшие заявление о предоставлении путевки, несут ответственность за достоверность сведений, содержащихся в представленных документах, в соответствии с законодательством Российской Федерации.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(в ред. приказа Департамента по вопросам семьи и детей Томской области от 29.04.2020 N 9-п)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16. В случае если для предоставления государственной услуги необходимо представление документов и (или) информации о лице, не являющемся заявителем, при обращении за предоставлением государственной услуги заявитель дополнительно представляет документы, подтверждающие наличие согласия указанных лиц или их законных представителей на обработку персональных данных указанных лиц, а также документы, подтверждающие наличие полномочия заявителя действовать от имени указанных лиц или их законных представителей при передаче персональных данных указанных лиц в Департамента или МФЦ.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Действие настоящего пункта не распространяется на лиц, признанных в установленном законодательством порядке безвестно отсутствующими.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17. Для обработки специалистами Департамента персональных данных заявителя, имеющихся в распоряжении, в целях передачи в иной орган, предоставляющий государственную услугу, орган, предоставляющий муниципальную услугу, либо подведомственную государственному органу или органу местного самоуправления организацию, участвующую в предоставлении государственных и муниципальных услуг,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заявителя, а также для обработки персональных данных при регистрации субъекта персональных данных на Едином портале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152-ФЗ "О персональных данных".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2" w:name="Par148"/>
      <w:bookmarkEnd w:id="12"/>
      <w:r w:rsidRPr="00C62BEC">
        <w:rPr>
          <w:rFonts w:ascii="Arial" w:hAnsi="Arial" w:cs="Arial"/>
          <w:sz w:val="20"/>
          <w:szCs w:val="20"/>
        </w:rPr>
        <w:t>18. Документы, которые заявитель вправе предоставить по собственной инициативе в соответствии с пунктом 2 части 1 статьи 7 Федерального закона N 210-ФЗ: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документы, подтверждающие отнесение ребенка к категории детей, находящихся в трудной жизненной ситуации: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а) копия правового акта органа опеки и попечительства об установлении опеки или попечительства;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б) копия справки, подтверждающей факт установления инвалидности, выданной федеральным учреждением медико-социальной экспертизы;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в) выписка из списка пострадавших лиц, из списка эвакуированных лиц, из иных документов, подтверждающих вышеуказанный статус, выдаваемые территориальными органами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lastRenderedPageBreak/>
        <w:t>г) справка органа местного самоуправления муниципального образования Томской области, подтверждающая факт нахождения граждан в трудной жизненной ситуации в связи с утратой или повреждением имущества в результате стихийного бедствия;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д) ходатайство комиссии по делам несовершеннолетних и защите их прав соответствующего муниципального образования Томской области, на территории которого проживает ребенок;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е) ходатайство органов опеки и попечительства соответствующего муниципального образования Томской области для семей, состоящих на учете в органах опеки и попечительства, в том числе для семей, включенных в работу по технологии "работа со случаем";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ж) справка органов социальной защиты населения по месту жительства, подтверждающая отнесение семьи к категории малоимущих семей в соответствии с действующим законодательством;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справка о доходах членов семьи за последние 3 календарных месяца, предшествующая месяцу подачи заявления;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утратил силу. - Приказ Департамента по вопросам семьи и детей Томской области от 29.04.2020 N 9-п.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Документ, находящийся в распоряжении органов, предоставляющих государственные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запрашивается Уполномоченной организацией в рамках межведомственного информационного взаимодействия, если такой документ не был представлен заявителем по собственной инициативе.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Исчерпывающий перечень оснований для отказа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 приеме документов, необходимых для предоставления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19. Оснований для отказа в приеме заявления и документов, необходимых для предоставления государственной услуги не предусмотрено.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Исчерпывающий перечень оснований для отказа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 предоставлении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13" w:name="Par170"/>
      <w:bookmarkEnd w:id="13"/>
      <w:r w:rsidRPr="00C62BEC">
        <w:rPr>
          <w:rFonts w:ascii="Arial" w:hAnsi="Arial" w:cs="Arial"/>
          <w:sz w:val="20"/>
          <w:szCs w:val="20"/>
        </w:rPr>
        <w:t>20. Основаниями для отказа в предоставлении государственной услуги являются: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несоответствие предоставленных документов требования действующего законодательства;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непредставление какого-либо документа, указанного в пунктах 11, 12 либо 13 настоящего административного регламента;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обращение за предоставлением государственной услуги лица, не отвечающего требованиям, указанным в пункте 2 настоящего административного регламента;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4) отсутствие права для предоставления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5) отказ заявителя от предоставления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21. Информация об отказе в предоставлении государственной услуги направляется заявителю письменно, с использованием почтовой связи или вручается при личном приеме, либо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(www.gosuslugi.ru).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Перечень услуг, которые являются необходимыми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 обязательными для предоставления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21. Услуги, которые являются необходимыми и обязательными для предоставления государственной услуги, действующим законодательством не установлены.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Размер платы, взимаемой с заявителя при предоставлении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государственной услуги, и способы ее взимания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22. Государственная услуга предоставляется бесплатно.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Максимальный срок ожидания в очереди при подаче запроса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 предоставлении государственной услуги и при получении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результата предоставления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23. Максимальный срок ожидания в очереди при подаче запроса о предоставлении государственной услуги, а также при получении результата предоставления государственной услуги не должен превышать 15 минут.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Срок регистрации запроса заявителя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 предоставлении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24. Срок регистрации запроса заявителя в форме заявления о предоставлении государственной услуги составляет один рабочий день со дня поступления заявления и документов в Департамент.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Требования к помещениям, в которых предоставляется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государственная услуга, к залу ожидания, местам для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заполнения запросов о предоставлении государственной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услуги, информационным стендам с образцами их заполнения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 перечнем документов, необходимых для предоставления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каждой государственной или муниципальной услуги, в том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числе к обеспечению доступности для инвалидов указанных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объектов в соответствии с законодательством Российской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Федерации о социальной защите инвалидов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25. Требования к помещениям, в которых предоставляется государственная услуга: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центральный вход в здание Департамент должен быть оборудован информационной табличкой (вывеской), содержащей полное наименование Департамента;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внутренние двери кабинетов Департамента оборудуются табличками, содержащими информацию о названии структурного подразделения, фамилиях, именах, отчествах и должностях специалистов;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места для ожидания и приема заявителей должны быть снабжены стульями, иметь место для письма и раскладки документов;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4) места, предназначенные для ознакомления заявителей с информационными материалами, оборудуются информационными стендами, стульями и столами для оформления документов;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lastRenderedPageBreak/>
        <w:t>5) рабочие места специалистов Департамента оборудуются столами, стульями, обеспечиваются канцелярскими принадлежностями, компьютерами и иной необходимой оргтехникой;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6) в целях обеспечения конфиденциальности сведений о гражданах специалистом Департамента одновременно ведется прием только одного заявителя;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7) в помещениях, в которых предоставляется государственная услуга,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8) визуальная, текстовая, мультимедийная информация о порядке предоставления государственной услуги должна размещаться на информационном стенде и официальном сайте Департамента, Едином портале государственных и муниципальных услуг (функций).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Департаментом обеспечиваются условия для беспрепятственного доступа инвалидов (включая инвалидов, использующих кресла-коляски и собак-проводников) в здание, в котором оказывается услуга, и получения услуги в соответствии с законодательством Российской Федерации о социальной защите инвалидов.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Показатели доступности и качества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26. Показателями доступности и качества оказания государственной услуги являются: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размещение на Едином портале форм документов, необходимых для предоставления государственной услуги, и обеспечение возможности их копирования и заполнения в электронной форме;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соблюдение времени ожидания в очереди при подаче заявления и получении результата;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соблюдение срока предоставления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Заявителями обеспечивается возможность оценить доступность и качество оказания государственной услуги на Едином портале.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Иные требования, в том числе учитывающие особенности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предоставления государственной услуги в многофункциональных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центрах и особенности предоставления государственной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услуги в электронной форме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27. Заявление и документы, необходимые для предоставления государственной услуги, могут быть поданы посредством МФЦ.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 случае подачи заявления и документом посредством МФЦ специалист МФЦ осуществляет: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информирование и консультирование заявителей по вопросу предоставления государственной услуги в соответствии с положениями административного регламента;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прием заявления и документов, необходимых для получения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передачу заявления и документов, необходимых для получения государственной услуги, в Департамент в порядке и сроки, установленные соглашением о взаимодействии между Департаментом и МФЦ.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28. Заявление и документы, необходимые для предоставления государственной услуги, могут быть направлены в Департамент в форме электронных документов в соответствии с требованиями статей 21.1 и 21.2 Федерального закона N 210-ФЗ и Постановления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lastRenderedPageBreak/>
        <w:t>Заявление и документы, предоставляемые в форме электронных документов: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подписываются в соответствии с требованиями Федерального закона от 6 апреля 2011 года N 63-ФЗ "Об электронной подписи" и статей 21.1 и 21.2 Федерального закона N 210-ФЗ;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предоставляются в Департамент с использованием электронных носителей и (или) информационно-коммуникационных сетей общего пользования, включая сеть "Интернет":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лично или через законного представителя при посещении Департамента;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посредством Единого портала (без использования электронных носителей);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иным способом, позволяющим передать в электронном виде заявление и необходимые документы.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 случае направления в Департамент заявления в электронной форме с использованием Единого портала основанием для его приема (регистрации) является представление заявителем посредством Единого портала документов (сведений), указанных в пункте 11 настоящего административного регламента, в форме электронных документов.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433"/>
      </w:tblGrid>
      <w:tr w:rsidR="00C62BEC" w:rsidRPr="00C62BEC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КонсультантПлюс: примечание.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В официальном тексте документа, видимо, допущена опечатка: в п. 11 административного регламента пп. 6 отсутствует.</w:t>
            </w:r>
          </w:p>
        </w:tc>
      </w:tr>
    </w:tbl>
    <w:p w:rsidR="00507E10" w:rsidRPr="00C62BEC" w:rsidRDefault="00507E10" w:rsidP="00507E10">
      <w:pPr>
        <w:autoSpaceDE w:val="0"/>
        <w:autoSpaceDN w:val="0"/>
        <w:adjustRightInd w:val="0"/>
        <w:spacing w:before="26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При подаче заявления и документов, указанных в пункте 11 административного регламента, посредством Единого портала, документы, указанные в подпунктах 5) и 6) пункта 11 административного регламента, должны быть представлены заявителем в Департамент в течение пяти дней со дня направления заявления.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3. Состав последовательность и сроки выполнения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административных процедур (действий), требования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к порядку их выполнения, в том числе особенности выполнения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административных процедур (действий) в электронной форме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29. Предоставление государственной услуги включает в себя следующие административные процедуры: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прием и регистрация заявления и документов;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рассмотрение заявления и документов. Формирование и направление межведомственных запросов в органы, участвующие в предоставлении государственной услуги. Получение ответов;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принятие решения о предоставлении (об отказе в предоставлении)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4) выдача (направление) заявителю документов и (или) информации, подтверждающих предоставление (отказ в предоставлении)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30. Последовательность административных процедур при предоставлении государственной услуги отражена в блок-схеме согласно приложению N 2 к административному регламенту.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Прием и регистрация документов заявления и документов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31. Основанием для начала административной процедуры является поступление в Департамент от заявителя заявления и документов, указанных в пунктах 11, 12, 13 настоящего административного регламента.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Специалист Департамента, ответственный за предоставление услуги: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lastRenderedPageBreak/>
        <w:t>1) регистрирует заявление;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осуществляет прием документов, указанных в пунктах 11, 12, 13 административного регламента, снимает копии с представленных документов, заверяет их и возвращает заявителю оригиналы документов;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3) при установлении факта отсутствия документов, указанных в пунктах 11, 12, 13 административного регламента, готовит проект решения об отказе в предоставлении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4) при отсутствии у заявителя заполненного заявления или неправильном его заполнении помогает заявителю собственноручно заполнить заявление;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5) вносит запись о приеме заявления в Журнал регистрации заявлений и документов на предоставление за счет средств областного бюджета родителям (законным представителям) денежной компенсации стоимости путевок в детские санатории и санаторные оздоровительные лагеря круглогодичного действия по форме согласно приложению N 3 к настоящему административному регламенту (далее - Журнал), который ведется специалистом Департамента, ответственным за предоставление услуги, в электронном виде, присваивает идентификационный номер заявлению;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6) оформляет расписку о приеме документов с указанием их количества и передает ее заявителю.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32. В случае направления заявителем заявления и документов, указанных в пунктах 11, 12, 13 настоящего административного регламента, посредством почтовой связи, днем обращения за предоставлением государственной услуги считается дата, указанная на почтовом штемпеле организации, определенной в соответствии с действующим законодательством, по месту отправления данного заявления.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При получении заявления и документов посредством почтовой связи специалист Департамента, ответственный за прием и регистрацию документов, вскрывает поступившее почтовое отправление, регистрирует поступление представленных заявления и документов в соответствии с установленными правилами делопроизводства и незамедлительно передает их специалисту Департамента, ответственному за предоставление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Специалист Департамента при поступлении заявления и документов от заявителя по почте проверяет наличие нотариального заверения подписи заявителя, регистрирует поступившие документы в Журнале.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 течение рабочего дня, в котором происходила регистрация документов, поступивших посредством почтового отправления, специалист Департамента уведомляет о приеме и регистрации заявления и документов заявителя одним из следующих способов: по телефону, электронной почте, посредством факсимильной связи (в случае указания данных контактов в заявлении).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33. При направлении заявителем заявления и документов, указанных в пунктах 11, 12, 13 настоящего административного регламента, посредством Единого портала, специалист Департамента, ответственный за предоставление услуги: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распечатывает принятые в электронной форме заявление и документы;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регистрирует заявление и документы в Журнале;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присваивает идентификационный номер заявлению.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 течение одного рабочего дня, в котором происходила регистрация документов, поступивших посредством Единого портала уведомляет о приеме и регистрации документов заявителя одним из следующих способов: по телефону, электронной почте, посредством факсимильной связи.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34. Срок выполнения административной процедуры составляет один день.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Результатом административной процедуры являются прием и регистрация заявления.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Рассмотрение документов. Формирование и направление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межведомственных запросов в органы, участвующие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 предоставлении государственной услуги. Получение ответов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35. Основанием для начала административной процедуры является регистрация заявления и документов, указанных в пунктах 11, 12, 13 настоящего административного регламента.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36. Специалист Департамента: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рассматривает заявления и документы заявителя, проверяет их на предмет полноты и достоверности содержащихся в них сведений, проверяет соответствие заявителя требованиям, установленным пунктом 2 настоящего административного регламента;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вводит данные заявителя в Журнал, формирует учетное дело заявителя.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Срок выполнения административной процедуры составляет три дня со дня регистрации заявления заявителя.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37. В случае отсутствия оснований для принятия решения об отказе в предоставлении государственной услуги, указанных в пункте 20 настоящего административного регламента, специалист Департамента направляет межведомственный запрос о предоставлении документов, указанных в пункте 18 настоящего административного регламента, в форме электронного документа с использованием региональной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защиты персональных данных.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Срок направления межведомственного запроса - 5 дней со дня регистрации заявления. При получении ответа на запрос специалист Департамента приобщает ответ к документам заявителя.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38. Специалист Департамента, рассмотрев материалы учетного дела заявителя, определив правомерность принятия решения о предоставлении (об отказе в предоставлении) государственной услуги, готовит проект решения Департамента о предоставлении (об отказе в предоставлении) государственной услуги по форме согласно приложению N 3 к настоящему административному регламенту.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Проект решения о предоставлении государственной услуги (об отказе в предоставлении) государственной услуги оформляется специалистом Департамента в двух экземплярах и передается для визирования заместителю начальника Департамента.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39. Срок выполнения административной процедуры составляет 21 день.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Принятие решения о предоставлении (об отказе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 предоставлении)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40. Основанием для начала административной процедуры является поступление проекта решения о предоставлении (об отказе в предоставлении) государственной услуги учетного дела заявителя для рассмотрения заместителю начальника Департамента.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41. Заместитель начальника Департамента подписывает проект решения о предоставлении государственной услуги (об отказе в предоставлении государственной услуги).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После подписания заместителем начальника Департамента проекта решения о предоставлении (об отказе в предоставлении) государственной услуги личное дело заявителя передается специалисту Департамента.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Срок выполнения административной процедуры составляет 3 рабочих дня.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42. Результатом административной процедуры является: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1) решение о предоставлении государственной услуги;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2) решение об отказе в предоставлении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Выдача (направление) заявителю документов и (или)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lastRenderedPageBreak/>
        <w:t>информации, подтверждающих предоставление государственной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услуги или отказ в предоставлении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43. Должностным лицом, ответственным за выполнение административной процедуры, является специалист Департамента.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Специалист Департамента решение о предоставлении (об отказе в предоставлении) государственной услуги: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- выдает лично заявителю на бумажном носителе;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- направляет заявителю на бумажном носителе почтовым отправлением;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Форма и способ получения документа и (или) информации, подтверждающей предоставление государственной услуги (отказ в предоставлении государственной услуги), указываются заявителем в заявлении, если иное не установлено законодательством Российской Федерации.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48. Срок выполнения административной процедуры составляет 3 дня.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Результатом административной процедуры является информирование заявителя о предоставлении (об отказе в предоставлении) государственной услуги и выдача (направление) соответствующего решения.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4. Формы контроля за исполнением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административного регламента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Порядок осуществления текущего контроля за соблюдением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 исполнением положений административного регламента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 иных нормативных правовых актов, устанавливающих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требования к предоставлению государственной услуги,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а также принятием решений специалистами Департамента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49. Текущий контроль за соблюдением и исполнением специалистами Департамента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осуществляется начальником Департамента, заместителем начальника Департамента, ответственным за организацию работы по предоставлению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Текущий контроль осуществляется путем проведения плановых и внеплановых проверок соблюдения и исполнения специалистами Департамента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Порядок и периодичность осуществления плановых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 внеплановых проверок полноты и качества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предоставления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50. Контроль за полнотой и качеством предоставления специалистами Департамента государственной услуги осуществляется в формах проведения проверок и рассмотрения жалоб на действия (бездействие) специалистов Департамента.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 xml:space="preserve">51. Проверки могут быть плановыми и внеплановыми. Порядок и периодичность осуществления плановых проверок устанавливаются Департаментом. При проверке могут рассматриваться все вопросы, </w:t>
      </w:r>
      <w:r w:rsidRPr="00C62BEC">
        <w:rPr>
          <w:rFonts w:ascii="Arial" w:hAnsi="Arial" w:cs="Arial"/>
          <w:sz w:val="20"/>
          <w:szCs w:val="20"/>
        </w:rPr>
        <w:lastRenderedPageBreak/>
        <w:t>связанные с предоставлением государственной услуги (комплексные проверки), или отдельный вопрос, связанный с предоставлением государственной услуги (тематические проверки). Проверка также может проводиться по конкретной жалобе.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действия (бездействие) специалистов.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Ответственность специалистов за решения и действия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(бездействие), принимаемые (осуществляемые)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в ходе предоставления государственной услуги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52. По результатам проведенных проверок в случае выявления нарушений соблюдения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виновные специалисты несут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Ответственность специалистов определяется в их должностных регламентах в соответствии с требованиями законодательства Российской Федерации.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О мерах, принятых в отношении специалистов, виновных в нарушении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в течение десяти рабочих дней со дня принятия таких мер Департамент сообщает в письменной форме юридическому или физическому лицу, права и (или) законные интересы которого нарушены.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5. Досудебный (внесудебный) порядок обжалования решений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и действий (бездействия) органа, предоставляющего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государственную услугу, а также должностных лиц,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государственных или муниципальных служащих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53. Порядок и сроки рассмотрения жалоб определяются в соответствии с Федеральным законом от 27 июля 2010 года N 210-ФЗ "Об организации предоставления государственных и муниципальных услуг".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Жалоба на решение и (или) действие (бездействие) должностного лица Департамента подается начальнику Департамента;</w:t>
      </w:r>
    </w:p>
    <w:p w:rsidR="00507E10" w:rsidRPr="00C62BEC" w:rsidRDefault="00507E10" w:rsidP="00507E10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на решение и (или) действие (бездействие) начальника Департамента - Губернатору Томской области, заместителю Губернатора Томской области по социальной политике.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Приложение N 1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предоставления государственной услуги "Предоставление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путевок в детские санатории и санаторные оздоровительные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Форма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Департамент по вопросам семьи и детей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lastRenderedPageBreak/>
        <w:t xml:space="preserve">                          Томской области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от 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(фамилия, имя, отчество (последнее - при наличии)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заявителя полностью)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_________________________________________________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Адрес: 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(с указанием почтового индекса)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_________________________________________________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телефон 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адрес электронной почты 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СНИЛС 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14" w:name="Par384"/>
      <w:bookmarkEnd w:id="14"/>
      <w:r w:rsidRPr="00C62BEC">
        <w:rPr>
          <w:rFonts w:ascii="Courier New" w:hAnsi="Courier New" w:cs="Courier New"/>
          <w:sz w:val="20"/>
          <w:szCs w:val="20"/>
        </w:rPr>
        <w:t xml:space="preserve">                                 Заявление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Прошу предоставить путевку на ребенка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(фамилия, имя, отчество (последнее - при наличии))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_______________________ в _________________________________________________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(дата рождения)            (название оздоровительной организации)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с ____________ 20___ г. по _____________ 20___ г.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(указывается период)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1. Семья находится (не находится) в трудной жизненной ситуации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(нужное подчеркнуть)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2.  Если  семья  находится в трудной жизненной ситуации, отметить категорию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ребенка: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969"/>
        <w:gridCol w:w="340"/>
        <w:gridCol w:w="4394"/>
      </w:tblGrid>
      <w:tr w:rsidR="00C62BEC" w:rsidRPr="00C62BEC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ребенок-сирота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ребенок, проживающий в малоимущей семье</w:t>
            </w:r>
          </w:p>
        </w:tc>
      </w:tr>
      <w:tr w:rsidR="00C62BEC" w:rsidRPr="00C62BEC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ребенок, оставшийся без попечения родителей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ребенок, состоящий на учете в КДН и ПДН</w:t>
            </w:r>
          </w:p>
        </w:tc>
      </w:tr>
      <w:tr w:rsidR="00507E10" w:rsidRPr="00C62BEC"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ребенок-инвалид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другая трудная жизненная ситуация (уточнить)</w:t>
            </w:r>
          </w:p>
        </w:tc>
      </w:tr>
    </w:tbl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3.  Путевка запрашивается без предоставления (с предоставлением) сведений о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доходах семьи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lastRenderedPageBreak/>
        <w:t>(нужное подчеркнуть)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4.  В  случае  предоставления  сведений о доходах указать сведения о членах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семьи:   родителях   (законных   представителях),  в  том  числе  раздельно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проживающих,  состоящих в браке, и проживающих совместно с ними или с одним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из  них  несовершеннолетних детей, а также детей, находящихся под их опекой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(попечительством):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237"/>
        <w:gridCol w:w="1191"/>
        <w:gridCol w:w="1134"/>
      </w:tblGrid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N пп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Фамилия, имя, отчество (последнее - при наличии) члена семьи (полностью)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Дата рождения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Степень родства</w:t>
            </w: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заявитель</w:t>
            </w: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E10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5. Сведения о доходах (в случае предоставления):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7087"/>
        <w:gridCol w:w="1511"/>
      </w:tblGrid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Виды доходов, полученных семьей за последние три месяца, предшествующие месяцу подачи заявления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Общая сумма полученных доходов</w:t>
            </w: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5" w:name="Par450"/>
            <w:bookmarkEnd w:id="15"/>
            <w:r w:rsidRPr="00C62BE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Суммы, начисленные по тарифным ставкам, должностным окладам, сдельным расценкам или исходя из выручки от реализации продукции (выполнения работ и оказания услуг)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все виды доплат и надбавок к тарифным ставкам и должностным окладам, установленные законодательством Российской Федерации, в том числе за работу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на тяжелых работах, на работах с вредными условиями труда и на работах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в местностях с тяжелыми климатическими условиями, в ночное время, на подземных работах, за квалификацию, классный чин, квалификационный разряд, дипломатический ранг, особые условия государственной службы, совмещение профессий и выполнение обязанностей временно отсутствующих работников, со сведениями, составляющими государственную тайну, ученую степень и ученое звание, выслугу лет и стаж работы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премии и вознаграждения, предусмотренные системой оплаты труда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суммы, начисленные за сверхурочную работу, работу в выходные и праздничные дни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заработная плата, сохраняемая на время отпуска, а также денежная компенсация за неиспользованный отпуск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 xml:space="preserve">средняя заработная плата, сохраняемая на время выполнения государственных и общественных обязанностей и в других случаях, </w:t>
            </w:r>
            <w:r w:rsidRPr="00C62BEC">
              <w:rPr>
                <w:rFonts w:ascii="Arial" w:hAnsi="Arial" w:cs="Arial"/>
                <w:sz w:val="20"/>
                <w:szCs w:val="20"/>
              </w:rPr>
              <w:lastRenderedPageBreak/>
              <w:t>предусмотренных законодательством о труде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выходное пособие, выплачиваемое при увольнении, а также компенсация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при выходе в отставку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заработная плата, сохраняемая на период трудоустройства после увольнения в связи с ликвидацией организации, осуществлением мероприятий по сокращению численности или штата работников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дополнительные выплаты, установленные работодателем сверх сумм, начисленных в соответствии с законодательством Российской Федерации и законодательством субъектов Российской Федерации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денежное довольствие военнослужащих, сотрудников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 Министерства юстиции Российской Федерации, таможенных органов Российской Федерации, а также дополнительные выплаты, носящие постоянный характер, и продовольственное обеспечение, установленные законодательством Российской Федерации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единовременное пособие при увольнении с военной службы, из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 Министерства юстиции Российской Федерации, таможенных органов Российской Федерации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все виды пенсий (кроме надбавок, установленных к пенсии на уход за пенсионером), компенсационные выплаты и ежемесячные доплаты к пенсиям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ежемесячное пожизненное содержание судей, вышедших в отставку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стипендии, выплачиваемые обучающимся в учреждениях начального, среднего и высшего профессионального образования, аспирантам и докторантам, обучающимся с отрывом от производства в аспирантуре и докторантуре при образовательных учреждениях высшего профессионального образования и научно-исследовательских учреждениях, слушателям духовных учебных заведений, а также компенсационные выплаты названным категориям граждан в период нахождения их в академическом отпуске по медицинским показаниям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пособие по безработице, а также стипендия, получаемая безработным в период профессионального обучения и переобучения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пособие по временной нетрудоспособности, пособие по беременности и родам, а также единовременное пособие женщинам, вставшим на учет в медицинских учреждениях в ранние сроки беременности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ежемесячное пособие по уходу за ребенком и ежемесячные компенсационные выплаты гражданам, состоящим в трудовых отношениях на условиях найма и находящимся в отпуске по уходу за ребенком до достижения им трехлетнего возраста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 xml:space="preserve">ежемесячное пособие супругам военнослужащих, проходящих военную службу по контракту, в период их проживания с супругами в местностях, </w:t>
            </w:r>
            <w:r w:rsidRPr="00C62BEC">
              <w:rPr>
                <w:rFonts w:ascii="Arial" w:hAnsi="Arial" w:cs="Arial"/>
                <w:sz w:val="20"/>
                <w:szCs w:val="20"/>
              </w:rPr>
              <w:lastRenderedPageBreak/>
              <w:t>где они вынуждены не работать или не могут трудоустроиться по специальности в связи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с отсутствием возможности трудоустройства и были признаны в установленном порядке безработными, а также в период, когда супруги военнослужащих вынуждены не работать по состоянию здоровья детей, связанному с условиями проживания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по месту военной службы супруга, если по заключению учреждения здравоохранения их дети до достижения возраста 18 лет нуждаются в постороннем уходе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lastRenderedPageBreak/>
              <w:t>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ежемесячная компенсационная выплата неработающим супругам лиц рядового и начальствующего состава органов внутренних дел Российской Федерации, Государственной противопожарной службы Министерства Российской Федерации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по делам гражданской обороны, чрезвычайным ситуациям и ликвидации последствий стихийных бедствий и учреждений уголовно-исполнительной системы Министерства юстиции Российской Федерации в отдаленных гарнизонах и местностях, где отсутствует возможность их трудоустройства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6" w:name="Par513"/>
            <w:bookmarkEnd w:id="16"/>
            <w:r w:rsidRPr="00C62BEC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ежемесячные суммы, выплачиваемые в возмещение вреда, причиненного жизни и здоровью при исполнении трудовых и служебных обязанностей, за исключением дополнительных расходов на медицинскую, социальную и профессиональную реабилитацию в соответствии с назначением учреждения медико-социальной экспертизы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надбавки и доплаты (кроме носящих единовременный характер) ко всем вышеуказанным видам выплат (подпункты 1) - 20) настоящего пункта), установленные органами власти и организациями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комиссионное вознаграждение штатным страховым агентам и штатным брокерам;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оплата работ по договорам, заключаемым в соответствии с гражданским законодательством Российской Федерации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авторское вознаграждение, выплачиваемое штатным работникам редакций газет, журналов и иных средств массовой информации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доходы, получаемые от избирательных комиссий членами избирательных комиссий, осуществляющими свою деятельность в указанных комиссиях не на постоянной основе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доходы, получаемые физическими лицами от избирательных комиссий, а также из избирательных фондов кандидатов в депутаты и избирательных фондов избирательных объединений за выполнение указанными лицами работ, непосредственно связанных с проведением избирательных кампаний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доходы физических лиц, осуществляющих старательскую деятельность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доходы от занятий предпринимательской деятельностью (включая доходы, полученные в результате деятельности крестьянского (фермерского) хозяйства), в том числе без образования юридического лица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доходы по акциям и другие доходы от участия в управлении собственностью организации (дивиденды, выплаты по долевым паям)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 xml:space="preserve">доходы от сдачи в аренду (наем) недвижимого имущества, </w:t>
            </w:r>
            <w:r w:rsidRPr="00C62BEC">
              <w:rPr>
                <w:rFonts w:ascii="Arial" w:hAnsi="Arial" w:cs="Arial"/>
                <w:sz w:val="20"/>
                <w:szCs w:val="20"/>
              </w:rPr>
              <w:lastRenderedPageBreak/>
              <w:t>принадлежащего на праве собственности семье или отдельным ее членам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lastRenderedPageBreak/>
              <w:t>31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алименты, получаемые на несовершеннолетних детей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E10" w:rsidRPr="00C62BEC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проценты по вкладам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К заявлению прилагаю документы (отметить предоставленный документ):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7200"/>
        <w:gridCol w:w="1361"/>
      </w:tblGrid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N пп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Вид документа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Количество листов</w:t>
            </w: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копия паспорта родителя (законного представителя)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копия свидетельства о рождении ребенка, на которого запрашивается путевка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копия и оригинал документа, подтверждающего полномочия законного представителя (кроме родителя);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справка из лечебно-профилактического учреждения для получения путевки по форме N 070/у-04 или 070/у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справка с места жительства о составе семьи или копия свидетельства о регистрации по месту жительства ребенка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справка о доходах членов семьи за последние 3 календарных месяца, предшествующие месяцу подачи заявления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Для категорий детей, находящихся в трудной жизненной ситуации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для детей, оставшихся без попечения родителей - копия правового акта органа опеки и попечительства об установлении опеки и попечительства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для детей-инвалидов - копия справки, подтверждающей факт установления инвалидности, выданной федеральным учреждением медико-социальной экспертизы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для детей с ограниченными возможностями здоровья - выписка из заключения психолого-медико-педагогической комиссии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для детей - жертв вооруженных и межнациональных конфликтов, экологических и техногенных катастроф, стихийных бедствий: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а) выписка из списка пострадавших лиц, из списка эвакуированных лиц, из иных документов, подтверждающих вышеуказанный статус, выдаваемые территориальными органами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области;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б) справка органа местного самоуправления муниципального образования Томской области, подтверждающая факт нахождения граждан в трудной жизненной ситуации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в связи с утратой или повреждением имущества в результате стихийного бедствия;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 xml:space="preserve">для детей из семей беженцев и вынужденных переселенцев - копия удостоверения беженца (вынужденного переселенца) с указанием сведений о членах семьи, не достигших возраста 18 лет, признанных беженцами или вынужденными переселенцами, выдаваемого территориальными органами федерального органа исполнительной </w:t>
            </w:r>
            <w:r w:rsidRPr="00C62BEC">
              <w:rPr>
                <w:rFonts w:ascii="Arial" w:hAnsi="Arial" w:cs="Arial"/>
                <w:sz w:val="20"/>
                <w:szCs w:val="20"/>
              </w:rPr>
              <w:lastRenderedPageBreak/>
              <w:t>власти, уполномоченного на осуществление функций по контролю и надзору в сфере миграции;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2BEC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для детей с отклонениями в поведении, детей, оказавшихся в экстремальных условиях, детей - жертв насилия,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семьи: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а) ходатайство комиссии по делам несовершеннолетних и защите их прав соответствующего муниципального образования Томской области, на территории которого проживает ребенок, подтверждающее, что ребенок относится к одной из указанных категорий;</w:t>
            </w:r>
          </w:p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б) ходатайство органов опеки и попечительства соответствующего муниципального образования Томской области для семей, состоящих на учете в органах опеки и попечительства, в том числе для семей, включенных в работу по технологии "работа со случаем";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E10" w:rsidRPr="00C62BEC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62BEC">
              <w:rPr>
                <w:rFonts w:ascii="Arial" w:hAnsi="Arial" w:cs="Arial"/>
                <w:sz w:val="20"/>
                <w:szCs w:val="20"/>
              </w:rPr>
              <w:t>для детей, проживающих в малоимущих семьях - справка органов социальной защиты населения по месту жительства, подтверждающая отнесение семьи к категории малоимущих семей в соответствии с действующим законодательством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E10" w:rsidRPr="00C62BEC" w:rsidRDefault="00507E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                                  на ____ листах.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Я, _______________________________________________________________________,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(фамилия, имя, отчество (последнее - при наличии))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свободно,  своей  волей и в своем интересе даю согласие на обработку (любое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действие  (операцию)  или  совокупность  действий (операций), совершаемых с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использованием  средств автоматизации или без использования таких средств с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персональными  данными,  включая  сбор, запись, систематизацию, накопление,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хранение,  уточнение  (обновление,  изменение),  извлечение, использование,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передачу    (распространение,   предоставление,   доступ),   обезличивание,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блокирование, удаление, уничтожение) следующих персональных данных: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фамилия, имя, отчество, дата и место рождения, гражданство;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степень  родства,  фамилии,  имена,  отчества,  даты  рождения  близких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родственников (супруга (супруги));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места   рождения  и  домашние  адреса  близких  родственников  (супруга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(супруги));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адрес регистрации и фактического проживания;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дата регистрации по месту жительства;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паспорт  гражданина  Российской  Федерации  (серия,  номер, кем и когда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выдан);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lastRenderedPageBreak/>
        <w:t xml:space="preserve">    паспорт,  удостоверяющий  личность  гражданина  Российской Федерации за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пределами Российской Федерации (серия, номер, кем и когда выдан);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номер телефона.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Вышеуказанные  персональные  данные  предоставляю для обработки в целях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обеспечения   соблюдения   в  отношении  меня  законодательства  Российской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Федерации  в  сфере  отношений, связанных с предоставлением государственной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услуги   "Предоставление   путевок   в   детские   санатории  и  санаторные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оздоровительные   лагеря   круглогодичного   действия"   в  соответствии  с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действующим законодательством.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Я ознакомлен(а), что: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1)   согласие   на  обработку  персональных  данных  действует  с  даты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подписания  настоящего  согласия  и  до даты подачи письменного заявления в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произвольной форме об отзыве настоящего согласия;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2)  персональные данные, предоставляемые в отношении третьих лиц, будут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обрабатываться  только  в  целях  осуществления  и  выполнения  возложенных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законодательством Российской Федерации.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Дата начала обработки персональных данных: 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                       (число, месяц, год)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_____________ _____________________________________________________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(подпись)     (фамилия, имя, отчество (последнее - при наличии)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Я  ознакомлен(а),  что  вправе  отказаться  от  получения путевки, уведомив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Департамент  организацию об отказе не позднее чем за 5 рабочих дней до даты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начала  заезда  в  организацию  отдыха детей и их оздоровления, указанную в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настоящем заявлении: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в  письменной форме  по  адресу: 636041, г. Томск, ул. Тверская, д. 74,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каб. 303;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в    форме   текстового   сообщения   на   адрес   электронной   почты: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eka@family.tomsk.gov.ru;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посредством телефонной связи по номерам: 8 (3822) 713993, 713987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_____________ _____________________________________________________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(подпись)     (фамилия, имя, отчество (последнее - при наличии)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lastRenderedPageBreak/>
        <w:t>_______________ Линия отреза 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Я  ознакомлен(а),  что вправе отказаться от получения путевки, уведомив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Департамент  об  отказе  не  позднее  чем  за 5 рабочих дней до даты начала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заезда  в организацию отдыха детей и их оздоровления, указанную в настоящем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заявлении: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-  в письменной форме по адресу: 636041, г. Томск, ул. Тверская, д. 74,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каб. 303;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-   в   форме   текстового   сообщения   на  адрес  электронной  почты: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eka@family.tomsk.gov.ru;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- посредством телефонной связи по номерам: 8 (3822) 713993, 713987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_____________ _____________________________________________________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(подпись)     (фамилия, имя, отчество (последнее - при наличии)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Расписка-уведомление о приеме и регистрации заявления.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Заявление _____________________________________________________________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с приложением документов на _____ листах принято _____________ 20___ г.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Специалист Департамента ______________________________________________.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       (должность, фамилия, имя, отчество)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Дата ___________________________ Подпись 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Приложение N 2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предоставления государственной услуги "Предоставление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путевок в детские санатории и санаторные оздоровительные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bookmarkStart w:id="17" w:name="Par689"/>
      <w:bookmarkEnd w:id="17"/>
      <w:r w:rsidRPr="00C62BEC">
        <w:rPr>
          <w:rFonts w:ascii="Arial" w:hAnsi="Arial" w:cs="Arial"/>
          <w:sz w:val="20"/>
          <w:szCs w:val="20"/>
        </w:rPr>
        <w:t>БЛОК-СХЕМА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ПОСЛЕДОВАТЕЛЬНОСТИ АДМИНИСТРАТИВНЫХ ПРОЦЕДУР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ПРИ ИСПОЛНЕНИИ ГОСУДАРСТВЕННОЙ УСЛУГИ "ПРЕДОСТАВЛЕНИЕ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ПУТЕВОК В ДЕТСКИЕ САНАТОРИИ И САНАТОРНЫЕ ОЗДОРОВИТЕЛЬНЫЕ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507E10" w:rsidRPr="00C62BEC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lastRenderedPageBreak/>
        <w:t>┌──────────────────────────┐   ┌──────────────────────────┐   ┌───────────────────────────┐   ┌─────────────────────────┐   ┌───────────────────────┐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Прием заявления и     │   │ Рассмотрение документов, │   │ Подготовка и направление  │   │   Принятие решения о    │   │  Подготовка расчета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  документов.        │   │  проверка полноты и их   │   │         запроса.          │   │ постановке на учет (об  │   │размера оплаты путевки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1 рабочий день.      │   │      достоверности.      │   │      2 рабочих дня.       │   │ отказе в постановке на  │   │из областного бюджета и│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                     │   │    Принятие решения о    │   │Получение ответа на запрос │   │ учет) на предоставление │   │   проект решения о 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                     ├──&gt;│  необходимости запроса   ├──&gt;│     - 5 рабочих дней      ├──&gt;│        путевки.         ├──&gt;│постановке заявителя на│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                     │   │ недостающих сведений для │   │                           │   │     1 рабочий день      │   │учет на предоставление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                     │   │      предоставления      │   │                           │   │                         │   │путевки - 2 рабочих дня│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                     │   │ государственной услуги в │   │                           │   │                         │   │                    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                     │   │ рамках межведомственного │   │                           │   │                         │   │                    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                     │   │     взаимодействия.      │   │                           │   │                         │   │                    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│                          │   │     1 рабочий день.      │   │                           │   │                         │   │                    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>└──────────────────────────┘   └──────────────────────────┘   └───────────────────────────┘   └─────────────────────────┘   └───────────────────────┘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 xml:space="preserve">                                           ┌──────────────────────────────┐   ┌───────────────────────────────┐   ┌─────────────────────────────────┐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 xml:space="preserve">                                           │Выдача (направление) заявителю│   │   Направление специалистом    │   │        Принятие решения о    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 xml:space="preserve">                                           │документов и (или) информации,│   │      решения заявителю.       │   │  предоставлении государственной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 xml:space="preserve">                                           │подтверждающих предоставление │&lt;──┤ 3 рабочих дня со дня принятия │&lt;──┤     услуги либо об отказе в  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 xml:space="preserve">                                           │  государственной услуги или  │   │            решения            │   │  предоставлении государственной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 xml:space="preserve">                                           │    отказ в предоставлении    │   │                               │   │             услуги.          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 xml:space="preserve">                                           │    государственной услуги    │   │                               │   │          1 рабочий день         │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14"/>
          <w:szCs w:val="14"/>
        </w:rPr>
      </w:pPr>
      <w:r w:rsidRPr="00C62BEC">
        <w:rPr>
          <w:rFonts w:ascii="Courier New" w:hAnsi="Courier New" w:cs="Courier New"/>
          <w:sz w:val="14"/>
          <w:szCs w:val="14"/>
        </w:rPr>
        <w:t xml:space="preserve">                                           └──────────────────────────────┘   └───────────────────────────────┘   └─────────────────────────────────┘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507E10" w:rsidRPr="00C62BEC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lastRenderedPageBreak/>
        <w:t>Приложение N 3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к административному регламенту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предоставления государственной услуги "Предоставление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путевок в детские санатории и санаторные оздоровительные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62BEC">
        <w:rPr>
          <w:rFonts w:ascii="Arial" w:hAnsi="Arial" w:cs="Arial"/>
          <w:sz w:val="20"/>
          <w:szCs w:val="20"/>
        </w:rPr>
        <w:t>лагеря круглогодичного действия"</w:t>
      </w:r>
    </w:p>
    <w:p w:rsidR="00507E10" w:rsidRPr="00C62BEC" w:rsidRDefault="00507E10" w:rsidP="00507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Форма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18" w:name="Par730"/>
      <w:bookmarkEnd w:id="18"/>
      <w:r w:rsidRPr="00C62BEC">
        <w:rPr>
          <w:rFonts w:ascii="Courier New" w:hAnsi="Courier New" w:cs="Courier New"/>
          <w:sz w:val="20"/>
          <w:szCs w:val="20"/>
        </w:rPr>
        <w:t xml:space="preserve">                                  Решение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о предоставлении государственной услуги (об отказе в предоставлении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государственной услуги) "Предоставление путевок в детские санатории 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санаторные оздоровительные лагеря круглогодичного действия"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Фамилия, имя, отчество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(последнее - при наличии)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заявителя:                      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Фамилия, имя, отчество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(последнее - при наличии)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ребенка:                        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Дата рождения ребенка:          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Адрес места жительства:         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Прожиточный минимум, применяемый для расчета доли родительской доплаты: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________________________ руб.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Размер среднедушевого дохода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семьи:                                  _______________________ руб.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Стоимость путевки в детский санаторий или детский санаторный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оздоровительный лагерь круглогодичного действия (название, сезон):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__________________________ руб.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По  результатам рассмотрения заявления принято решение о предоставлении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государственной услуги: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путевки в ___________________________________________________ N 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Размер родительской доплаты за путевку равен: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________________________ руб.   ___________________________________________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                  (сумма прописью)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>Заместитель начальника Департамента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                    _____________________________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                    "___" _____________ 201___ г.</w:t>
      </w: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507E10" w:rsidRPr="00C62BEC" w:rsidRDefault="00507E10" w:rsidP="00507E10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C62BEC">
        <w:rPr>
          <w:rFonts w:ascii="Courier New" w:hAnsi="Courier New" w:cs="Courier New"/>
          <w:sz w:val="20"/>
          <w:szCs w:val="20"/>
        </w:rPr>
        <w:t xml:space="preserve">                                               М.П.</w:t>
      </w:r>
    </w:p>
    <w:bookmarkEnd w:id="0"/>
    <w:p w:rsidR="00E8761D" w:rsidRPr="00C62BEC" w:rsidRDefault="00E8761D"/>
    <w:sectPr w:rsidR="00E8761D" w:rsidRPr="00C62BEC" w:rsidSect="00301319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A0B"/>
    <w:rsid w:val="00187A0B"/>
    <w:rsid w:val="00507E10"/>
    <w:rsid w:val="00C62BEC"/>
    <w:rsid w:val="00E8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9085</Words>
  <Characters>51791</Characters>
  <Application>Microsoft Office Word</Application>
  <DocSecurity>0</DocSecurity>
  <Lines>431</Lines>
  <Paragraphs>121</Paragraphs>
  <ScaleCrop>false</ScaleCrop>
  <Company/>
  <LinksUpToDate>false</LinksUpToDate>
  <CharactersWithSpaces>60755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Сергеевич Евстратов</dc:creator>
  <cp:keywords/>
  <dc:description/>
  <cp:lastModifiedBy>Алексей Викторович Рогозин</cp:lastModifiedBy>
  <cp:revision>3</cp:revision>
  <dcterms:created xsi:type="dcterms:W3CDTF">2020-05-12T03:04:00Z</dcterms:created>
  <dcterms:modified xsi:type="dcterms:W3CDTF">2020-05-13T02:03:00Z</dcterms:modified>
</cp:coreProperties>
</file>