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AD4C67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FA0D5B">
              <w:rPr>
                <w:sz w:val="22"/>
              </w:rPr>
              <w:t>7</w:t>
            </w:r>
            <w:r w:rsidR="00AD4C67">
              <w:rPr>
                <w:sz w:val="22"/>
              </w:rPr>
              <w:t>75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AD4C67" w:rsidP="00AD4C67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5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FA0D5B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 xml:space="preserve">дминистрации Томской области «Об </w:t>
      </w:r>
      <w:r w:rsidR="003E261F" w:rsidRPr="003E261F">
        <w:rPr>
          <w:sz w:val="26"/>
          <w:szCs w:val="26"/>
        </w:rPr>
        <w:t xml:space="preserve">утверждении Порядка предоставления субсидий </w:t>
      </w:r>
      <w:r w:rsidR="00A95E9C">
        <w:rPr>
          <w:sz w:val="26"/>
          <w:szCs w:val="26"/>
        </w:rPr>
        <w:t>на</w:t>
      </w:r>
      <w:r w:rsidR="00FA0D5B"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A95E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</w:t>
      </w:r>
      <w:r w:rsidR="00FA0D5B">
        <w:rPr>
          <w:sz w:val="26"/>
          <w:szCs w:val="26"/>
        </w:rPr>
        <w:t xml:space="preserve">Об </w:t>
      </w:r>
      <w:r w:rsidR="00FA0D5B" w:rsidRPr="003E261F">
        <w:rPr>
          <w:sz w:val="26"/>
          <w:szCs w:val="26"/>
        </w:rPr>
        <w:t xml:space="preserve">утверждении Порядка предоставления субсидий </w:t>
      </w:r>
      <w:r w:rsidR="00FA0D5B">
        <w:rPr>
          <w:sz w:val="26"/>
          <w:szCs w:val="26"/>
        </w:rPr>
        <w:t>на</w:t>
      </w:r>
      <w:r w:rsidR="00FA0D5B"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(займам)»</w:t>
      </w:r>
      <w:r w:rsidR="00FA0D5B" w:rsidRP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E261F">
        <w:rPr>
          <w:sz w:val="26"/>
          <w:szCs w:val="26"/>
        </w:rPr>
        <w:t>высокая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B23FC5" w:rsidRDefault="00D127B2" w:rsidP="00B23FC5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 w:rsidR="00B23FC5">
        <w:rPr>
          <w:sz w:val="26"/>
          <w:szCs w:val="26"/>
        </w:rPr>
        <w:t>15 марта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проведения ОРВ </w:t>
      </w:r>
      <w:r w:rsidR="00BB60CD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>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</w:t>
      </w:r>
      <w:r w:rsidR="00B23FC5" w:rsidRPr="009576B4">
        <w:rPr>
          <w:sz w:val="26"/>
          <w:szCs w:val="26"/>
        </w:rPr>
        <w:t xml:space="preserve">По итогам данного этапа замечаний </w:t>
      </w:r>
      <w:r w:rsidR="00B23FC5">
        <w:rPr>
          <w:sz w:val="26"/>
          <w:szCs w:val="26"/>
        </w:rPr>
        <w:br/>
      </w:r>
      <w:r w:rsidR="00B23FC5" w:rsidRPr="009576B4">
        <w:rPr>
          <w:sz w:val="26"/>
          <w:szCs w:val="26"/>
        </w:rPr>
        <w:t xml:space="preserve">о содержании существующей проблемы, 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="00B23FC5" w:rsidRPr="009576B4">
        <w:rPr>
          <w:sz w:val="26"/>
          <w:szCs w:val="26"/>
        </w:rPr>
        <w:t>связи</w:t>
      </w:r>
      <w:proofErr w:type="gramEnd"/>
      <w:r w:rsidR="00B23FC5"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не формировалась.</w:t>
      </w:r>
    </w:p>
    <w:p w:rsidR="004165D2" w:rsidRPr="00CD6F4F" w:rsidRDefault="0021373C" w:rsidP="004165D2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="003263A5" w:rsidRPr="003263A5">
        <w:rPr>
          <w:sz w:val="26"/>
          <w:szCs w:val="26"/>
          <w:lang w:eastAsia="en-US"/>
        </w:rPr>
        <w:t xml:space="preserve"> </w:t>
      </w:r>
      <w:r w:rsidR="003263A5">
        <w:rPr>
          <w:sz w:val="26"/>
          <w:szCs w:val="26"/>
          <w:lang w:eastAsia="en-US"/>
        </w:rPr>
        <w:t>проведения 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</w:t>
      </w:r>
      <w:r w:rsidR="00BB60CD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 w:rsidR="00B23FC5">
        <w:rPr>
          <w:sz w:val="26"/>
          <w:szCs w:val="26"/>
        </w:rPr>
        <w:t>2</w:t>
      </w:r>
      <w:r w:rsidR="008E17EF">
        <w:rPr>
          <w:sz w:val="26"/>
          <w:szCs w:val="26"/>
        </w:rPr>
        <w:t>7</w:t>
      </w:r>
      <w:r w:rsidR="00B23FC5">
        <w:rPr>
          <w:sz w:val="26"/>
          <w:szCs w:val="26"/>
        </w:rPr>
        <w:t xml:space="preserve"> марта по 2</w:t>
      </w:r>
      <w:r w:rsidR="008E17EF">
        <w:rPr>
          <w:sz w:val="26"/>
          <w:szCs w:val="26"/>
        </w:rPr>
        <w:t>7</w:t>
      </w:r>
      <w:r w:rsidR="00B23FC5">
        <w:rPr>
          <w:sz w:val="26"/>
          <w:szCs w:val="26"/>
        </w:rPr>
        <w:t xml:space="preserve"> апреля</w:t>
      </w:r>
      <w:r w:rsidR="00C16327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 w:rsidR="003263A5"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4165D2" w:rsidRPr="00CD6F4F">
        <w:rPr>
          <w:sz w:val="26"/>
          <w:szCs w:val="26"/>
          <w:lang w:eastAsia="en-US"/>
        </w:rPr>
        <w:t xml:space="preserve">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="004165D2"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="004165D2"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="004165D2"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="004165D2" w:rsidRPr="00CD6F4F">
        <w:rPr>
          <w:sz w:val="26"/>
          <w:szCs w:val="26"/>
          <w:lang w:eastAsia="en-US"/>
        </w:rPr>
        <w:t xml:space="preserve"> </w:t>
      </w:r>
      <w:r w:rsidR="00BB60CD">
        <w:rPr>
          <w:sz w:val="26"/>
          <w:szCs w:val="26"/>
          <w:lang w:eastAsia="en-US"/>
        </w:rPr>
        <w:br/>
      </w:r>
      <w:r w:rsidR="004165D2"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C16327">
        <w:rPr>
          <w:sz w:val="26"/>
          <w:szCs w:val="26"/>
        </w:rPr>
        <w:t>ПОРА РОССИИ».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области, 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proofErr w:type="gramStart"/>
      <w:r w:rsidR="00784307" w:rsidRPr="002E752A">
        <w:rPr>
          <w:sz w:val="26"/>
          <w:szCs w:val="26"/>
          <w:lang w:eastAsia="en-US"/>
        </w:rPr>
        <w:t>Разработчиком</w:t>
      </w:r>
      <w:proofErr w:type="gramEnd"/>
      <w:r w:rsidR="00784307" w:rsidRPr="002E752A">
        <w:rPr>
          <w:sz w:val="26"/>
          <w:szCs w:val="26"/>
          <w:lang w:eastAsia="en-US"/>
        </w:rPr>
        <w:t xml:space="preserve">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(https://tomsk.gov.ru/rating/front/view/</w:t>
      </w:r>
      <w:r w:rsidR="00185C29" w:rsidRPr="00D22C07">
        <w:rPr>
          <w:sz w:val="26"/>
          <w:szCs w:val="26"/>
          <w:lang w:eastAsia="en-US"/>
        </w:rPr>
        <w:t>id/</w:t>
      </w:r>
      <w:r w:rsidR="00DA7826">
        <w:rPr>
          <w:sz w:val="26"/>
          <w:szCs w:val="26"/>
          <w:lang w:eastAsia="en-US"/>
        </w:rPr>
        <w:t>5</w:t>
      </w:r>
      <w:r w:rsidR="008E17EF">
        <w:rPr>
          <w:sz w:val="26"/>
          <w:szCs w:val="26"/>
          <w:lang w:eastAsia="en-US"/>
        </w:rPr>
        <w:t>59</w:t>
      </w:r>
      <w:r w:rsidR="00B23FC5">
        <w:rPr>
          <w:sz w:val="26"/>
          <w:szCs w:val="26"/>
          <w:lang w:eastAsia="en-US"/>
        </w:rPr>
        <w:t>0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4E1913" w:rsidRPr="004E1913" w:rsidRDefault="00A372D0" w:rsidP="004E1913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4E1913" w:rsidRPr="004E1913">
        <w:rPr>
          <w:sz w:val="26"/>
          <w:szCs w:val="26"/>
          <w:lang w:eastAsia="en-US"/>
        </w:rPr>
        <w:t xml:space="preserve">главными препятствиями развития сельского хозяйства </w:t>
      </w:r>
      <w:r w:rsidR="004E1913">
        <w:rPr>
          <w:sz w:val="26"/>
          <w:szCs w:val="26"/>
          <w:lang w:eastAsia="en-US"/>
        </w:rPr>
        <w:t xml:space="preserve">Томской области </w:t>
      </w:r>
      <w:r w:rsidR="004E1913" w:rsidRPr="004E1913">
        <w:rPr>
          <w:sz w:val="26"/>
          <w:szCs w:val="26"/>
          <w:lang w:eastAsia="en-US"/>
        </w:rPr>
        <w:t>являются:</w:t>
      </w:r>
    </w:p>
    <w:p w:rsidR="004E1913" w:rsidRDefault="004E1913" w:rsidP="004E191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недостаточное количество высококвалифицированных кадров;</w:t>
      </w:r>
    </w:p>
    <w:p w:rsidR="004E1913" w:rsidRDefault="004E1913" w:rsidP="004E191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недостаточная развитость племенной базы;</w:t>
      </w:r>
    </w:p>
    <w:p w:rsidR="004E1913" w:rsidRDefault="004E1913" w:rsidP="004E191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lastRenderedPageBreak/>
        <w:t xml:space="preserve">– </w:t>
      </w:r>
      <w:r w:rsidRPr="004E1913">
        <w:rPr>
          <w:sz w:val="26"/>
          <w:szCs w:val="26"/>
          <w:lang w:eastAsia="en-US"/>
        </w:rPr>
        <w:t xml:space="preserve">недостаточный уровень качества кормов, что приводит </w:t>
      </w:r>
      <w:r w:rsidR="00AD61A9">
        <w:rPr>
          <w:sz w:val="26"/>
          <w:szCs w:val="26"/>
          <w:lang w:eastAsia="en-US"/>
        </w:rPr>
        <w:br/>
      </w:r>
      <w:r w:rsidRPr="004E1913">
        <w:rPr>
          <w:sz w:val="26"/>
          <w:szCs w:val="26"/>
          <w:lang w:eastAsia="en-US"/>
        </w:rPr>
        <w:t>к несбалансированности рационов кормления животных по питательным веществам;</w:t>
      </w:r>
    </w:p>
    <w:p w:rsidR="004E1913" w:rsidRDefault="004E1913" w:rsidP="004E191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недостаточный уровень качества биодобавок для роста растений, что приводит к несбалансированности ра</w:t>
      </w:r>
      <w:r w:rsidR="006E5BA4">
        <w:rPr>
          <w:sz w:val="26"/>
          <w:szCs w:val="26"/>
          <w:lang w:eastAsia="en-US"/>
        </w:rPr>
        <w:t>стений по питательным веществам.</w:t>
      </w:r>
    </w:p>
    <w:p w:rsidR="005D299E" w:rsidRDefault="004E1913" w:rsidP="005D299E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Указанные обстоятельства осложняются еще и тем, что о</w:t>
      </w:r>
      <w:r w:rsidRPr="004E1913">
        <w:rPr>
          <w:sz w:val="26"/>
          <w:szCs w:val="26"/>
          <w:lang w:eastAsia="en-US"/>
        </w:rPr>
        <w:t xml:space="preserve">сновная часть затрат сельскохозяйственных предприятий связана с выплатой процентов по заемным средствам. </w:t>
      </w:r>
      <w:r w:rsidR="005D299E">
        <w:rPr>
          <w:sz w:val="26"/>
          <w:szCs w:val="26"/>
          <w:lang w:eastAsia="en-US"/>
        </w:rPr>
        <w:t xml:space="preserve">При этом </w:t>
      </w:r>
      <w:r w:rsidR="005D299E" w:rsidRPr="005D299E">
        <w:rPr>
          <w:sz w:val="26"/>
          <w:szCs w:val="26"/>
          <w:lang w:eastAsia="en-US"/>
        </w:rPr>
        <w:t>существенную финансовую нагрузку несут именно сельскохозяйственные товаропроизводители, реализующие инвестиционные проекты в сфере сел</w:t>
      </w:r>
      <w:r w:rsidR="00F55065">
        <w:rPr>
          <w:sz w:val="26"/>
          <w:szCs w:val="26"/>
          <w:lang w:eastAsia="en-US"/>
        </w:rPr>
        <w:t xml:space="preserve">ьскохозяйственного производства, что является </w:t>
      </w:r>
      <w:r w:rsidR="00F55065" w:rsidRPr="001F33CE">
        <w:rPr>
          <w:sz w:val="26"/>
          <w:szCs w:val="26"/>
          <w:lang w:eastAsia="en-US"/>
        </w:rPr>
        <w:t>проблем</w:t>
      </w:r>
      <w:r w:rsidR="00F55065">
        <w:rPr>
          <w:sz w:val="26"/>
          <w:szCs w:val="26"/>
          <w:lang w:eastAsia="en-US"/>
        </w:rPr>
        <w:t>ой</w:t>
      </w:r>
      <w:r w:rsidR="00F55065" w:rsidRPr="007278F1">
        <w:rPr>
          <w:sz w:val="26"/>
          <w:szCs w:val="26"/>
          <w:lang w:eastAsia="en-US"/>
        </w:rPr>
        <w:t xml:space="preserve">, </w:t>
      </w:r>
      <w:r w:rsidR="00F55065">
        <w:rPr>
          <w:sz w:val="26"/>
          <w:szCs w:val="26"/>
          <w:lang w:eastAsia="en-US"/>
        </w:rPr>
        <w:t xml:space="preserve">требующей решения. </w:t>
      </w:r>
      <w:r w:rsidR="005D299E" w:rsidRPr="005D299E">
        <w:rPr>
          <w:sz w:val="26"/>
          <w:szCs w:val="26"/>
          <w:lang w:eastAsia="en-US"/>
        </w:rPr>
        <w:t>По данным разработчика, к</w:t>
      </w:r>
      <w:r w:rsidR="005D299E" w:rsidRPr="004E1913">
        <w:rPr>
          <w:sz w:val="26"/>
          <w:szCs w:val="26"/>
          <w:lang w:eastAsia="en-US"/>
        </w:rPr>
        <w:t>оличество инвестиционных проектов в отрасли сельского хозяйства ежегодно возрастает. С 2014 года в Томской области активно реализуется ряд инвестиционных проектов.</w:t>
      </w:r>
    </w:p>
    <w:p w:rsidR="005D299E" w:rsidRDefault="005D299E" w:rsidP="005D299E">
      <w:pPr>
        <w:ind w:firstLine="709"/>
        <w:jc w:val="both"/>
        <w:rPr>
          <w:sz w:val="26"/>
          <w:szCs w:val="26"/>
          <w:lang w:eastAsia="en-US"/>
        </w:rPr>
      </w:pPr>
      <w:r w:rsidRPr="004E1913">
        <w:rPr>
          <w:sz w:val="26"/>
          <w:szCs w:val="26"/>
          <w:lang w:eastAsia="en-US"/>
        </w:rPr>
        <w:t xml:space="preserve">В целях стимулирования инвестиционной привлекательности сельскохозяйственного производства </w:t>
      </w:r>
      <w:r>
        <w:rPr>
          <w:sz w:val="26"/>
          <w:szCs w:val="26"/>
          <w:lang w:eastAsia="en-US"/>
        </w:rPr>
        <w:t xml:space="preserve">Разработчиком </w:t>
      </w:r>
      <w:r w:rsidRPr="004E1913">
        <w:rPr>
          <w:sz w:val="26"/>
          <w:szCs w:val="26"/>
          <w:lang w:eastAsia="en-US"/>
        </w:rPr>
        <w:t xml:space="preserve">предлагается </w:t>
      </w:r>
      <w:r>
        <w:rPr>
          <w:sz w:val="26"/>
          <w:szCs w:val="26"/>
          <w:lang w:eastAsia="en-US"/>
        </w:rPr>
        <w:t>с</w:t>
      </w:r>
      <w:r w:rsidR="004E1913" w:rsidRPr="004E1913">
        <w:rPr>
          <w:sz w:val="26"/>
          <w:szCs w:val="26"/>
          <w:lang w:eastAsia="en-US"/>
        </w:rPr>
        <w:t>убсидирование части процентной ставки по инвестиционным кредитам</w:t>
      </w:r>
      <w:r>
        <w:rPr>
          <w:sz w:val="26"/>
          <w:szCs w:val="26"/>
          <w:lang w:eastAsia="en-US"/>
        </w:rPr>
        <w:t xml:space="preserve">, что </w:t>
      </w:r>
      <w:r w:rsidR="004E1913" w:rsidRPr="004E1913">
        <w:rPr>
          <w:sz w:val="26"/>
          <w:szCs w:val="26"/>
          <w:lang w:eastAsia="en-US"/>
        </w:rPr>
        <w:t xml:space="preserve">позволит снизить финансовую нагрузку </w:t>
      </w:r>
      <w:r w:rsidR="00037C1D" w:rsidRPr="00C21463">
        <w:rPr>
          <w:sz w:val="26"/>
          <w:szCs w:val="26"/>
        </w:rPr>
        <w:t>сельскохозяйственны</w:t>
      </w:r>
      <w:r w:rsidR="00037C1D">
        <w:rPr>
          <w:sz w:val="26"/>
          <w:szCs w:val="26"/>
        </w:rPr>
        <w:t>х</w:t>
      </w:r>
      <w:r w:rsidR="00037C1D" w:rsidRPr="00C21463">
        <w:rPr>
          <w:sz w:val="26"/>
          <w:szCs w:val="26"/>
        </w:rPr>
        <w:t xml:space="preserve"> </w:t>
      </w:r>
      <w:r w:rsidR="00037C1D" w:rsidRPr="00D6779E">
        <w:rPr>
          <w:sz w:val="26"/>
          <w:szCs w:val="26"/>
        </w:rPr>
        <w:t>товаропроизводител</w:t>
      </w:r>
      <w:r w:rsidR="00037C1D">
        <w:rPr>
          <w:sz w:val="26"/>
          <w:szCs w:val="26"/>
        </w:rPr>
        <w:t>ей</w:t>
      </w:r>
      <w:r w:rsidR="006E5BA4">
        <w:rPr>
          <w:sz w:val="26"/>
          <w:szCs w:val="26"/>
          <w:lang w:eastAsia="en-US"/>
        </w:rPr>
        <w:t>.</w:t>
      </w:r>
    </w:p>
    <w:p w:rsidR="00DC5880" w:rsidRPr="00D6779E" w:rsidRDefault="00D2738C" w:rsidP="00DC588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="00DC5880" w:rsidRPr="00C21463">
        <w:rPr>
          <w:sz w:val="26"/>
          <w:szCs w:val="26"/>
        </w:rPr>
        <w:t xml:space="preserve"> </w:t>
      </w:r>
      <w:r w:rsidR="00DC5880" w:rsidRPr="00D3422C">
        <w:rPr>
          <w:sz w:val="26"/>
          <w:szCs w:val="26"/>
        </w:rPr>
        <w:t>фактор</w:t>
      </w:r>
      <w:r>
        <w:rPr>
          <w:sz w:val="26"/>
          <w:szCs w:val="26"/>
        </w:rPr>
        <w:t>ам</w:t>
      </w:r>
      <w:r w:rsidR="00DC5880" w:rsidRPr="00D3422C">
        <w:rPr>
          <w:sz w:val="26"/>
          <w:szCs w:val="26"/>
        </w:rPr>
        <w:t>, поддерживающи</w:t>
      </w:r>
      <w:r>
        <w:rPr>
          <w:sz w:val="26"/>
          <w:szCs w:val="26"/>
        </w:rPr>
        <w:t>м</w:t>
      </w:r>
      <w:r w:rsidR="00DC5880" w:rsidRPr="00D3422C">
        <w:rPr>
          <w:sz w:val="26"/>
          <w:szCs w:val="26"/>
        </w:rPr>
        <w:t xml:space="preserve"> существование вышеуказанн</w:t>
      </w:r>
      <w:r w:rsidR="00DD2C0D">
        <w:rPr>
          <w:sz w:val="26"/>
          <w:szCs w:val="26"/>
        </w:rPr>
        <w:t>ой</w:t>
      </w:r>
      <w:r w:rsidR="00DC5880" w:rsidRPr="00D3422C">
        <w:rPr>
          <w:sz w:val="26"/>
          <w:szCs w:val="26"/>
        </w:rPr>
        <w:t xml:space="preserve"> проблем</w:t>
      </w:r>
      <w:r w:rsidR="00DD2C0D">
        <w:rPr>
          <w:sz w:val="26"/>
          <w:szCs w:val="26"/>
        </w:rPr>
        <w:t>ы</w:t>
      </w:r>
      <w:r w:rsidR="00DC5880" w:rsidRPr="00D3422C">
        <w:rPr>
          <w:sz w:val="26"/>
          <w:szCs w:val="26"/>
        </w:rPr>
        <w:t>, Разработчик</w:t>
      </w:r>
      <w:r>
        <w:rPr>
          <w:sz w:val="26"/>
          <w:szCs w:val="26"/>
        </w:rPr>
        <w:t>ом</w:t>
      </w:r>
      <w:r w:rsidR="00DC5880" w:rsidRPr="00D3422C">
        <w:rPr>
          <w:sz w:val="26"/>
          <w:szCs w:val="26"/>
        </w:rPr>
        <w:t xml:space="preserve"> </w:t>
      </w:r>
      <w:r>
        <w:rPr>
          <w:sz w:val="26"/>
          <w:szCs w:val="26"/>
        </w:rPr>
        <w:t>отнесено</w:t>
      </w:r>
      <w:r w:rsidR="00DC5880" w:rsidRPr="00D3422C">
        <w:rPr>
          <w:sz w:val="26"/>
          <w:szCs w:val="26"/>
        </w:rPr>
        <w:t xml:space="preserve"> </w:t>
      </w:r>
      <w:r w:rsidR="00DC5880"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="00DC5880"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F55065" w:rsidRDefault="00DC5880" w:rsidP="00F5771C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 w:rsidR="00462419"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 w:rsidR="00462419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 w:rsidR="00901C96"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 w:rsidR="00901C96"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</w:t>
      </w:r>
      <w:r w:rsidR="0028294A" w:rsidRPr="00D3422C">
        <w:rPr>
          <w:sz w:val="26"/>
          <w:szCs w:val="26"/>
        </w:rPr>
        <w:t>,</w:t>
      </w:r>
      <w:r w:rsidRPr="00D3422C">
        <w:rPr>
          <w:sz w:val="26"/>
          <w:szCs w:val="26"/>
        </w:rPr>
        <w:t xml:space="preserve"> как </w:t>
      </w:r>
      <w:r w:rsidR="00901C96">
        <w:rPr>
          <w:sz w:val="26"/>
          <w:szCs w:val="26"/>
        </w:rPr>
        <w:t>с</w:t>
      </w:r>
      <w:r w:rsidR="00901C96" w:rsidRPr="00901C96">
        <w:rPr>
          <w:sz w:val="26"/>
          <w:szCs w:val="26"/>
        </w:rPr>
        <w:t xml:space="preserve">овершенствование </w:t>
      </w:r>
      <w:proofErr w:type="gramStart"/>
      <w:r w:rsidR="00F55065" w:rsidRPr="00F55065">
        <w:rPr>
          <w:sz w:val="26"/>
          <w:szCs w:val="26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F55065" w:rsidRPr="00F55065">
        <w:rPr>
          <w:sz w:val="26"/>
          <w:szCs w:val="26"/>
        </w:rPr>
        <w:t xml:space="preserve"> в Томской области в части предоставления субсидий на возмещение части процентной ставки по и</w:t>
      </w:r>
      <w:r w:rsidR="0012722D">
        <w:rPr>
          <w:sz w:val="26"/>
          <w:szCs w:val="26"/>
        </w:rPr>
        <w:t>нвестиционным кредитам (займам)</w:t>
      </w:r>
      <w:r w:rsidR="00F55065" w:rsidRPr="00F55065">
        <w:rPr>
          <w:sz w:val="26"/>
          <w:szCs w:val="26"/>
        </w:rPr>
        <w:t>.</w:t>
      </w:r>
    </w:p>
    <w:p w:rsidR="00AC22EF" w:rsidRDefault="00C770C0" w:rsidP="00F55065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</w:t>
      </w:r>
      <w:r w:rsidR="00901C96">
        <w:rPr>
          <w:sz w:val="26"/>
          <w:szCs w:val="26"/>
        </w:rPr>
        <w:t xml:space="preserve">утверждается новый Порядок </w:t>
      </w:r>
      <w:r w:rsidR="00901C96" w:rsidRPr="00901C96">
        <w:rPr>
          <w:sz w:val="26"/>
          <w:szCs w:val="26"/>
        </w:rPr>
        <w:t xml:space="preserve">предоставления </w:t>
      </w:r>
      <w:r w:rsidR="00F55065" w:rsidRPr="003E261F">
        <w:rPr>
          <w:sz w:val="26"/>
          <w:szCs w:val="26"/>
        </w:rPr>
        <w:t xml:space="preserve">субсидий </w:t>
      </w:r>
      <w:r w:rsidR="00F55065">
        <w:rPr>
          <w:sz w:val="26"/>
          <w:szCs w:val="26"/>
        </w:rPr>
        <w:t>на</w:t>
      </w:r>
      <w:r w:rsidR="00F55065"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</w:t>
      </w:r>
      <w:r w:rsidR="00F55065">
        <w:rPr>
          <w:sz w:val="26"/>
          <w:szCs w:val="26"/>
        </w:rPr>
        <w:t>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</w:t>
      </w:r>
      <w:r w:rsidR="00AD61A9">
        <w:rPr>
          <w:sz w:val="26"/>
          <w:szCs w:val="26"/>
        </w:rPr>
        <w:br/>
      </w:r>
      <w:r w:rsidRPr="00D3422C">
        <w:rPr>
          <w:sz w:val="26"/>
          <w:szCs w:val="26"/>
        </w:rPr>
        <w:t>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12722D">
        <w:rPr>
          <w:sz w:val="26"/>
          <w:szCs w:val="26"/>
        </w:rPr>
        <w:t>2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F55065">
        <w:rPr>
          <w:sz w:val="26"/>
          <w:szCs w:val="26"/>
        </w:rPr>
        <w:t>области</w:t>
      </w:r>
      <w:r w:rsidR="00DA6067">
        <w:rPr>
          <w:sz w:val="26"/>
          <w:szCs w:val="26"/>
        </w:rPr>
        <w:t>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037B0E">
        <w:rPr>
          <w:sz w:val="26"/>
          <w:szCs w:val="26"/>
        </w:rPr>
        <w:t>ой</w:t>
      </w:r>
      <w:r w:rsidRPr="00C21463">
        <w:rPr>
          <w:sz w:val="26"/>
          <w:szCs w:val="26"/>
        </w:rPr>
        <w:t xml:space="preserve"> проблем</w:t>
      </w:r>
      <w:r w:rsidR="00037B0E">
        <w:rPr>
          <w:sz w:val="26"/>
          <w:szCs w:val="26"/>
        </w:rPr>
        <w:t>ы</w:t>
      </w:r>
      <w:proofErr w:type="gramEnd"/>
      <w:r w:rsidRPr="00C21463">
        <w:rPr>
          <w:sz w:val="26"/>
          <w:szCs w:val="26"/>
        </w:rPr>
        <w:t xml:space="preserve">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lastRenderedPageBreak/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>нормативны</w:t>
      </w:r>
      <w:r w:rsidR="00F55065">
        <w:rPr>
          <w:sz w:val="26"/>
          <w:szCs w:val="26"/>
        </w:rPr>
        <w:t>й правовой</w:t>
      </w:r>
      <w:r w:rsidRPr="00C21463">
        <w:rPr>
          <w:sz w:val="26"/>
          <w:szCs w:val="26"/>
        </w:rPr>
        <w:t xml:space="preserve"> акт, регулирующи</w:t>
      </w:r>
      <w:r w:rsidR="00F55065">
        <w:rPr>
          <w:sz w:val="26"/>
          <w:szCs w:val="26"/>
        </w:rPr>
        <w:t>й</w:t>
      </w:r>
      <w:r w:rsidRPr="00C21463">
        <w:rPr>
          <w:sz w:val="26"/>
          <w:szCs w:val="26"/>
        </w:rPr>
        <w:t xml:space="preserve"> предоставление </w:t>
      </w:r>
      <w:r w:rsidR="00037B0E">
        <w:rPr>
          <w:sz w:val="26"/>
          <w:szCs w:val="26"/>
        </w:rPr>
        <w:t xml:space="preserve">субсидий </w:t>
      </w:r>
      <w:r w:rsidR="00BB60CD">
        <w:rPr>
          <w:sz w:val="26"/>
          <w:szCs w:val="26"/>
        </w:rPr>
        <w:br/>
      </w:r>
      <w:r w:rsidR="00F55065">
        <w:rPr>
          <w:sz w:val="26"/>
          <w:szCs w:val="26"/>
        </w:rPr>
        <w:t>на</w:t>
      </w:r>
      <w:r w:rsidR="00F55065"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 </w:t>
      </w:r>
      <w:r w:rsidRPr="00C21463">
        <w:rPr>
          <w:sz w:val="26"/>
          <w:szCs w:val="26"/>
        </w:rPr>
        <w:t>принят</w:t>
      </w:r>
      <w:r w:rsidR="00F55065">
        <w:rPr>
          <w:sz w:val="26"/>
          <w:szCs w:val="26"/>
        </w:rPr>
        <w:t xml:space="preserve"> только </w:t>
      </w:r>
      <w:r w:rsidRPr="00C21463">
        <w:rPr>
          <w:sz w:val="26"/>
          <w:szCs w:val="26"/>
        </w:rPr>
        <w:t xml:space="preserve">в </w:t>
      </w:r>
      <w:r w:rsidR="0012722D">
        <w:rPr>
          <w:sz w:val="26"/>
          <w:szCs w:val="26"/>
        </w:rPr>
        <w:t>Кемеровской области</w:t>
      </w:r>
      <w:r w:rsidR="00CE40E1" w:rsidRPr="00C21463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</w:t>
      </w:r>
      <w:r w:rsidR="00D2738C">
        <w:rPr>
          <w:sz w:val="26"/>
          <w:szCs w:val="26"/>
        </w:rPr>
        <w:t>Кемеровской области</w:t>
      </w:r>
      <w:r w:rsidRPr="00D3422C">
        <w:rPr>
          <w:sz w:val="26"/>
          <w:szCs w:val="26"/>
        </w:rPr>
        <w:t xml:space="preserve"> позволило Разработчику оценить альтернативные варианты решения </w:t>
      </w:r>
      <w:r w:rsidR="009672BA">
        <w:rPr>
          <w:sz w:val="26"/>
          <w:szCs w:val="26"/>
        </w:rPr>
        <w:t xml:space="preserve">возникшей </w:t>
      </w:r>
      <w:r w:rsidRPr="00D3422C">
        <w:rPr>
          <w:sz w:val="26"/>
          <w:szCs w:val="26"/>
        </w:rPr>
        <w:t>проблем</w:t>
      </w:r>
      <w:r w:rsidR="00462419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D2738C" w:rsidRDefault="00D2738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9D5207" w:rsidRPr="00CE564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>Проект акта подготовлен Разработчиком в рамках реализации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</w:p>
    <w:p w:rsidR="004E1913" w:rsidRDefault="009D5207" w:rsidP="004E19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A70ECD">
        <w:rPr>
          <w:sz w:val="26"/>
          <w:szCs w:val="26"/>
        </w:rPr>
        <w:t xml:space="preserve">роектом акта утверждается Порядок </w:t>
      </w:r>
      <w:r w:rsidR="004E1913" w:rsidRPr="003E261F">
        <w:rPr>
          <w:sz w:val="26"/>
          <w:szCs w:val="26"/>
        </w:rPr>
        <w:t xml:space="preserve">предоставления субсидий </w:t>
      </w:r>
      <w:r w:rsidR="004E1913">
        <w:rPr>
          <w:sz w:val="26"/>
          <w:szCs w:val="26"/>
        </w:rPr>
        <w:t>на</w:t>
      </w:r>
      <w:r w:rsidR="004E1913"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 </w:t>
      </w:r>
      <w:r w:rsidR="00A652D9">
        <w:rPr>
          <w:sz w:val="26"/>
          <w:szCs w:val="26"/>
        </w:rPr>
        <w:br/>
      </w:r>
      <w:r>
        <w:rPr>
          <w:sz w:val="26"/>
          <w:szCs w:val="26"/>
        </w:rPr>
        <w:t xml:space="preserve">(далее – Порядок), которым определяются правила </w:t>
      </w:r>
      <w:r w:rsidR="004E1913">
        <w:rPr>
          <w:sz w:val="26"/>
          <w:szCs w:val="26"/>
        </w:rPr>
        <w:t xml:space="preserve">предоставления указанных </w:t>
      </w:r>
      <w:r w:rsidRPr="000325D1">
        <w:rPr>
          <w:sz w:val="26"/>
          <w:szCs w:val="26"/>
        </w:rPr>
        <w:t>субсидий</w:t>
      </w:r>
      <w:r w:rsidR="004E1913">
        <w:rPr>
          <w:sz w:val="26"/>
          <w:szCs w:val="26"/>
        </w:rPr>
        <w:t>, источником финансового обеспечения которых являются средства областного бюджета.</w:t>
      </w:r>
    </w:p>
    <w:p w:rsidR="00093ABC" w:rsidRDefault="00D2738C" w:rsidP="00F26FD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093ABC">
        <w:rPr>
          <w:sz w:val="26"/>
          <w:szCs w:val="26"/>
        </w:rPr>
        <w:t xml:space="preserve">редоставление государственной поддержки </w:t>
      </w:r>
      <w:r w:rsidR="00F26FD8">
        <w:rPr>
          <w:sz w:val="26"/>
          <w:szCs w:val="26"/>
        </w:rPr>
        <w:t>на</w:t>
      </w:r>
      <w:r w:rsidR="00F26FD8"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 в агропромышленном комплексе</w:t>
      </w:r>
      <w:r w:rsidR="009D520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ранее </w:t>
      </w:r>
      <w:r w:rsidR="00093ABC">
        <w:rPr>
          <w:sz w:val="26"/>
          <w:szCs w:val="26"/>
        </w:rPr>
        <w:t xml:space="preserve">осуществлялось в соответствии с порядком, утвержденным постановлением Администрации Томской области от 08.02.2016 № 36а «Об утверждении положений </w:t>
      </w:r>
      <w:r>
        <w:rPr>
          <w:sz w:val="26"/>
          <w:szCs w:val="26"/>
        </w:rPr>
        <w:br/>
      </w:r>
      <w:r w:rsidR="00093ABC">
        <w:rPr>
          <w:sz w:val="26"/>
          <w:szCs w:val="26"/>
        </w:rPr>
        <w:t>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области».</w:t>
      </w:r>
      <w:proofErr w:type="gramEnd"/>
      <w:r w:rsidR="00093ABC">
        <w:rPr>
          <w:sz w:val="26"/>
          <w:szCs w:val="26"/>
        </w:rPr>
        <w:t xml:space="preserve"> Однако в связи с неоднократным количеством изменений, вносимых в указанное постановление,</w:t>
      </w:r>
      <w:r w:rsidR="00037C1D">
        <w:rPr>
          <w:sz w:val="26"/>
          <w:szCs w:val="26"/>
        </w:rPr>
        <w:t xml:space="preserve"> </w:t>
      </w:r>
      <w:r w:rsidR="00093ABC">
        <w:rPr>
          <w:sz w:val="26"/>
          <w:szCs w:val="26"/>
        </w:rPr>
        <w:t>его чтение и применение стало затруднительным, поэтому по информации Разработчика, назрела необходимость подготовки и принятия нового Порядка.</w:t>
      </w:r>
    </w:p>
    <w:p w:rsidR="00BD13FF" w:rsidRDefault="00BD13FF" w:rsidP="00BD13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="00900395"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="00900395"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900395">
        <w:rPr>
          <w:rFonts w:eastAsia="Calibri"/>
          <w:sz w:val="26"/>
          <w:szCs w:val="26"/>
        </w:rPr>
        <w:t xml:space="preserve"> декабря </w:t>
      </w:r>
      <w:r w:rsidR="00900395" w:rsidRPr="00CE564F">
        <w:rPr>
          <w:rFonts w:eastAsia="Calibri"/>
          <w:sz w:val="26"/>
          <w:szCs w:val="26"/>
          <w:lang w:val="x-none"/>
        </w:rPr>
        <w:t>201</w:t>
      </w:r>
      <w:r w:rsidR="00900395" w:rsidRPr="00CE564F">
        <w:rPr>
          <w:rFonts w:eastAsia="Calibri"/>
          <w:sz w:val="26"/>
          <w:szCs w:val="26"/>
        </w:rPr>
        <w:t>7</w:t>
      </w:r>
      <w:r w:rsidR="00900395" w:rsidRPr="00CE564F">
        <w:rPr>
          <w:rFonts w:eastAsia="Calibri"/>
          <w:sz w:val="26"/>
          <w:szCs w:val="26"/>
          <w:lang w:val="x-none"/>
        </w:rPr>
        <w:t xml:space="preserve"> </w:t>
      </w:r>
      <w:r w:rsidR="00900395">
        <w:rPr>
          <w:rFonts w:eastAsia="Calibri"/>
          <w:sz w:val="26"/>
          <w:szCs w:val="26"/>
        </w:rPr>
        <w:t xml:space="preserve">года </w:t>
      </w:r>
      <w:r w:rsidR="00900395">
        <w:rPr>
          <w:rFonts w:eastAsia="Calibri"/>
          <w:sz w:val="26"/>
          <w:szCs w:val="26"/>
        </w:rPr>
        <w:br/>
      </w:r>
      <w:r w:rsidR="00900395" w:rsidRPr="00CE564F">
        <w:rPr>
          <w:rFonts w:eastAsia="Calibri"/>
          <w:sz w:val="26"/>
          <w:szCs w:val="26"/>
          <w:lang w:val="x-none"/>
        </w:rPr>
        <w:t xml:space="preserve">№ </w:t>
      </w:r>
      <w:r w:rsidR="00900395" w:rsidRPr="00CE564F">
        <w:rPr>
          <w:rFonts w:eastAsia="Calibri"/>
          <w:sz w:val="26"/>
          <w:szCs w:val="26"/>
        </w:rPr>
        <w:t>156</w:t>
      </w:r>
      <w:r w:rsidR="00900395"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900395" w:rsidRPr="00CE564F">
        <w:rPr>
          <w:rFonts w:eastAsia="Calibri"/>
          <w:sz w:val="26"/>
          <w:szCs w:val="26"/>
        </w:rPr>
        <w:t>8</w:t>
      </w:r>
      <w:r w:rsidR="00900395"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900395" w:rsidRPr="00CE564F">
        <w:rPr>
          <w:rFonts w:eastAsia="Calibri"/>
          <w:sz w:val="26"/>
          <w:szCs w:val="26"/>
        </w:rPr>
        <w:t>9</w:t>
      </w:r>
      <w:r w:rsidR="00900395" w:rsidRPr="00CE564F">
        <w:rPr>
          <w:rFonts w:eastAsia="Calibri"/>
          <w:sz w:val="26"/>
          <w:szCs w:val="26"/>
          <w:lang w:val="x-none"/>
        </w:rPr>
        <w:t xml:space="preserve"> и 20</w:t>
      </w:r>
      <w:r w:rsidR="00900395" w:rsidRPr="00CE564F">
        <w:rPr>
          <w:rFonts w:eastAsia="Calibri"/>
          <w:sz w:val="26"/>
          <w:szCs w:val="26"/>
        </w:rPr>
        <w:t>20</w:t>
      </w:r>
      <w:r w:rsidR="00900395"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="00900395"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900395">
        <w:rPr>
          <w:rFonts w:eastAsia="Calibri"/>
          <w:sz w:val="26"/>
          <w:szCs w:val="26"/>
        </w:rPr>
        <w:br/>
      </w:r>
      <w:r w:rsidR="00900395"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="00900395" w:rsidRPr="00CE564F">
        <w:rPr>
          <w:rFonts w:eastAsia="Calibri"/>
          <w:sz w:val="26"/>
          <w:szCs w:val="26"/>
          <w:lang w:val="x-none"/>
        </w:rPr>
        <w:t xml:space="preserve"> </w:t>
      </w:r>
      <w:r w:rsidRPr="00CE564F">
        <w:rPr>
          <w:rFonts w:eastAsia="Calibri"/>
          <w:sz w:val="26"/>
          <w:szCs w:val="26"/>
          <w:lang w:val="x-none"/>
        </w:rPr>
        <w:t xml:space="preserve">Так, субсидии </w:t>
      </w:r>
      <w:r>
        <w:rPr>
          <w:sz w:val="26"/>
          <w:szCs w:val="26"/>
        </w:rPr>
        <w:t>на</w:t>
      </w:r>
      <w:r w:rsidRPr="00FA0D5B">
        <w:rPr>
          <w:sz w:val="26"/>
          <w:szCs w:val="26"/>
        </w:rPr>
        <w:t xml:space="preserve"> возмещение части процентной ставки по инвестиционным кредитам (займам)</w:t>
      </w:r>
      <w:r w:rsidRPr="000A5961">
        <w:rPr>
          <w:rFonts w:eastAsia="Calibri"/>
          <w:sz w:val="26"/>
          <w:szCs w:val="26"/>
          <w:lang w:val="x-none"/>
        </w:rPr>
        <w:t xml:space="preserve">, </w:t>
      </w:r>
      <w:r w:rsidRPr="0038746A">
        <w:rPr>
          <w:rFonts w:eastAsia="Calibri"/>
          <w:sz w:val="26"/>
          <w:szCs w:val="26"/>
          <w:lang w:val="x-none"/>
        </w:rPr>
        <w:t>в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38746A">
        <w:rPr>
          <w:rFonts w:eastAsia="Calibri"/>
          <w:sz w:val="26"/>
          <w:szCs w:val="26"/>
          <w:lang w:val="x-none"/>
        </w:rPr>
        <w:t xml:space="preserve"> году получат </w:t>
      </w:r>
      <w:r w:rsidRPr="000A5961">
        <w:rPr>
          <w:rFonts w:eastAsia="Calibri"/>
          <w:sz w:val="26"/>
          <w:szCs w:val="26"/>
          <w:lang w:val="x-none"/>
        </w:rPr>
        <w:t xml:space="preserve">более </w:t>
      </w:r>
      <w:r w:rsidR="00900395">
        <w:rPr>
          <w:rFonts w:eastAsia="Calibri"/>
          <w:sz w:val="26"/>
          <w:szCs w:val="26"/>
        </w:rPr>
        <w:t>2</w:t>
      </w:r>
      <w:r w:rsidRPr="000A5961">
        <w:rPr>
          <w:rFonts w:eastAsia="Calibri"/>
          <w:sz w:val="26"/>
          <w:szCs w:val="26"/>
          <w:lang w:val="x-none"/>
        </w:rPr>
        <w:t xml:space="preserve"> сельскохозяйственных товаропроизводителей </w:t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094BA7">
        <w:rPr>
          <w:rFonts w:eastAsia="Calibri"/>
          <w:sz w:val="26"/>
          <w:szCs w:val="26"/>
        </w:rPr>
        <w:t>10133,8</w:t>
      </w:r>
      <w:r w:rsidRPr="00094BA7">
        <w:rPr>
          <w:rFonts w:eastAsia="Calibri"/>
          <w:sz w:val="26"/>
          <w:szCs w:val="26"/>
        </w:rPr>
        <w:t xml:space="preserve"> </w:t>
      </w:r>
      <w:proofErr w:type="spellStart"/>
      <w:r w:rsidRPr="00094BA7">
        <w:rPr>
          <w:rFonts w:eastAsia="Calibri"/>
          <w:sz w:val="26"/>
          <w:szCs w:val="26"/>
        </w:rPr>
        <w:t>тыс</w:t>
      </w:r>
      <w:proofErr w:type="spellEnd"/>
      <w:r w:rsidRPr="00094BA7">
        <w:rPr>
          <w:rFonts w:eastAsia="Calibri"/>
          <w:sz w:val="26"/>
          <w:szCs w:val="26"/>
          <w:lang w:val="x-none"/>
        </w:rPr>
        <w:t>. рублей.</w:t>
      </w:r>
    </w:p>
    <w:p w:rsidR="00BD13FF" w:rsidRPr="00B65CA1" w:rsidRDefault="00BD13FF" w:rsidP="00BD13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повлечет за собой расход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субъектов пр</w:t>
      </w:r>
      <w:r>
        <w:rPr>
          <w:rFonts w:eastAsia="Calibri"/>
          <w:sz w:val="26"/>
          <w:szCs w:val="26"/>
          <w:lang w:val="x-none"/>
        </w:rPr>
        <w:t>едпринимательской деятельности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на подготовку и предоставлени</w:t>
      </w:r>
      <w:r>
        <w:rPr>
          <w:rFonts w:eastAsia="Calibri"/>
          <w:sz w:val="26"/>
          <w:szCs w:val="26"/>
        </w:rPr>
        <w:t>е</w:t>
      </w:r>
      <w:r w:rsidRPr="00B65CA1">
        <w:rPr>
          <w:rFonts w:eastAsia="Calibri"/>
          <w:sz w:val="26"/>
          <w:szCs w:val="26"/>
          <w:lang w:val="x-none"/>
        </w:rPr>
        <w:t xml:space="preserve">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BD13FF" w:rsidRPr="00B65CA1" w:rsidRDefault="00BD13FF" w:rsidP="00BD13FF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094BA7">
        <w:rPr>
          <w:rFonts w:ascii="Times New Roman" w:eastAsia="Calibri" w:hAnsi="Times New Roman" w:cs="Times New Roman"/>
          <w:sz w:val="26"/>
          <w:szCs w:val="26"/>
        </w:rPr>
        <w:t>32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>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094BA7">
        <w:rPr>
          <w:rFonts w:ascii="Times New Roman" w:eastAsia="Calibri" w:hAnsi="Times New Roman" w:cs="Times New Roman"/>
          <w:sz w:val="26"/>
          <w:szCs w:val="26"/>
        </w:rPr>
        <w:t>5943,08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D2738C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BD13FF" w:rsidRPr="00BD13FF" w:rsidRDefault="003D4078" w:rsidP="003D4078">
      <w:pPr>
        <w:ind w:firstLine="709"/>
        <w:jc w:val="both"/>
        <w:rPr>
          <w:rFonts w:eastAsia="Calibri"/>
          <w:sz w:val="26"/>
          <w:szCs w:val="26"/>
          <w:lang w:val="x-none"/>
        </w:rPr>
      </w:pPr>
      <w:r w:rsidRPr="00C21463">
        <w:rPr>
          <w:sz w:val="26"/>
          <w:szCs w:val="26"/>
          <w:lang w:val="x-none"/>
        </w:rPr>
        <w:t xml:space="preserve">В ходе оценки </w:t>
      </w:r>
      <w:r w:rsidRPr="00BD13FF">
        <w:rPr>
          <w:rFonts w:eastAsia="Calibri"/>
          <w:sz w:val="26"/>
          <w:szCs w:val="26"/>
          <w:lang w:val="x-none"/>
        </w:rPr>
        <w:t xml:space="preserve">регулирующего воздействия Департаментом </w:t>
      </w:r>
      <w:r w:rsidR="00BD13FF" w:rsidRPr="00BD13FF">
        <w:rPr>
          <w:rFonts w:eastAsia="Calibri"/>
          <w:sz w:val="26"/>
          <w:szCs w:val="26"/>
          <w:lang w:val="x-none"/>
        </w:rPr>
        <w:t xml:space="preserve">проведен анализ положений Порядка, в ходе которого установлено следующее: </w:t>
      </w:r>
    </w:p>
    <w:p w:rsidR="006458D8" w:rsidRPr="00292585" w:rsidRDefault="006458D8" w:rsidP="006458D8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соответствии с подпунктом </w:t>
      </w:r>
      <w:r w:rsidR="003A06E1">
        <w:rPr>
          <w:rFonts w:eastAsia="Calibri"/>
          <w:sz w:val="26"/>
          <w:szCs w:val="26"/>
        </w:rPr>
        <w:t>6</w:t>
      </w:r>
      <w:r>
        <w:rPr>
          <w:rFonts w:eastAsia="Calibri"/>
          <w:sz w:val="26"/>
          <w:szCs w:val="26"/>
        </w:rPr>
        <w:t xml:space="preserve">) пункта 7 Порядка </w:t>
      </w:r>
      <w:r w:rsidRPr="00292585">
        <w:rPr>
          <w:rFonts w:eastAsia="Calibri"/>
          <w:sz w:val="26"/>
          <w:szCs w:val="26"/>
        </w:rPr>
        <w:t>представление отчетности о достижении показателей результативности в порядке и сроки, установленные соглашением о предоставлении субсидии</w:t>
      </w:r>
      <w:r w:rsidR="002D2A9D">
        <w:rPr>
          <w:rFonts w:eastAsia="Calibri"/>
          <w:sz w:val="26"/>
          <w:szCs w:val="26"/>
        </w:rPr>
        <w:t>,</w:t>
      </w:r>
      <w:r w:rsidRPr="00292585">
        <w:rPr>
          <w:rFonts w:eastAsia="Calibri"/>
          <w:sz w:val="26"/>
          <w:szCs w:val="26"/>
        </w:rPr>
        <w:t xml:space="preserve"> является одним из условий предоставления субсидии.</w:t>
      </w:r>
    </w:p>
    <w:p w:rsidR="006458D8" w:rsidRDefault="006458D8" w:rsidP="006458D8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292585">
        <w:rPr>
          <w:rFonts w:eastAsia="Calibri"/>
          <w:sz w:val="26"/>
          <w:szCs w:val="26"/>
        </w:rPr>
        <w:t>Полагаем, что включение в качестве условия о предоставлении субсидии положения о предоставлении получателем субсидии отчет</w:t>
      </w:r>
      <w:r>
        <w:rPr>
          <w:rFonts w:eastAsia="Calibri"/>
          <w:sz w:val="26"/>
          <w:szCs w:val="26"/>
        </w:rPr>
        <w:t xml:space="preserve">ности </w:t>
      </w:r>
      <w:r w:rsidRPr="00292585">
        <w:rPr>
          <w:rFonts w:eastAsia="Calibri"/>
          <w:sz w:val="26"/>
          <w:szCs w:val="26"/>
        </w:rPr>
        <w:t xml:space="preserve">о достижении показателей результативности </w:t>
      </w:r>
      <w:r>
        <w:rPr>
          <w:rFonts w:eastAsia="Calibri"/>
          <w:sz w:val="26"/>
          <w:szCs w:val="26"/>
        </w:rPr>
        <w:t>нецелесообразно, поскольку согласно пунктам 2 и 5 О</w:t>
      </w:r>
      <w:r w:rsidRPr="00292585">
        <w:rPr>
          <w:rFonts w:eastAsia="Calibri"/>
          <w:sz w:val="26"/>
          <w:szCs w:val="26"/>
        </w:rPr>
        <w:t>бщи</w:t>
      </w:r>
      <w:r>
        <w:rPr>
          <w:rFonts w:eastAsia="Calibri"/>
          <w:sz w:val="26"/>
          <w:szCs w:val="26"/>
        </w:rPr>
        <w:t>х</w:t>
      </w:r>
      <w:r w:rsidRPr="00292585">
        <w:rPr>
          <w:rFonts w:eastAsia="Calibri"/>
          <w:sz w:val="26"/>
          <w:szCs w:val="26"/>
        </w:rPr>
        <w:t xml:space="preserve"> требованиям к нормативным правовым актам, муниципальным правовым актам, регулирующим предоставление субсидий юридическим лицам </w:t>
      </w:r>
      <w:r>
        <w:rPr>
          <w:rFonts w:eastAsia="Calibri"/>
          <w:sz w:val="26"/>
          <w:szCs w:val="26"/>
        </w:rPr>
        <w:br/>
      </w:r>
      <w:r w:rsidRPr="00292585">
        <w:rPr>
          <w:rFonts w:eastAsia="Calibri"/>
          <w:sz w:val="26"/>
          <w:szCs w:val="26"/>
        </w:rPr>
        <w:t>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</w:t>
      </w:r>
      <w:r>
        <w:rPr>
          <w:rFonts w:eastAsia="Calibri"/>
          <w:sz w:val="26"/>
          <w:szCs w:val="26"/>
        </w:rPr>
        <w:t>х</w:t>
      </w:r>
      <w:r w:rsidRPr="00292585">
        <w:rPr>
          <w:rFonts w:eastAsia="Calibri"/>
          <w:sz w:val="26"/>
          <w:szCs w:val="26"/>
        </w:rPr>
        <w:t xml:space="preserve"> одноименным постановлением Правительства</w:t>
      </w:r>
      <w:proofErr w:type="gramEnd"/>
      <w:r w:rsidRPr="00292585">
        <w:rPr>
          <w:rFonts w:eastAsia="Calibri"/>
          <w:sz w:val="26"/>
          <w:szCs w:val="26"/>
        </w:rPr>
        <w:t xml:space="preserve"> РФ от 6 сентября 2016 г. № 887</w:t>
      </w:r>
      <w:r>
        <w:rPr>
          <w:rFonts w:eastAsia="Calibri"/>
          <w:sz w:val="26"/>
          <w:szCs w:val="26"/>
        </w:rPr>
        <w:t xml:space="preserve"> (далее – Общие требования), н</w:t>
      </w:r>
      <w:r w:rsidRPr="00292585">
        <w:rPr>
          <w:rFonts w:eastAsia="Calibri"/>
          <w:sz w:val="26"/>
          <w:szCs w:val="26"/>
        </w:rPr>
        <w:t>ормативные правовые акты высшего исполнительного органа государственной власти субъекта Российской Федерации, устанавливающие порядок предоставления субсидий</w:t>
      </w:r>
      <w:r>
        <w:rPr>
          <w:rFonts w:eastAsia="Calibri"/>
          <w:sz w:val="26"/>
          <w:szCs w:val="26"/>
        </w:rPr>
        <w:t>,</w:t>
      </w:r>
      <w:r w:rsidRPr="00292585">
        <w:rPr>
          <w:rFonts w:eastAsia="Calibri"/>
          <w:sz w:val="26"/>
          <w:szCs w:val="26"/>
        </w:rPr>
        <w:t xml:space="preserve"> должны содержать требования к отчетности, предусматривающие определение порядка, сроков и формы представления получателем субсидии отчетности о достижении показателей.</w:t>
      </w:r>
      <w:r w:rsidRPr="00814019">
        <w:rPr>
          <w:rFonts w:eastAsia="Calibri"/>
          <w:sz w:val="26"/>
          <w:szCs w:val="26"/>
        </w:rPr>
        <w:t xml:space="preserve"> </w:t>
      </w:r>
    </w:p>
    <w:p w:rsidR="002D2A9D" w:rsidRDefault="006458D8" w:rsidP="002D2A9D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 проекте акта такие требования определены в пункте 2</w:t>
      </w:r>
      <w:r w:rsidR="002D2A9D">
        <w:rPr>
          <w:rFonts w:eastAsia="Calibri"/>
          <w:sz w:val="26"/>
          <w:szCs w:val="26"/>
        </w:rPr>
        <w:t>0</w:t>
      </w:r>
      <w:r>
        <w:rPr>
          <w:rFonts w:eastAsia="Calibri"/>
          <w:sz w:val="26"/>
          <w:szCs w:val="26"/>
        </w:rPr>
        <w:t xml:space="preserve"> Порядка. Следовательно, Разработчику подпункт </w:t>
      </w:r>
      <w:r w:rsidR="002D2A9D">
        <w:rPr>
          <w:rFonts w:eastAsia="Calibri"/>
          <w:sz w:val="26"/>
          <w:szCs w:val="26"/>
        </w:rPr>
        <w:t>6</w:t>
      </w:r>
      <w:r>
        <w:rPr>
          <w:rFonts w:eastAsia="Calibri"/>
          <w:sz w:val="26"/>
          <w:szCs w:val="26"/>
        </w:rPr>
        <w:t>) пункта 7 Порядка следует исключить.</w:t>
      </w:r>
    </w:p>
    <w:p w:rsidR="002D2A9D" w:rsidRDefault="002D2A9D" w:rsidP="002D2A9D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2D2A9D">
        <w:rPr>
          <w:rFonts w:eastAsia="Calibri"/>
          <w:sz w:val="26"/>
          <w:szCs w:val="26"/>
        </w:rPr>
        <w:t xml:space="preserve">Подпункт а) подпункта 2), подпункты 3),4) пункта 8 Порядка содержат обременительное для получателя субсидии требование о </w:t>
      </w:r>
      <w:proofErr w:type="gramStart"/>
      <w:r w:rsidRPr="002D2A9D">
        <w:rPr>
          <w:rFonts w:eastAsia="Calibri"/>
          <w:sz w:val="26"/>
          <w:szCs w:val="26"/>
        </w:rPr>
        <w:t>заверении документов</w:t>
      </w:r>
      <w:proofErr w:type="gramEnd"/>
      <w:r w:rsidRPr="002D2A9D">
        <w:rPr>
          <w:rFonts w:eastAsia="Calibri"/>
          <w:sz w:val="26"/>
          <w:szCs w:val="26"/>
        </w:rPr>
        <w:t xml:space="preserve"> именно кредитной организацией.</w:t>
      </w:r>
    </w:p>
    <w:p w:rsidR="00D2738C" w:rsidRDefault="00D2738C" w:rsidP="00D2738C">
      <w:pPr>
        <w:pStyle w:val="aff2"/>
        <w:widowControl w:val="0"/>
        <w:autoSpaceDE w:val="0"/>
        <w:autoSpaceDN w:val="0"/>
        <w:adjustRightInd w:val="0"/>
        <w:ind w:left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Предлагаем исключить такое требование из указанных положений Порядка.</w:t>
      </w:r>
    </w:p>
    <w:p w:rsidR="002D2A9D" w:rsidRPr="002D2A9D" w:rsidRDefault="002D2A9D" w:rsidP="002D2A9D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2D2A9D">
        <w:rPr>
          <w:rFonts w:eastAsia="Calibri"/>
          <w:sz w:val="26"/>
          <w:szCs w:val="26"/>
        </w:rPr>
        <w:t>В абзаце десятом пункта 8 Порядка определено, что в</w:t>
      </w:r>
      <w:r w:rsidRPr="002D2A9D">
        <w:rPr>
          <w:sz w:val="26"/>
          <w:szCs w:val="26"/>
        </w:rPr>
        <w:t xml:space="preserve"> случае если получателем субсидии ранее (в течение десяти предшествующих лет до даты обращения за предоставлением указанной субсидии) представлялись </w:t>
      </w:r>
      <w:r>
        <w:rPr>
          <w:sz w:val="26"/>
          <w:szCs w:val="26"/>
        </w:rPr>
        <w:t xml:space="preserve">Разработчику </w:t>
      </w:r>
      <w:r w:rsidRPr="002D2A9D">
        <w:rPr>
          <w:sz w:val="26"/>
          <w:szCs w:val="26"/>
        </w:rPr>
        <w:t xml:space="preserve">документы, </w:t>
      </w:r>
      <w:r>
        <w:rPr>
          <w:sz w:val="26"/>
          <w:szCs w:val="26"/>
        </w:rPr>
        <w:t>необходимые для получения субсидии</w:t>
      </w:r>
      <w:r w:rsidRPr="002D2A9D">
        <w:rPr>
          <w:sz w:val="26"/>
          <w:szCs w:val="26"/>
        </w:rPr>
        <w:t>, повторного представления указанных документов не требуется, за исключением документов, в которые вносились изменения.</w:t>
      </w:r>
    </w:p>
    <w:p w:rsidR="006458D8" w:rsidRDefault="002D2A9D" w:rsidP="002D2A9D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2D2A9D">
        <w:rPr>
          <w:rFonts w:eastAsia="Calibri"/>
          <w:sz w:val="26"/>
          <w:szCs w:val="26"/>
        </w:rPr>
        <w:t xml:space="preserve">Полагаем, что указание на предоставление документов </w:t>
      </w:r>
      <w:r w:rsidRPr="002D2A9D">
        <w:rPr>
          <w:sz w:val="26"/>
          <w:szCs w:val="26"/>
        </w:rPr>
        <w:t>в течение десяти предшествующих лет до даты обращения за предоставлением указанной субсидии</w:t>
      </w:r>
      <w:r>
        <w:rPr>
          <w:sz w:val="26"/>
          <w:szCs w:val="26"/>
        </w:rPr>
        <w:t xml:space="preserve"> некорректно, поскольку в пункте 2 Порядка определено, что субсидии предоставляются по кредитным договорам (договорам займа), заключенным в 2016, 2017 гг.</w:t>
      </w:r>
    </w:p>
    <w:p w:rsidR="00437DF4" w:rsidRDefault="002D2A9D" w:rsidP="00437DF4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исключить </w:t>
      </w:r>
      <w:r w:rsidRPr="002D2A9D">
        <w:rPr>
          <w:rFonts w:eastAsia="Calibri"/>
          <w:sz w:val="26"/>
          <w:szCs w:val="26"/>
        </w:rPr>
        <w:t>абзац десят</w:t>
      </w:r>
      <w:r>
        <w:rPr>
          <w:rFonts w:eastAsia="Calibri"/>
          <w:sz w:val="26"/>
          <w:szCs w:val="26"/>
        </w:rPr>
        <w:t>ый</w:t>
      </w:r>
      <w:r w:rsidRPr="002D2A9D">
        <w:rPr>
          <w:rFonts w:eastAsia="Calibri"/>
          <w:sz w:val="26"/>
          <w:szCs w:val="26"/>
        </w:rPr>
        <w:t xml:space="preserve"> пункта 8 Порядка</w:t>
      </w:r>
      <w:r>
        <w:rPr>
          <w:rFonts w:eastAsia="Calibri"/>
          <w:sz w:val="26"/>
          <w:szCs w:val="26"/>
        </w:rPr>
        <w:t xml:space="preserve">, либо скорректировать исходя из </w:t>
      </w:r>
      <w:r w:rsidR="00D2738C">
        <w:rPr>
          <w:rFonts w:eastAsia="Calibri"/>
          <w:sz w:val="26"/>
          <w:szCs w:val="26"/>
        </w:rPr>
        <w:t xml:space="preserve">сроков </w:t>
      </w:r>
      <w:r>
        <w:rPr>
          <w:rFonts w:eastAsia="Calibri"/>
          <w:sz w:val="26"/>
          <w:szCs w:val="26"/>
        </w:rPr>
        <w:t xml:space="preserve">первоначальной подачи документов, </w:t>
      </w:r>
      <w:r>
        <w:rPr>
          <w:sz w:val="26"/>
          <w:szCs w:val="26"/>
        </w:rPr>
        <w:t xml:space="preserve">необходимых </w:t>
      </w:r>
      <w:r>
        <w:rPr>
          <w:sz w:val="26"/>
          <w:szCs w:val="26"/>
        </w:rPr>
        <w:br/>
        <w:t>для получения субсидии</w:t>
      </w:r>
      <w:r w:rsidRPr="002D2A9D">
        <w:rPr>
          <w:sz w:val="26"/>
          <w:szCs w:val="26"/>
        </w:rPr>
        <w:t xml:space="preserve">, </w:t>
      </w:r>
      <w:r>
        <w:rPr>
          <w:rFonts w:eastAsia="Calibri"/>
          <w:sz w:val="26"/>
          <w:szCs w:val="26"/>
        </w:rPr>
        <w:t xml:space="preserve">по </w:t>
      </w:r>
      <w:r>
        <w:rPr>
          <w:sz w:val="26"/>
          <w:szCs w:val="26"/>
        </w:rPr>
        <w:t xml:space="preserve">кредитным договорам (договорам займа), заключенным </w:t>
      </w:r>
      <w:r>
        <w:rPr>
          <w:sz w:val="26"/>
          <w:szCs w:val="26"/>
        </w:rPr>
        <w:br/>
        <w:t>в 2016, 2017 гг.</w:t>
      </w:r>
    </w:p>
    <w:p w:rsidR="00437DF4" w:rsidRDefault="00944C95" w:rsidP="00437DF4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437DF4">
        <w:rPr>
          <w:sz w:val="26"/>
          <w:szCs w:val="26"/>
        </w:rPr>
        <w:t xml:space="preserve">В пункте 9 Порядка определено, что получатели субсидий, предусмотренных подпунктом 2) пункта 2 Порядка, в период реализации инвестиционного проекта представляют </w:t>
      </w:r>
      <w:r w:rsidR="00900D55" w:rsidRPr="00437DF4">
        <w:rPr>
          <w:sz w:val="26"/>
          <w:szCs w:val="26"/>
        </w:rPr>
        <w:t xml:space="preserve">Разработчику </w:t>
      </w:r>
      <w:r w:rsidRPr="00437DF4">
        <w:rPr>
          <w:sz w:val="26"/>
          <w:szCs w:val="26"/>
        </w:rPr>
        <w:t>ежегодно до 1 апреля, начиная с года, следующего з</w:t>
      </w:r>
      <w:r w:rsidR="00437DF4" w:rsidRPr="00437DF4">
        <w:rPr>
          <w:sz w:val="26"/>
          <w:szCs w:val="26"/>
        </w:rPr>
        <w:t xml:space="preserve">а годом предоставления субсидии, предоставляют заверенную </w:t>
      </w:r>
      <w:r w:rsidR="00437DF4" w:rsidRPr="00437DF4">
        <w:rPr>
          <w:sz w:val="26"/>
          <w:szCs w:val="26"/>
        </w:rPr>
        <w:lastRenderedPageBreak/>
        <w:t xml:space="preserve">копию отчета «Сведения об инвестициях» по установленной форме </w:t>
      </w:r>
      <w:r w:rsidR="00437DF4">
        <w:rPr>
          <w:sz w:val="26"/>
          <w:szCs w:val="26"/>
        </w:rPr>
        <w:br/>
      </w:r>
      <w:r w:rsidR="00437DF4" w:rsidRPr="00437DF4">
        <w:rPr>
          <w:sz w:val="26"/>
          <w:szCs w:val="26"/>
        </w:rPr>
        <w:t>за предшествующий год и отчет о выполнении план-графика инвестиционного проекта.</w:t>
      </w:r>
      <w:proofErr w:type="gramEnd"/>
    </w:p>
    <w:p w:rsidR="00437DF4" w:rsidRPr="007D04C2" w:rsidRDefault="00437DF4" w:rsidP="00437DF4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437DF4">
        <w:rPr>
          <w:sz w:val="26"/>
          <w:szCs w:val="26"/>
        </w:rPr>
        <w:t>Полагаем, что данная обязанность избыточна для получателей субсидии</w:t>
      </w:r>
      <w:r>
        <w:rPr>
          <w:sz w:val="26"/>
          <w:szCs w:val="26"/>
        </w:rPr>
        <w:t>,</w:t>
      </w:r>
      <w:r w:rsidRPr="00437DF4">
        <w:rPr>
          <w:sz w:val="26"/>
          <w:szCs w:val="26"/>
        </w:rPr>
        <w:t xml:space="preserve"> предусмотренных подпунктом 2) пункта 2 Порядка</w:t>
      </w:r>
      <w:r>
        <w:rPr>
          <w:sz w:val="26"/>
          <w:szCs w:val="26"/>
        </w:rPr>
        <w:t xml:space="preserve">, поскольку для получателей субсидии, реализующих инвестиционные проекты, в </w:t>
      </w:r>
      <w:r w:rsidRPr="00437DF4">
        <w:rPr>
          <w:sz w:val="26"/>
          <w:szCs w:val="26"/>
        </w:rPr>
        <w:t>подпункт</w:t>
      </w:r>
      <w:r>
        <w:rPr>
          <w:sz w:val="26"/>
          <w:szCs w:val="26"/>
        </w:rPr>
        <w:t>е</w:t>
      </w:r>
      <w:r w:rsidRPr="00437DF4">
        <w:rPr>
          <w:sz w:val="26"/>
          <w:szCs w:val="26"/>
        </w:rPr>
        <w:t xml:space="preserve"> 5) пункта 7 Порядка</w:t>
      </w:r>
      <w:r>
        <w:rPr>
          <w:sz w:val="26"/>
          <w:szCs w:val="26"/>
        </w:rPr>
        <w:t xml:space="preserve"> уже предусмотрено отдельное условие получения рассматриваемой субсидии – </w:t>
      </w:r>
      <w:r w:rsidRPr="007D04C2">
        <w:rPr>
          <w:sz w:val="26"/>
          <w:szCs w:val="26"/>
        </w:rPr>
        <w:t>выполнение план-графика инвестиционного проекта, а также целевых индикаторов, предусмотренных паспортом инвестиционного проекта, до 31 декабря текущего года.</w:t>
      </w:r>
      <w:proofErr w:type="gramEnd"/>
    </w:p>
    <w:p w:rsidR="00437DF4" w:rsidRPr="00437DF4" w:rsidRDefault="00437DF4" w:rsidP="00437DF4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Разработчиком не обоснован срок предоставления указанных отчетов.</w:t>
      </w:r>
    </w:p>
    <w:p w:rsidR="00437DF4" w:rsidRDefault="00437DF4" w:rsidP="00900D55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437DF4">
        <w:rPr>
          <w:rFonts w:eastAsia="Calibri"/>
          <w:sz w:val="26"/>
          <w:szCs w:val="26"/>
        </w:rPr>
        <w:t>Предлагаем Разработчику исключить пункт 9 Порядка.</w:t>
      </w:r>
    </w:p>
    <w:p w:rsidR="00C51816" w:rsidRDefault="00C51816" w:rsidP="00C51816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>Из абзаца шестого пункта 14 Порядка исключить слова «, а п</w:t>
      </w:r>
      <w:r w:rsidRPr="00C51816">
        <w:rPr>
          <w:sz w:val="26"/>
          <w:szCs w:val="26"/>
        </w:rPr>
        <w:t xml:space="preserve">о кредитам (займам), полученным с 1 января 2015 года, - не более 10 процентов </w:t>
      </w:r>
      <w:r>
        <w:rPr>
          <w:sz w:val="26"/>
          <w:szCs w:val="26"/>
        </w:rPr>
        <w:t xml:space="preserve">годовых», поскольку в пункте 2 Порядка определено, что субсидии предоставляются </w:t>
      </w:r>
      <w:r>
        <w:rPr>
          <w:sz w:val="26"/>
          <w:szCs w:val="26"/>
        </w:rPr>
        <w:br/>
        <w:t>по кредитным договорам (договорам займа), заключенным в 2016, 2017 гг.</w:t>
      </w:r>
    </w:p>
    <w:p w:rsidR="00F67AA3" w:rsidRDefault="00A9141D" w:rsidP="00F67AA3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spacing w:before="260"/>
        <w:ind w:left="0" w:firstLine="709"/>
        <w:jc w:val="both"/>
        <w:rPr>
          <w:sz w:val="26"/>
          <w:szCs w:val="26"/>
        </w:rPr>
      </w:pPr>
      <w:proofErr w:type="gramStart"/>
      <w:r w:rsidRPr="00F67AA3">
        <w:rPr>
          <w:sz w:val="26"/>
          <w:szCs w:val="26"/>
        </w:rPr>
        <w:t xml:space="preserve">Согласно </w:t>
      </w:r>
      <w:r w:rsidR="00F67AA3" w:rsidRPr="00F67AA3">
        <w:rPr>
          <w:sz w:val="26"/>
          <w:szCs w:val="26"/>
        </w:rPr>
        <w:t xml:space="preserve">подпункту г) пункта 2, </w:t>
      </w:r>
      <w:r w:rsidR="00DB213E" w:rsidRPr="00F67AA3">
        <w:rPr>
          <w:sz w:val="26"/>
          <w:szCs w:val="26"/>
        </w:rPr>
        <w:t>пункту</w:t>
      </w:r>
      <w:r w:rsidR="00AE5CD5" w:rsidRPr="00F67AA3">
        <w:rPr>
          <w:sz w:val="26"/>
          <w:szCs w:val="26"/>
        </w:rPr>
        <w:t xml:space="preserve"> 6 </w:t>
      </w:r>
      <w:r w:rsidR="00AE5CD5" w:rsidRPr="00F67AA3">
        <w:rPr>
          <w:rFonts w:eastAsia="Calibri"/>
          <w:sz w:val="26"/>
          <w:szCs w:val="26"/>
        </w:rPr>
        <w:t>Общих требовани</w:t>
      </w:r>
      <w:r w:rsidR="00F67AA3" w:rsidRPr="00F67AA3">
        <w:rPr>
          <w:rFonts w:eastAsia="Calibri"/>
          <w:sz w:val="26"/>
          <w:szCs w:val="26"/>
        </w:rPr>
        <w:t>й</w:t>
      </w:r>
      <w:r w:rsidR="00AE5CD5" w:rsidRPr="00F67AA3">
        <w:rPr>
          <w:rFonts w:eastAsia="Calibri"/>
          <w:sz w:val="26"/>
          <w:szCs w:val="26"/>
        </w:rPr>
        <w:t xml:space="preserve"> </w:t>
      </w:r>
      <w:r w:rsidR="00F67AA3" w:rsidRPr="00F67AA3">
        <w:rPr>
          <w:rFonts w:eastAsia="Calibri"/>
          <w:sz w:val="26"/>
          <w:szCs w:val="26"/>
        </w:rPr>
        <w:br/>
      </w:r>
      <w:r w:rsidR="00AE5CD5" w:rsidRPr="00F67AA3">
        <w:rPr>
          <w:rFonts w:eastAsia="Calibri"/>
          <w:sz w:val="26"/>
          <w:szCs w:val="26"/>
        </w:rPr>
        <w:t xml:space="preserve"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одноименным постановлением Правительства РФ от 6 сентября 2016 г. № 887, </w:t>
      </w:r>
      <w:r w:rsidRPr="00F67AA3">
        <w:rPr>
          <w:rFonts w:eastAsia="Calibri"/>
          <w:sz w:val="26"/>
          <w:szCs w:val="26"/>
        </w:rPr>
        <w:t xml:space="preserve">определено, что </w:t>
      </w:r>
      <w:r w:rsidR="00F67AA3" w:rsidRPr="00F67AA3">
        <w:rPr>
          <w:sz w:val="26"/>
          <w:szCs w:val="26"/>
        </w:rPr>
        <w:t>нормативные правовые акты высшего исполнительного органа государственной власти субъекта Российской</w:t>
      </w:r>
      <w:proofErr w:type="gramEnd"/>
      <w:r w:rsidR="00F67AA3" w:rsidRPr="00F67AA3">
        <w:rPr>
          <w:sz w:val="26"/>
          <w:szCs w:val="26"/>
        </w:rPr>
        <w:t xml:space="preserve"> Федерации или акты уполномоченных им органов государственной власти субъекта Российской Федерации, устанавливающие порядок предоставления из соответствующего бюджета бюджетной системы Российской Федерации субсидий получателям субсидий</w:t>
      </w:r>
      <w:r w:rsidR="00F67AA3">
        <w:rPr>
          <w:sz w:val="26"/>
          <w:szCs w:val="26"/>
        </w:rPr>
        <w:t>,</w:t>
      </w:r>
      <w:r w:rsidR="00F67AA3" w:rsidRPr="00F67AA3">
        <w:rPr>
          <w:sz w:val="26"/>
          <w:szCs w:val="26"/>
        </w:rPr>
        <w:t xml:space="preserve"> должны </w:t>
      </w:r>
      <w:r w:rsidR="00F67AA3" w:rsidRPr="00F67AA3">
        <w:rPr>
          <w:sz w:val="26"/>
          <w:szCs w:val="26"/>
        </w:rPr>
        <w:t>содержат</w:t>
      </w:r>
      <w:r w:rsidR="00F67AA3" w:rsidRPr="00F67AA3">
        <w:rPr>
          <w:sz w:val="26"/>
          <w:szCs w:val="26"/>
        </w:rPr>
        <w:t xml:space="preserve">ь </w:t>
      </w:r>
      <w:r w:rsidR="00F67AA3" w:rsidRPr="00F67AA3">
        <w:rPr>
          <w:sz w:val="26"/>
          <w:szCs w:val="26"/>
        </w:rPr>
        <w:t xml:space="preserve">требования об осуществлении </w:t>
      </w:r>
      <w:proofErr w:type="gramStart"/>
      <w:r w:rsidR="00F67AA3" w:rsidRPr="00F67AA3">
        <w:rPr>
          <w:sz w:val="26"/>
          <w:szCs w:val="26"/>
        </w:rPr>
        <w:t>контроля за</w:t>
      </w:r>
      <w:proofErr w:type="gramEnd"/>
      <w:r w:rsidR="00F67AA3" w:rsidRPr="00F67AA3">
        <w:rPr>
          <w:sz w:val="26"/>
          <w:szCs w:val="26"/>
        </w:rPr>
        <w:t xml:space="preserve"> соблюдением </w:t>
      </w:r>
      <w:r w:rsidR="00F67AA3" w:rsidRPr="00F67AA3">
        <w:rPr>
          <w:sz w:val="26"/>
          <w:szCs w:val="26"/>
          <w:u w:val="single"/>
        </w:rPr>
        <w:t>условий, целей и порядка</w:t>
      </w:r>
      <w:r w:rsidR="00F67AA3" w:rsidRPr="00F67AA3">
        <w:rPr>
          <w:sz w:val="26"/>
          <w:szCs w:val="26"/>
        </w:rPr>
        <w:t xml:space="preserve"> предоставления субсидий и ответственности </w:t>
      </w:r>
      <w:r w:rsidR="00F67AA3">
        <w:rPr>
          <w:sz w:val="26"/>
          <w:szCs w:val="26"/>
        </w:rPr>
        <w:br/>
      </w:r>
      <w:r w:rsidR="00F67AA3" w:rsidRPr="00F67AA3">
        <w:rPr>
          <w:sz w:val="26"/>
          <w:szCs w:val="26"/>
        </w:rPr>
        <w:t>за их нарушение.</w:t>
      </w:r>
    </w:p>
    <w:p w:rsidR="00EF2D8C" w:rsidRDefault="00F67AA3" w:rsidP="00EF2D8C">
      <w:pPr>
        <w:pStyle w:val="aff2"/>
        <w:widowControl w:val="0"/>
        <w:autoSpaceDE w:val="0"/>
        <w:autoSpaceDN w:val="0"/>
        <w:adjustRightInd w:val="0"/>
        <w:spacing w:before="260"/>
        <w:ind w:left="0" w:firstLine="709"/>
        <w:jc w:val="both"/>
        <w:rPr>
          <w:sz w:val="26"/>
          <w:szCs w:val="26"/>
        </w:rPr>
      </w:pPr>
      <w:r w:rsidRPr="00F67AA3">
        <w:rPr>
          <w:sz w:val="26"/>
          <w:szCs w:val="26"/>
        </w:rPr>
        <w:t>Следовательно, у</w:t>
      </w:r>
      <w:r w:rsidRPr="00F67AA3">
        <w:rPr>
          <w:rFonts w:eastAsia="Calibri"/>
          <w:sz w:val="26"/>
          <w:szCs w:val="26"/>
        </w:rPr>
        <w:t xml:space="preserve">становление </w:t>
      </w:r>
      <w:r w:rsidRPr="00F67AA3">
        <w:rPr>
          <w:rFonts w:eastAsia="Calibri"/>
          <w:sz w:val="26"/>
          <w:szCs w:val="26"/>
        </w:rPr>
        <w:t xml:space="preserve">в пункте 23 Порядка </w:t>
      </w:r>
      <w:r w:rsidRPr="00F67AA3">
        <w:rPr>
          <w:rFonts w:eastAsia="Calibri"/>
          <w:sz w:val="26"/>
          <w:szCs w:val="26"/>
        </w:rPr>
        <w:t xml:space="preserve">ответственности </w:t>
      </w:r>
      <w:r>
        <w:rPr>
          <w:rFonts w:eastAsia="Calibri"/>
          <w:sz w:val="26"/>
          <w:szCs w:val="26"/>
        </w:rPr>
        <w:br/>
      </w:r>
      <w:r w:rsidRPr="00F67AA3">
        <w:rPr>
          <w:rFonts w:eastAsia="Calibri"/>
          <w:sz w:val="26"/>
          <w:szCs w:val="26"/>
        </w:rPr>
        <w:t xml:space="preserve">за непредставление </w:t>
      </w:r>
      <w:r w:rsidRPr="00F67AA3">
        <w:rPr>
          <w:sz w:val="26"/>
          <w:szCs w:val="26"/>
        </w:rPr>
        <w:t xml:space="preserve">отчетности о достижении показателя результативности </w:t>
      </w:r>
      <w:r>
        <w:rPr>
          <w:sz w:val="26"/>
          <w:szCs w:val="26"/>
        </w:rPr>
        <w:br/>
        <w:t xml:space="preserve">не согласуется с требованием соблюдения получателем субсидии </w:t>
      </w:r>
      <w:r w:rsidRPr="00EF2D8C">
        <w:rPr>
          <w:sz w:val="26"/>
          <w:szCs w:val="26"/>
          <w:u w:val="single"/>
        </w:rPr>
        <w:t xml:space="preserve">условий, целей </w:t>
      </w:r>
      <w:r w:rsidRPr="00EF2D8C">
        <w:rPr>
          <w:sz w:val="26"/>
          <w:szCs w:val="26"/>
          <w:u w:val="single"/>
        </w:rPr>
        <w:br/>
      </w:r>
      <w:r w:rsidRPr="00EF2D8C">
        <w:rPr>
          <w:sz w:val="26"/>
          <w:szCs w:val="26"/>
          <w:u w:val="single"/>
        </w:rPr>
        <w:t>и порядка предоставления субсидий</w:t>
      </w:r>
      <w:r w:rsidR="00EF2D8C">
        <w:rPr>
          <w:sz w:val="26"/>
          <w:szCs w:val="26"/>
        </w:rPr>
        <w:t xml:space="preserve">. </w:t>
      </w:r>
      <w:proofErr w:type="gramStart"/>
      <w:r w:rsidR="00EF2D8C">
        <w:rPr>
          <w:sz w:val="26"/>
          <w:szCs w:val="26"/>
        </w:rPr>
        <w:t xml:space="preserve">Кроме того, </w:t>
      </w:r>
      <w:r w:rsidR="00EF2D8C">
        <w:rPr>
          <w:sz w:val="26"/>
          <w:szCs w:val="26"/>
        </w:rPr>
        <w:t>установление санкции за такое непредставление в виде возврата субсидии в областной бюджет в полном объеме</w:t>
      </w:r>
      <w:r w:rsidR="00EF2D8C">
        <w:rPr>
          <w:sz w:val="26"/>
          <w:szCs w:val="26"/>
        </w:rPr>
        <w:t xml:space="preserve"> </w:t>
      </w:r>
      <w:r>
        <w:rPr>
          <w:sz w:val="26"/>
          <w:szCs w:val="26"/>
        </w:rPr>
        <w:t>противо</w:t>
      </w:r>
      <w:r w:rsidR="00EF2D8C">
        <w:rPr>
          <w:sz w:val="26"/>
          <w:szCs w:val="26"/>
        </w:rPr>
        <w:t xml:space="preserve">речит пункту 6 Общих требований, предусматривающему, что </w:t>
      </w:r>
      <w:r w:rsidR="00EF2D8C">
        <w:rPr>
          <w:sz w:val="26"/>
          <w:szCs w:val="26"/>
        </w:rPr>
        <w:t xml:space="preserve">порядок </w:t>
      </w:r>
      <w:r w:rsidR="00EF2D8C">
        <w:rPr>
          <w:sz w:val="26"/>
          <w:szCs w:val="26"/>
        </w:rPr>
        <w:br/>
      </w:r>
      <w:r w:rsidR="00EF2D8C">
        <w:rPr>
          <w:sz w:val="26"/>
          <w:szCs w:val="26"/>
        </w:rPr>
        <w:t>и сроки возврата субсидий в бюджет бюджетно</w:t>
      </w:r>
      <w:r w:rsidR="00EF2D8C">
        <w:rPr>
          <w:sz w:val="26"/>
          <w:szCs w:val="26"/>
        </w:rPr>
        <w:t xml:space="preserve">й системы Российской Федерации возможен, в том числе </w:t>
      </w:r>
      <w:r w:rsidR="00EF2D8C">
        <w:rPr>
          <w:sz w:val="26"/>
          <w:szCs w:val="26"/>
        </w:rPr>
        <w:t>в случае недостижения показателей</w:t>
      </w:r>
      <w:r w:rsidR="00EF2D8C">
        <w:rPr>
          <w:sz w:val="26"/>
          <w:szCs w:val="26"/>
        </w:rPr>
        <w:t xml:space="preserve"> </w:t>
      </w:r>
      <w:r w:rsidR="00EF2D8C" w:rsidRPr="00F67AA3">
        <w:rPr>
          <w:sz w:val="26"/>
          <w:szCs w:val="26"/>
        </w:rPr>
        <w:t>результативности</w:t>
      </w:r>
      <w:r w:rsidR="00EF2D8C">
        <w:rPr>
          <w:sz w:val="26"/>
          <w:szCs w:val="26"/>
        </w:rPr>
        <w:t xml:space="preserve">, </w:t>
      </w:r>
      <w:r w:rsidR="00EF2D8C">
        <w:rPr>
          <w:sz w:val="26"/>
          <w:szCs w:val="26"/>
        </w:rPr>
        <w:br/>
        <w:t xml:space="preserve">а не в случае </w:t>
      </w:r>
      <w:r w:rsidR="00EF2D8C" w:rsidRPr="00F67AA3">
        <w:rPr>
          <w:rFonts w:eastAsia="Calibri"/>
          <w:sz w:val="26"/>
          <w:szCs w:val="26"/>
        </w:rPr>
        <w:t xml:space="preserve">непредставление </w:t>
      </w:r>
      <w:r w:rsidR="00EF2D8C" w:rsidRPr="00F67AA3">
        <w:rPr>
          <w:sz w:val="26"/>
          <w:szCs w:val="26"/>
        </w:rPr>
        <w:t xml:space="preserve">отчетности о достижении </w:t>
      </w:r>
      <w:r w:rsidR="00EF2D8C">
        <w:rPr>
          <w:sz w:val="26"/>
          <w:szCs w:val="26"/>
        </w:rPr>
        <w:t>таких показателей.</w:t>
      </w:r>
      <w:proofErr w:type="gramEnd"/>
    </w:p>
    <w:p w:rsidR="00AA6E0F" w:rsidRDefault="00AA6E0F" w:rsidP="007C77D2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пункте 10 </w:t>
      </w:r>
      <w:r w:rsidR="0068356F">
        <w:rPr>
          <w:rFonts w:eastAsia="Calibri"/>
          <w:sz w:val="26"/>
          <w:szCs w:val="26"/>
        </w:rPr>
        <w:t>П</w:t>
      </w:r>
      <w:r>
        <w:rPr>
          <w:rFonts w:eastAsia="Calibri"/>
          <w:sz w:val="26"/>
          <w:szCs w:val="26"/>
        </w:rPr>
        <w:t>еречня документов, подтверждающих целевое использование, приведенного в прилож</w:t>
      </w:r>
      <w:r w:rsidR="0068356F">
        <w:rPr>
          <w:rFonts w:eastAsia="Calibri"/>
          <w:sz w:val="26"/>
          <w:szCs w:val="26"/>
        </w:rPr>
        <w:t>ении</w:t>
      </w:r>
      <w:r w:rsidR="006458D8">
        <w:rPr>
          <w:rFonts w:eastAsia="Calibri"/>
          <w:sz w:val="26"/>
          <w:szCs w:val="26"/>
        </w:rPr>
        <w:t xml:space="preserve"> №2</w:t>
      </w:r>
      <w:r w:rsidR="0068356F">
        <w:rPr>
          <w:rFonts w:eastAsia="Calibri"/>
          <w:sz w:val="26"/>
          <w:szCs w:val="26"/>
        </w:rPr>
        <w:t xml:space="preserve"> к рассматриваемому Порядку, </w:t>
      </w:r>
      <w:r w:rsidR="006458D8">
        <w:rPr>
          <w:rFonts w:eastAsia="Calibri"/>
          <w:sz w:val="26"/>
          <w:szCs w:val="26"/>
        </w:rPr>
        <w:br/>
      </w:r>
      <w:r w:rsidR="0068356F">
        <w:rPr>
          <w:rFonts w:eastAsia="Calibri"/>
          <w:sz w:val="26"/>
          <w:szCs w:val="26"/>
        </w:rPr>
        <w:t xml:space="preserve">в качестве одного из направлений целевого использования кредитов (займов) установлена возможность приобретения объектов недвижимого имущества. </w:t>
      </w:r>
      <w:r w:rsidR="006458D8">
        <w:rPr>
          <w:rFonts w:eastAsia="Calibri"/>
          <w:sz w:val="26"/>
          <w:szCs w:val="26"/>
        </w:rPr>
        <w:br/>
      </w:r>
      <w:r w:rsidR="0068356F">
        <w:rPr>
          <w:rFonts w:eastAsia="Calibri"/>
          <w:sz w:val="26"/>
          <w:szCs w:val="26"/>
        </w:rPr>
        <w:t>Из представленной редакции не представляется возможным уяснить назначение приобретаемого недвижимого имущества. Во избежание возникновения на практике случаев нецелевого использования кредитов (займов) предлагаем Разработчику конкретизировать цель приобретения объектов недвижимого имущества</w:t>
      </w:r>
      <w:r w:rsidR="006458D8">
        <w:rPr>
          <w:rFonts w:eastAsia="Calibri"/>
          <w:sz w:val="26"/>
          <w:szCs w:val="26"/>
        </w:rPr>
        <w:t xml:space="preserve">, соотнеся </w:t>
      </w:r>
      <w:r w:rsidR="006458D8">
        <w:rPr>
          <w:rFonts w:eastAsia="Calibri"/>
          <w:sz w:val="26"/>
          <w:szCs w:val="26"/>
        </w:rPr>
        <w:br/>
        <w:t>с определенным в пункте 3 целевым назначением использования инвестиционных кредитов (займов), приведенным в приложении № 1 к Порядку.</w:t>
      </w:r>
    </w:p>
    <w:p w:rsidR="00183B0A" w:rsidRPr="00D6135E" w:rsidRDefault="00183B0A" w:rsidP="00CE7FA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lastRenderedPageBreak/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F26FD8">
        <w:rPr>
          <w:rFonts w:eastAsia="Calibri"/>
          <w:sz w:val="26"/>
          <w:szCs w:val="26"/>
        </w:rPr>
        <w:t xml:space="preserve">л такой </w:t>
      </w:r>
      <w:r w:rsidRPr="00CB06E5">
        <w:rPr>
          <w:rFonts w:eastAsia="Calibri"/>
          <w:sz w:val="26"/>
          <w:szCs w:val="26"/>
          <w:lang w:val="x-none"/>
        </w:rPr>
        <w:t>индикатор</w:t>
      </w:r>
      <w:r w:rsidRPr="00C51CD3">
        <w:rPr>
          <w:rFonts w:eastAsia="Calibri"/>
          <w:sz w:val="26"/>
          <w:szCs w:val="26"/>
          <w:lang w:val="x-none"/>
        </w:rPr>
        <w:t>,</w:t>
      </w:r>
      <w:r w:rsidRPr="00CB06E5">
        <w:rPr>
          <w:rFonts w:eastAsia="Calibri"/>
          <w:sz w:val="26"/>
          <w:szCs w:val="26"/>
          <w:lang w:val="x-none"/>
        </w:rPr>
        <w:t xml:space="preserve"> как </w:t>
      </w:r>
      <w:r w:rsidR="00180ED1">
        <w:rPr>
          <w:rFonts w:eastAsia="Calibri"/>
          <w:sz w:val="26"/>
          <w:szCs w:val="26"/>
        </w:rPr>
        <w:t>объем субсидируемых кредитов</w:t>
      </w:r>
      <w:r w:rsidR="00F26FD8">
        <w:rPr>
          <w:rFonts w:eastAsia="Calibri"/>
          <w:sz w:val="26"/>
          <w:szCs w:val="26"/>
        </w:rPr>
        <w:t xml:space="preserve"> </w:t>
      </w:r>
      <w:r w:rsidR="001822E1">
        <w:rPr>
          <w:rFonts w:eastAsia="Calibri"/>
          <w:sz w:val="26"/>
          <w:szCs w:val="26"/>
        </w:rPr>
        <w:t xml:space="preserve">(2019 – </w:t>
      </w:r>
      <w:r w:rsidR="00F26FD8">
        <w:rPr>
          <w:rFonts w:eastAsia="Calibri"/>
          <w:sz w:val="26"/>
          <w:szCs w:val="26"/>
        </w:rPr>
        <w:t>1</w:t>
      </w:r>
      <w:r w:rsidR="00180ED1">
        <w:rPr>
          <w:rFonts w:eastAsia="Calibri"/>
          <w:sz w:val="26"/>
          <w:szCs w:val="26"/>
        </w:rPr>
        <w:t>62</w:t>
      </w:r>
      <w:r w:rsidR="00F26FD8">
        <w:rPr>
          <w:rFonts w:eastAsia="Calibri"/>
          <w:sz w:val="26"/>
          <w:szCs w:val="26"/>
        </w:rPr>
        <w:t xml:space="preserve"> млн. руб.)</w:t>
      </w:r>
      <w:r w:rsidR="00D6135E">
        <w:rPr>
          <w:rFonts w:eastAsia="Calibri"/>
          <w:sz w:val="26"/>
          <w:szCs w:val="26"/>
        </w:rPr>
        <w:t>.</w:t>
      </w:r>
      <w:r w:rsidR="00D6135E"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F26FD8">
        <w:rPr>
          <w:rFonts w:eastAsia="Calibri"/>
          <w:sz w:val="26"/>
          <w:szCs w:val="26"/>
        </w:rPr>
        <w:t>й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E371F6">
        <w:rPr>
          <w:rFonts w:eastAsia="Calibri"/>
          <w:sz w:val="26"/>
          <w:szCs w:val="26"/>
        </w:rPr>
        <w:t>позвол</w:t>
      </w:r>
      <w:r w:rsidR="00F26FD8">
        <w:rPr>
          <w:rFonts w:eastAsia="Calibri"/>
          <w:sz w:val="26"/>
          <w:szCs w:val="26"/>
        </w:rPr>
        <w:t>и</w:t>
      </w:r>
      <w:r w:rsidR="00E371F6">
        <w:rPr>
          <w:rFonts w:eastAsia="Calibri"/>
          <w:sz w:val="26"/>
          <w:szCs w:val="26"/>
        </w:rPr>
        <w:t xml:space="preserve">т </w:t>
      </w:r>
      <w:r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CA5C05">
        <w:rPr>
          <w:rFonts w:eastAsia="Calibri"/>
          <w:sz w:val="26"/>
          <w:szCs w:val="26"/>
        </w:rPr>
        <w:t xml:space="preserve">снижение </w:t>
      </w:r>
      <w:r w:rsidR="00CA5C05" w:rsidRPr="005D299E">
        <w:rPr>
          <w:sz w:val="26"/>
          <w:szCs w:val="26"/>
          <w:lang w:eastAsia="en-US"/>
        </w:rPr>
        <w:t>финансов</w:t>
      </w:r>
      <w:r w:rsidR="00CA5C05">
        <w:rPr>
          <w:sz w:val="26"/>
          <w:szCs w:val="26"/>
          <w:lang w:eastAsia="en-US"/>
        </w:rPr>
        <w:t>ой</w:t>
      </w:r>
      <w:r w:rsidR="00CA5C05" w:rsidRPr="005D299E">
        <w:rPr>
          <w:sz w:val="26"/>
          <w:szCs w:val="26"/>
          <w:lang w:eastAsia="en-US"/>
        </w:rPr>
        <w:t xml:space="preserve"> нагрузк</w:t>
      </w:r>
      <w:r w:rsidR="00CA5C05">
        <w:rPr>
          <w:sz w:val="26"/>
          <w:szCs w:val="26"/>
          <w:lang w:eastAsia="en-US"/>
        </w:rPr>
        <w:t>и</w:t>
      </w:r>
      <w:r w:rsidR="00CA5C05" w:rsidRPr="005D299E">
        <w:rPr>
          <w:sz w:val="26"/>
          <w:szCs w:val="26"/>
          <w:lang w:eastAsia="en-US"/>
        </w:rPr>
        <w:t xml:space="preserve"> сельскохозяйственны</w:t>
      </w:r>
      <w:r w:rsidR="00CA5C05">
        <w:rPr>
          <w:sz w:val="26"/>
          <w:szCs w:val="26"/>
          <w:lang w:eastAsia="en-US"/>
        </w:rPr>
        <w:t>х</w:t>
      </w:r>
      <w:r w:rsidR="00CA5C05" w:rsidRPr="005D299E">
        <w:rPr>
          <w:sz w:val="26"/>
          <w:szCs w:val="26"/>
          <w:lang w:eastAsia="en-US"/>
        </w:rPr>
        <w:t xml:space="preserve"> товаропроизводител</w:t>
      </w:r>
      <w:r w:rsidR="00CA5C05">
        <w:rPr>
          <w:sz w:val="26"/>
          <w:szCs w:val="26"/>
          <w:lang w:eastAsia="en-US"/>
        </w:rPr>
        <w:t>ей региона</w:t>
      </w:r>
      <w:r w:rsidR="00CA5C05" w:rsidRPr="005D299E">
        <w:rPr>
          <w:sz w:val="26"/>
          <w:szCs w:val="26"/>
          <w:lang w:eastAsia="en-US"/>
        </w:rPr>
        <w:t>, реализующи</w:t>
      </w:r>
      <w:r w:rsidR="00CA5C05">
        <w:rPr>
          <w:sz w:val="26"/>
          <w:szCs w:val="26"/>
          <w:lang w:eastAsia="en-US"/>
        </w:rPr>
        <w:t>х</w:t>
      </w:r>
      <w:r w:rsidR="00CA5C05" w:rsidRPr="005D299E">
        <w:rPr>
          <w:sz w:val="26"/>
          <w:szCs w:val="26"/>
          <w:lang w:eastAsia="en-US"/>
        </w:rPr>
        <w:t xml:space="preserve"> инвестиционные проекты в сфере сел</w:t>
      </w:r>
      <w:r w:rsidR="00CA5C05">
        <w:rPr>
          <w:sz w:val="26"/>
          <w:szCs w:val="26"/>
          <w:lang w:eastAsia="en-US"/>
        </w:rPr>
        <w:t>ьскохозяйственного производства</w:t>
      </w:r>
      <w:r w:rsidR="00CE7FAD" w:rsidRPr="00E81171">
        <w:rPr>
          <w:rFonts w:eastAsia="Calibri"/>
          <w:sz w:val="26"/>
          <w:szCs w:val="26"/>
          <w:lang w:val="x-none"/>
        </w:rPr>
        <w:t xml:space="preserve"> Томской области</w:t>
      </w:r>
      <w:r w:rsidR="00180ED1">
        <w:rPr>
          <w:rFonts w:eastAsia="Calibri"/>
          <w:sz w:val="26"/>
          <w:szCs w:val="26"/>
        </w:rPr>
        <w:t>,</w:t>
      </w:r>
      <w:r w:rsidR="00CE7FAD" w:rsidRPr="00E81171">
        <w:rPr>
          <w:rFonts w:eastAsia="Calibri"/>
          <w:sz w:val="26"/>
          <w:szCs w:val="26"/>
          <w:lang w:val="x-none"/>
        </w:rPr>
        <w:t xml:space="preserve"> </w:t>
      </w:r>
      <w:r w:rsidR="00180ED1">
        <w:rPr>
          <w:rFonts w:eastAsia="Calibri"/>
          <w:sz w:val="26"/>
          <w:szCs w:val="26"/>
        </w:rPr>
        <w:br/>
      </w:r>
      <w:r w:rsidR="00C51CD3" w:rsidRPr="00E81171">
        <w:rPr>
          <w:rFonts w:eastAsia="Calibri"/>
          <w:sz w:val="26"/>
          <w:szCs w:val="26"/>
          <w:lang w:val="x-none"/>
        </w:rPr>
        <w:t xml:space="preserve">и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5328D9">
        <w:rPr>
          <w:rFonts w:eastAsia="Calibri"/>
          <w:sz w:val="26"/>
          <w:szCs w:val="26"/>
          <w:lang w:eastAsia="x-none"/>
        </w:rPr>
        <w:t>при условии учета замечаний, изложенных в настоящем заключении.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DB213E" w:rsidRDefault="00DB213E" w:rsidP="00B630EC">
      <w:pPr>
        <w:pStyle w:val="af2"/>
        <w:ind w:left="0"/>
        <w:rPr>
          <w:szCs w:val="20"/>
        </w:rPr>
      </w:pPr>
    </w:p>
    <w:p w:rsidR="00DB213E" w:rsidRDefault="00DB213E" w:rsidP="00B630EC">
      <w:pPr>
        <w:pStyle w:val="af2"/>
        <w:ind w:left="0"/>
        <w:rPr>
          <w:szCs w:val="20"/>
        </w:rPr>
      </w:pPr>
    </w:p>
    <w:p w:rsidR="00DB213E" w:rsidRDefault="00DB213E" w:rsidP="00B630EC">
      <w:pPr>
        <w:pStyle w:val="af2"/>
        <w:ind w:left="0"/>
        <w:rPr>
          <w:szCs w:val="20"/>
        </w:rPr>
      </w:pPr>
    </w:p>
    <w:p w:rsidR="00DB213E" w:rsidRDefault="00DB213E" w:rsidP="00B630EC">
      <w:pPr>
        <w:pStyle w:val="af2"/>
        <w:ind w:left="0"/>
        <w:rPr>
          <w:szCs w:val="20"/>
        </w:rPr>
      </w:pPr>
    </w:p>
    <w:p w:rsidR="00DB213E" w:rsidRDefault="00DB213E" w:rsidP="00B630EC">
      <w:pPr>
        <w:pStyle w:val="af2"/>
        <w:ind w:left="0"/>
        <w:rPr>
          <w:szCs w:val="20"/>
        </w:rPr>
      </w:pPr>
    </w:p>
    <w:p w:rsidR="00DB213E" w:rsidRDefault="00DB213E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EF2D8C" w:rsidRDefault="00EF2D8C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  <w:bookmarkStart w:id="2" w:name="_GoBack"/>
      <w:bookmarkEnd w:id="2"/>
    </w:p>
    <w:p w:rsidR="00DB213E" w:rsidRDefault="00DB213E" w:rsidP="00B630EC">
      <w:pPr>
        <w:pStyle w:val="af2"/>
        <w:ind w:left="0"/>
        <w:rPr>
          <w:szCs w:val="20"/>
        </w:rPr>
      </w:pPr>
    </w:p>
    <w:p w:rsidR="0092293A" w:rsidRDefault="0092293A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DB213E">
      <w:headerReference w:type="even" r:id="rId9"/>
      <w:pgSz w:w="11906" w:h="16838" w:code="9"/>
      <w:pgMar w:top="851" w:right="851" w:bottom="993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090" w:rsidRDefault="00B85090">
      <w:r>
        <w:separator/>
      </w:r>
    </w:p>
  </w:endnote>
  <w:endnote w:type="continuationSeparator" w:id="0">
    <w:p w:rsidR="00B85090" w:rsidRDefault="00B85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090" w:rsidRDefault="00B85090">
      <w:r>
        <w:separator/>
      </w:r>
    </w:p>
  </w:footnote>
  <w:footnote w:type="continuationSeparator" w:id="0">
    <w:p w:rsidR="00B85090" w:rsidRDefault="00B85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1736E2"/>
    <w:multiLevelType w:val="hybridMultilevel"/>
    <w:tmpl w:val="B99C4E72"/>
    <w:lvl w:ilvl="0" w:tplc="A0BE1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AE312D9"/>
    <w:multiLevelType w:val="hybridMultilevel"/>
    <w:tmpl w:val="972C04F4"/>
    <w:lvl w:ilvl="0" w:tplc="6F6E5C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3"/>
  </w:num>
  <w:num w:numId="13">
    <w:abstractNumId w:val="6"/>
  </w:num>
  <w:num w:numId="14">
    <w:abstractNumId w:val="10"/>
  </w:num>
  <w:num w:numId="15">
    <w:abstractNumId w:val="16"/>
  </w:num>
  <w:num w:numId="16">
    <w:abstractNumId w:val="19"/>
  </w:num>
  <w:num w:numId="17">
    <w:abstractNumId w:val="0"/>
  </w:num>
  <w:num w:numId="18">
    <w:abstractNumId w:val="1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17076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37C1D"/>
    <w:rsid w:val="00041E39"/>
    <w:rsid w:val="00044885"/>
    <w:rsid w:val="00044D67"/>
    <w:rsid w:val="00046F5D"/>
    <w:rsid w:val="000536B3"/>
    <w:rsid w:val="00056136"/>
    <w:rsid w:val="000574DA"/>
    <w:rsid w:val="00061FC6"/>
    <w:rsid w:val="00063FC4"/>
    <w:rsid w:val="000648D6"/>
    <w:rsid w:val="0006682D"/>
    <w:rsid w:val="0007215B"/>
    <w:rsid w:val="000742BC"/>
    <w:rsid w:val="00076028"/>
    <w:rsid w:val="00077969"/>
    <w:rsid w:val="00081FF9"/>
    <w:rsid w:val="00090604"/>
    <w:rsid w:val="000928DD"/>
    <w:rsid w:val="00093ABC"/>
    <w:rsid w:val="000945C8"/>
    <w:rsid w:val="00094BA7"/>
    <w:rsid w:val="00095FD0"/>
    <w:rsid w:val="0009618E"/>
    <w:rsid w:val="00097FEF"/>
    <w:rsid w:val="000A09E2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D0C34"/>
    <w:rsid w:val="000D4EBA"/>
    <w:rsid w:val="000D5874"/>
    <w:rsid w:val="000D5C03"/>
    <w:rsid w:val="000D7D01"/>
    <w:rsid w:val="000E031B"/>
    <w:rsid w:val="000E20D1"/>
    <w:rsid w:val="000E39EB"/>
    <w:rsid w:val="000E44C6"/>
    <w:rsid w:val="000E52D2"/>
    <w:rsid w:val="000E5EA4"/>
    <w:rsid w:val="000E6085"/>
    <w:rsid w:val="000E745F"/>
    <w:rsid w:val="000F4D4D"/>
    <w:rsid w:val="000F7F57"/>
    <w:rsid w:val="00103633"/>
    <w:rsid w:val="00105C92"/>
    <w:rsid w:val="00121061"/>
    <w:rsid w:val="001229CA"/>
    <w:rsid w:val="00123F11"/>
    <w:rsid w:val="00126440"/>
    <w:rsid w:val="00126AD9"/>
    <w:rsid w:val="0012722D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0412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0ED1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4A4B"/>
    <w:rsid w:val="001A74F0"/>
    <w:rsid w:val="001A753C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C3742"/>
    <w:rsid w:val="002D0384"/>
    <w:rsid w:val="002D0482"/>
    <w:rsid w:val="002D1DF0"/>
    <w:rsid w:val="002D2A9D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2712F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6949"/>
    <w:rsid w:val="00396AD1"/>
    <w:rsid w:val="00396F76"/>
    <w:rsid w:val="003A06E1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37DF4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3D2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13"/>
    <w:rsid w:val="004E1992"/>
    <w:rsid w:val="004E51FE"/>
    <w:rsid w:val="004E7050"/>
    <w:rsid w:val="004F67B6"/>
    <w:rsid w:val="004F6CA4"/>
    <w:rsid w:val="00501598"/>
    <w:rsid w:val="00501A0B"/>
    <w:rsid w:val="00502AE6"/>
    <w:rsid w:val="00511C81"/>
    <w:rsid w:val="00514279"/>
    <w:rsid w:val="00514F0C"/>
    <w:rsid w:val="00521969"/>
    <w:rsid w:val="0052557F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C4389"/>
    <w:rsid w:val="005C4F0D"/>
    <w:rsid w:val="005C72CE"/>
    <w:rsid w:val="005D25E4"/>
    <w:rsid w:val="005D299E"/>
    <w:rsid w:val="005E2BA6"/>
    <w:rsid w:val="005E4B67"/>
    <w:rsid w:val="005F0E4D"/>
    <w:rsid w:val="005F4E5C"/>
    <w:rsid w:val="005F7C20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3C4F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458D8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223E"/>
    <w:rsid w:val="0068356F"/>
    <w:rsid w:val="0069075D"/>
    <w:rsid w:val="006977A6"/>
    <w:rsid w:val="006A0C1C"/>
    <w:rsid w:val="006A0D93"/>
    <w:rsid w:val="006A0EAC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41E7"/>
    <w:rsid w:val="006E43B0"/>
    <w:rsid w:val="006E5BA4"/>
    <w:rsid w:val="006F3596"/>
    <w:rsid w:val="006F3A24"/>
    <w:rsid w:val="006F5D7E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C77D2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1E67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7EF"/>
    <w:rsid w:val="008E1986"/>
    <w:rsid w:val="008E4AAF"/>
    <w:rsid w:val="008F20DC"/>
    <w:rsid w:val="008F5FD4"/>
    <w:rsid w:val="00900395"/>
    <w:rsid w:val="009007F8"/>
    <w:rsid w:val="00900D55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293A"/>
    <w:rsid w:val="00940372"/>
    <w:rsid w:val="00942E6F"/>
    <w:rsid w:val="00944C95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2C5D"/>
    <w:rsid w:val="00984630"/>
    <w:rsid w:val="00996C09"/>
    <w:rsid w:val="009A20A2"/>
    <w:rsid w:val="009A419D"/>
    <w:rsid w:val="009A491E"/>
    <w:rsid w:val="009A5DB5"/>
    <w:rsid w:val="009B0328"/>
    <w:rsid w:val="009B4C61"/>
    <w:rsid w:val="009B6040"/>
    <w:rsid w:val="009B6723"/>
    <w:rsid w:val="009B685A"/>
    <w:rsid w:val="009C09AF"/>
    <w:rsid w:val="009C2633"/>
    <w:rsid w:val="009C2A70"/>
    <w:rsid w:val="009C51BC"/>
    <w:rsid w:val="009C7B22"/>
    <w:rsid w:val="009D1CA6"/>
    <w:rsid w:val="009D5207"/>
    <w:rsid w:val="009D7505"/>
    <w:rsid w:val="009E0DDA"/>
    <w:rsid w:val="009E2DA5"/>
    <w:rsid w:val="009E6267"/>
    <w:rsid w:val="009E6D3F"/>
    <w:rsid w:val="009F409B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72D0"/>
    <w:rsid w:val="00A3731C"/>
    <w:rsid w:val="00A4143C"/>
    <w:rsid w:val="00A43108"/>
    <w:rsid w:val="00A435CE"/>
    <w:rsid w:val="00A44B13"/>
    <w:rsid w:val="00A463FA"/>
    <w:rsid w:val="00A53294"/>
    <w:rsid w:val="00A553A8"/>
    <w:rsid w:val="00A57511"/>
    <w:rsid w:val="00A62EA9"/>
    <w:rsid w:val="00A63F6B"/>
    <w:rsid w:val="00A652D9"/>
    <w:rsid w:val="00A704C5"/>
    <w:rsid w:val="00A70A9D"/>
    <w:rsid w:val="00A70ECD"/>
    <w:rsid w:val="00A7301C"/>
    <w:rsid w:val="00A8314E"/>
    <w:rsid w:val="00A86454"/>
    <w:rsid w:val="00A90EAF"/>
    <w:rsid w:val="00A9141D"/>
    <w:rsid w:val="00A91643"/>
    <w:rsid w:val="00A95E9C"/>
    <w:rsid w:val="00AA1953"/>
    <w:rsid w:val="00AA4356"/>
    <w:rsid w:val="00AA6E0F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4C67"/>
    <w:rsid w:val="00AD61A9"/>
    <w:rsid w:val="00AD7401"/>
    <w:rsid w:val="00AD779F"/>
    <w:rsid w:val="00AE2716"/>
    <w:rsid w:val="00AE5CD5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3FC5"/>
    <w:rsid w:val="00B2728C"/>
    <w:rsid w:val="00B27381"/>
    <w:rsid w:val="00B3752D"/>
    <w:rsid w:val="00B4233C"/>
    <w:rsid w:val="00B432FA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77CB6"/>
    <w:rsid w:val="00B8044B"/>
    <w:rsid w:val="00B8086D"/>
    <w:rsid w:val="00B82A04"/>
    <w:rsid w:val="00B84867"/>
    <w:rsid w:val="00B85090"/>
    <w:rsid w:val="00B85CF5"/>
    <w:rsid w:val="00B86566"/>
    <w:rsid w:val="00B86568"/>
    <w:rsid w:val="00B872F7"/>
    <w:rsid w:val="00B92D07"/>
    <w:rsid w:val="00B951E4"/>
    <w:rsid w:val="00BA273D"/>
    <w:rsid w:val="00BB08CA"/>
    <w:rsid w:val="00BB4DB7"/>
    <w:rsid w:val="00BB60CD"/>
    <w:rsid w:val="00BC1B2D"/>
    <w:rsid w:val="00BD05C7"/>
    <w:rsid w:val="00BD0A18"/>
    <w:rsid w:val="00BD0A43"/>
    <w:rsid w:val="00BD13FF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816"/>
    <w:rsid w:val="00C51B9E"/>
    <w:rsid w:val="00C51CD3"/>
    <w:rsid w:val="00C536FF"/>
    <w:rsid w:val="00C56643"/>
    <w:rsid w:val="00C5761C"/>
    <w:rsid w:val="00C6250A"/>
    <w:rsid w:val="00C65E63"/>
    <w:rsid w:val="00C670C7"/>
    <w:rsid w:val="00C71D52"/>
    <w:rsid w:val="00C7397C"/>
    <w:rsid w:val="00C74207"/>
    <w:rsid w:val="00C75A22"/>
    <w:rsid w:val="00C770C0"/>
    <w:rsid w:val="00C819E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C05"/>
    <w:rsid w:val="00CA66AD"/>
    <w:rsid w:val="00CA7543"/>
    <w:rsid w:val="00CB18D0"/>
    <w:rsid w:val="00CB500B"/>
    <w:rsid w:val="00CB55A1"/>
    <w:rsid w:val="00CB69C8"/>
    <w:rsid w:val="00CB6E87"/>
    <w:rsid w:val="00CC2258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FAD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2738C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13E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19A4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E7231"/>
    <w:rsid w:val="00EF0D58"/>
    <w:rsid w:val="00EF0D92"/>
    <w:rsid w:val="00EF1DF0"/>
    <w:rsid w:val="00EF22E4"/>
    <w:rsid w:val="00EF2D8C"/>
    <w:rsid w:val="00EF3757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B42"/>
    <w:rsid w:val="00F26FD8"/>
    <w:rsid w:val="00F312A9"/>
    <w:rsid w:val="00F3165C"/>
    <w:rsid w:val="00F33722"/>
    <w:rsid w:val="00F34BBF"/>
    <w:rsid w:val="00F35B73"/>
    <w:rsid w:val="00F3622E"/>
    <w:rsid w:val="00F371FA"/>
    <w:rsid w:val="00F46432"/>
    <w:rsid w:val="00F50B8E"/>
    <w:rsid w:val="00F53CF9"/>
    <w:rsid w:val="00F55065"/>
    <w:rsid w:val="00F55743"/>
    <w:rsid w:val="00F55C97"/>
    <w:rsid w:val="00F55DDE"/>
    <w:rsid w:val="00F5771C"/>
    <w:rsid w:val="00F57B43"/>
    <w:rsid w:val="00F57D13"/>
    <w:rsid w:val="00F60061"/>
    <w:rsid w:val="00F62663"/>
    <w:rsid w:val="00F627A7"/>
    <w:rsid w:val="00F63646"/>
    <w:rsid w:val="00F64BEA"/>
    <w:rsid w:val="00F65493"/>
    <w:rsid w:val="00F66F8E"/>
    <w:rsid w:val="00F66FE4"/>
    <w:rsid w:val="00F67AA3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0D5B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9">
    <w:name w:val="Plain Text"/>
    <w:basedOn w:val="a"/>
    <w:link w:val="affa"/>
    <w:uiPriority w:val="99"/>
    <w:unhideWhenUsed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BD13FF"/>
    <w:rPr>
      <w:rFonts w:ascii="Calibri" w:eastAsiaTheme="minorHAnsi" w:hAnsi="Calibr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3EBAC-ACF5-43B3-903B-9892DE47F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7888</TotalTime>
  <Pages>7</Pages>
  <Words>3060</Words>
  <Characters>17443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145</cp:revision>
  <cp:lastPrinted>2019-05-17T08:35:00Z</cp:lastPrinted>
  <dcterms:created xsi:type="dcterms:W3CDTF">2018-02-19T12:12:00Z</dcterms:created>
  <dcterms:modified xsi:type="dcterms:W3CDTF">2019-05-30T04:46:00Z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