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206485">
      <w:pPr>
        <w:ind w:left="185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C31F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05620D">
      <w:pPr>
        <w:ind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9A0F25" w:rsidRDefault="000B1AD1" w:rsidP="0005620D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proofErr w:type="gramStart"/>
      <w:r w:rsidR="0005620D" w:rsidRPr="0005620D">
        <w:rPr>
          <w:rFonts w:eastAsia="Arial"/>
          <w:sz w:val="26"/>
          <w:szCs w:val="26"/>
          <w:lang w:eastAsia="ar-SA"/>
        </w:rPr>
        <w:t>Организация и контроль исполнения по вопросам: разработки аналитических материалов, обобщения информации по вопросам инвестиционной политики Томской области, разработки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подготовки отчетов о динамике объема инвестиций в регионе; подготовки прогноза объема инвестиций в разрезе экономических видов деятельности в Томской области;</w:t>
      </w:r>
      <w:proofErr w:type="gramEnd"/>
      <w:r w:rsidR="0005620D" w:rsidRPr="0005620D">
        <w:rPr>
          <w:rFonts w:eastAsia="Arial"/>
          <w:sz w:val="26"/>
          <w:szCs w:val="26"/>
          <w:lang w:eastAsia="ar-SA"/>
        </w:rPr>
        <w:t xml:space="preserve"> разработки, мониторинга и контроля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разработки проектов нормативных правовых актов в сфере инвестиционной политики Томской области; привлечения и взаимодействия с инвесторами, институтами развития и иными инвестиционными и финансовыми организациями; реализации прав и законных интересов инвесторов на территории Томской области при реализации инвестиционных проектов; функционирования «прямого канала связи» инвесторов для решения возникающих в процессе реализации инвестиционных проектов вопросов; индивидуального сопровождения инвестиционных проектов; проведения Национального рейтинга состояния инвестиционного климата в субъектах РФ на территории Томской области; </w:t>
      </w:r>
      <w:proofErr w:type="gramStart"/>
      <w:r w:rsidR="0005620D" w:rsidRPr="0005620D">
        <w:rPr>
          <w:rFonts w:eastAsia="Arial"/>
          <w:sz w:val="26"/>
          <w:szCs w:val="26"/>
          <w:lang w:eastAsia="ar-SA"/>
        </w:rPr>
        <w:t>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предпринимательской деятельности; обеспечения деятельности Совета по улучшению инвестиционного климата в Томской области; наполнения информацией Инвестиционного портала Томской области, а также информационной страницы Департамента на портале Администрации Томской области; предоставления государственной поддержки инвестиционной деятельности в установленном порядке;</w:t>
      </w:r>
      <w:proofErr w:type="gramEnd"/>
      <w:r w:rsidR="0005620D" w:rsidRPr="0005620D">
        <w:rPr>
          <w:rFonts w:eastAsia="Arial"/>
          <w:sz w:val="26"/>
          <w:szCs w:val="26"/>
          <w:lang w:eastAsia="ar-SA"/>
        </w:rPr>
        <w:t xml:space="preserve"> проведения экспертиз инвестиционных проектов, претендующих на государственную поддержку; </w:t>
      </w:r>
      <w:proofErr w:type="gramStart"/>
      <w:r w:rsidR="0005620D" w:rsidRPr="0005620D">
        <w:rPr>
          <w:rFonts w:eastAsia="Arial"/>
          <w:sz w:val="26"/>
          <w:szCs w:val="26"/>
          <w:lang w:eastAsia="ar-SA"/>
        </w:rPr>
        <w:t>контроля за</w:t>
      </w:r>
      <w:proofErr w:type="gramEnd"/>
      <w:r w:rsidR="0005620D" w:rsidRPr="0005620D">
        <w:rPr>
          <w:rFonts w:eastAsia="Arial"/>
          <w:sz w:val="26"/>
          <w:szCs w:val="26"/>
          <w:lang w:eastAsia="ar-SA"/>
        </w:rPr>
        <w:t xml:space="preserve"> выполнением субъектами инвестиционной деятельности, получающими государственную поддержку, принятых на себя обязательств, а также условий, целей и порядка предоставления субсидий; проведения обязательных проверок соблюдения субъектами инвестиционной деятельности, получающими государственную поддержку в виде субсидий, условий, целей и порядка предоставления субсидий; </w:t>
      </w:r>
      <w:proofErr w:type="gramStart"/>
      <w:r w:rsidR="0005620D" w:rsidRPr="0005620D">
        <w:rPr>
          <w:rFonts w:eastAsia="Arial"/>
          <w:sz w:val="26"/>
          <w:szCs w:val="26"/>
          <w:lang w:eastAsia="ar-SA"/>
        </w:rPr>
        <w:t xml:space="preserve">проведения оценки, подготовки заключений и проектов соглашений о реализации масштабных инвестиционных проектов; межведомственной координации деятельности органов исполнительной власти при реализации соглашений о ГЧП; оценки эффективности проектов ГЧП и </w:t>
      </w:r>
      <w:r w:rsidR="0005620D" w:rsidRPr="0005620D">
        <w:rPr>
          <w:rFonts w:eastAsia="Arial"/>
          <w:sz w:val="26"/>
          <w:szCs w:val="26"/>
          <w:lang w:eastAsia="ar-SA"/>
        </w:rPr>
        <w:lastRenderedPageBreak/>
        <w:t>определения сравнительного преимущества этих проектов; рассмотрения предложений о заключении концессионных соглашений, поступивших от лиц, выступающих с инициативой заключения концессионного соглашения; создания и развития промышленных (индустриальных) парков на территории Томской области;</w:t>
      </w:r>
      <w:proofErr w:type="gramEnd"/>
      <w:r w:rsidR="0005620D" w:rsidRPr="0005620D">
        <w:rPr>
          <w:rFonts w:eastAsia="Arial"/>
          <w:sz w:val="26"/>
          <w:szCs w:val="26"/>
          <w:lang w:eastAsia="ar-SA"/>
        </w:rPr>
        <w:t xml:space="preserve"> реализации отдельных полномочий по управлению особой экономической зоной технико-внедренческого типа, созданной на территории города Томска.</w:t>
      </w:r>
    </w:p>
    <w:p w:rsidR="000B1AD1" w:rsidRPr="000B0322" w:rsidRDefault="00DC5960" w:rsidP="00985B95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Права: </w:t>
      </w:r>
      <w:r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>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05620D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lastRenderedPageBreak/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1D3C9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8B3919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B98" w:rsidRDefault="00C66B98">
      <w:r>
        <w:separator/>
      </w:r>
    </w:p>
  </w:endnote>
  <w:endnote w:type="continuationSeparator" w:id="0">
    <w:p w:rsidR="00C66B98" w:rsidRDefault="00C6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B98" w:rsidRDefault="00C66B98">
      <w:r>
        <w:separator/>
      </w:r>
    </w:p>
  </w:footnote>
  <w:footnote w:type="continuationSeparator" w:id="0">
    <w:p w:rsidR="00C66B98" w:rsidRDefault="00C66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75944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6953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2019-04-22T03:23:00Z</dcterms:created>
  <dcterms:modified xsi:type="dcterms:W3CDTF">2019-04-22T03:23:00Z</dcterms:modified>
</cp:coreProperties>
</file>