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43" w:rsidRPr="00CD266B" w:rsidRDefault="001F3843" w:rsidP="001F3843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  <w:r w:rsidRPr="00CD266B">
        <w:t>ПЕРЕЧЕНЬ ВОПРОСОВ ДЛЯ УЧАСТНИКОВ ПУБЛИЧНЫХ КОНСУЛЬТАЦИЙ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9786"/>
      </w:tblGrid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Актуальна ли проблема, описанная разработчиком в сводном отчете? Позволит ли принятие данного проекта решить проблему?</w:t>
            </w:r>
          </w:p>
        </w:tc>
      </w:tr>
      <w:tr w:rsidR="001F3843" w:rsidRPr="00452523" w:rsidTr="003B704A">
        <w:trPr>
          <w:trHeight w:val="292"/>
        </w:trPr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ind w:firstLine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Каких положительных эффектов следует ожидать в случае принятия данного проекта? </w:t>
            </w:r>
          </w:p>
        </w:tc>
      </w:tr>
      <w:tr w:rsidR="001F3843" w:rsidRPr="00452523" w:rsidTr="003B704A">
        <w:trPr>
          <w:trHeight w:val="176"/>
        </w:trPr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rmal"/>
              <w:jc w:val="both"/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Существуют ли менее затратные и (или) более эффективные способы решения проблемы? Если да, опишите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rmal"/>
              <w:ind w:firstLine="218"/>
              <w:jc w:val="both"/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F3843" w:rsidRPr="004525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3843" w:rsidRPr="004525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Содержит ли проект акта нормы, невыполнимые на практике? Если да, укажите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F3843" w:rsidRPr="004525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3843" w:rsidRPr="00452523" w:rsidRDefault="001F3843" w:rsidP="001F384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C14EF8" w:rsidRDefault="00C14EF8"/>
    <w:sectPr w:rsidR="00C14EF8" w:rsidSect="002449D2">
      <w:pgSz w:w="11905" w:h="16838"/>
      <w:pgMar w:top="1134" w:right="567" w:bottom="1134" w:left="99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843"/>
    <w:rsid w:val="001F3843"/>
    <w:rsid w:val="00C14EF8"/>
    <w:rsid w:val="00D9124E"/>
    <w:rsid w:val="00DE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Арифович Гулиев</dc:creator>
  <cp:lastModifiedBy>rodchenko</cp:lastModifiedBy>
  <cp:revision>2</cp:revision>
  <dcterms:created xsi:type="dcterms:W3CDTF">2018-10-04T03:04:00Z</dcterms:created>
  <dcterms:modified xsi:type="dcterms:W3CDTF">2018-10-04T03:04:00Z</dcterms:modified>
</cp:coreProperties>
</file>