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70E" w:rsidRDefault="0061370E" w:rsidP="0061370E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61370E" w:rsidRPr="0061370E" w:rsidRDefault="0061370E" w:rsidP="0061370E">
      <w:pPr>
        <w:spacing w:before="24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370E">
        <w:rPr>
          <w:rFonts w:ascii="Times New Roman" w:hAnsi="Times New Roman" w:cs="Times New Roman"/>
          <w:b/>
          <w:bCs/>
          <w:sz w:val="24"/>
          <w:szCs w:val="24"/>
        </w:rPr>
        <w:t>3. Должностные обязанности и права государственного гражданского служащего</w:t>
      </w:r>
    </w:p>
    <w:p w:rsidR="0061370E" w:rsidRPr="0061370E" w:rsidRDefault="0061370E" w:rsidP="0061370E">
      <w:pPr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370E">
        <w:rPr>
          <w:rFonts w:ascii="Times New Roman" w:hAnsi="Times New Roman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оказывать содействие в организации экономного и рационального использования электроэнергии и энергетических ресурсов, эффективное использование машин и оборудования для механизации производственных процессов в растениеводстве, животноводстве, кормопроизводстве в хозяйствах области;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проводить политику по инженерному обеспечению в области механизации, энергетики, технического сервиса, использование технического потенциала АПК области;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внедрять ресурсосберегающие технологии в растениеводстве, достижения науки и передового опыта, прогрессивных технологий в животноводстве, кормопроизводстве, разрабатывать организационно-технических мероприятия по внедрению научно-технического прогресса использования сельскохозяйственного и энергетического оборудования с участием специалистов научно-исследовательских, конструкторско-технологических учреждений региона;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разрабатывать мероприятия по экономному и рациональному использованию энергетических ресурсов, электроэнергии в механизации производственных процессов, по повышению энергетической эффективности во всех отраслях производства АПК области;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разрабатывать и осуществлять организационно-экономические мероприятия по эффективному использованию и применению машин и оборудования, энергосбережению в животноводстве, кормопроизводстве, первичной переработке сельскохозяйственной продукции;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оказывать помощь во внедрении комплексной механизации производственных процессов во вновь строящихся, действующих и реконструируемых животноводческих помещениях, обеспечивает организацию сервисного обслуживания технологического молочного оборудования в период гарантийного и послегарантийного срока эксплуатации;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проводить учет технического оснащения предприятий АПК и вносит предложения направленные на их эффективное использование и внедрения ресурсосберегающих технологий;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участвовать в разработке организационно-технических мероприятий по рациональному расходованию электроэнергии, топливных ресурсов, запасных частей и материалов в производственных процессах в отрасли животноводства и растениеводства;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21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участвовать в размещении на промышленных предприятиях г. Томска и других областей заказов на изготовление машин, оборудования, запасных частей к оборудованию животноводства и принимать активное участие в поисках недостающего оборудования и машин;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изучать конъюнктуру отечественного и зарубежного рынка наиболее эффективной техники, технологии, оборудования и материалов, энергосбережению, готовить рекомендации для внедрения их в производство;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принимать активное участие в решении вопросов подготовки машин, оборудования при переводе скота на летне-пастбищное и зимнее содержание,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264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организовывать проведение технической экспертизы оборудования животноводческих комплексов для внедрения энергосберегающих технологий, привлекая для этих целей специалистов предприятий технического сервиса;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86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lastRenderedPageBreak/>
        <w:t>проводить техническую политику по использованию газового топлива, изучать и готовить предложения о целесообразности перевода котлов и отопительных агрегатов животноводческих комплексов на газ для обеспечения горячим водоснабжением систему промывки доильного оборудования и отопления бытовых помещений»;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86"/>
        </w:tabs>
        <w:ind w:firstLine="620"/>
        <w:rPr>
          <w:sz w:val="24"/>
          <w:szCs w:val="24"/>
        </w:rPr>
      </w:pPr>
      <w:r w:rsidRPr="0061370E">
        <w:rPr>
          <w:sz w:val="24"/>
          <w:szCs w:val="24"/>
        </w:rPr>
        <w:t>совместно с работниками районных администраций участвовать в составлении заявок потребности энергосберегающих технологий, машин и оборудования для заготовки кормов, запасных частей, узлов и агрегатов для комплексной механизации животноводческих ферм и комплексов;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проводить ежеквартальный анализ потребления электрической энергии сельскохозяйственных товаропроизводителями области для определения доли затрат при производстве сельскохозяйственной продукции и определения экономической эффективности внедренных энергосберегающих технологий;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сотрудничать с лабораторией-стандартизацией и метрологии, способствовать проведению мероприятий, обеспечивающих непрерывное повышение качества выпускаемых и ремонтируемых узлов и агрегатов;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активно участвовать в распространении научно-технической информации, рекламы и пропаганды новой техники и передового опыта, в том числе зарубежного, содействовать повышению квалификации инженерно-технических кадров, участвовать в организации и проведении семинаров, конференций, выставок;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принимать меры и оказывать содействие по устранению предписаний в соответствии с требованиями «</w:t>
      </w:r>
      <w:proofErr w:type="spellStart"/>
      <w:r w:rsidRPr="0061370E">
        <w:rPr>
          <w:sz w:val="24"/>
          <w:szCs w:val="24"/>
        </w:rPr>
        <w:t>Ростехнадзора</w:t>
      </w:r>
      <w:proofErr w:type="spellEnd"/>
      <w:r w:rsidRPr="0061370E">
        <w:rPr>
          <w:sz w:val="24"/>
          <w:szCs w:val="24"/>
        </w:rPr>
        <w:t>» состояния грузоподъемных механизмов, электроустановок, направленных на обеспечение электробезопасности производственных процессов;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организовывать подготовку и переподготовку кадров инженерного профиля (главных энергетиков хозяйств, ответственных специалистов за эксплуатацию электроустановок и </w:t>
      </w:r>
      <w:r w:rsidRPr="0061370E">
        <w:rPr>
          <w:rStyle w:val="2115pt"/>
          <w:sz w:val="24"/>
          <w:szCs w:val="24"/>
        </w:rPr>
        <w:t xml:space="preserve">др.), </w:t>
      </w:r>
      <w:r w:rsidRPr="0061370E">
        <w:rPr>
          <w:sz w:val="24"/>
          <w:szCs w:val="24"/>
        </w:rPr>
        <w:t>участвовать в подготовке совещаний, семинаров, выставок по вопросам ресурсосбережения, энергетической эффективности производства и внедрения новых технологий в АПК;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принимать участие в подготовке и проведении ежегодного областного конкурса операторов по машинному доению;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готовить отчеты и запрашиваемую информацию для подготовки аналитических материалов по вопросам деятельности отдела;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осуществлять систематический сбор информации о наличие и состояние животноводческой техники в хозяйствах АПК Томской области (ежегодный отчет для отправки в МСХ) и по форме № 6-мех. (два раза в год);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готовить расчеты потребности ГСМ, газа и других энергетических ресурсов для предприятий АПК области;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участвовать в разработке мероприятий технического обеспечения ГО и ЧС;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осуществляет подготовку технического задания для размещения заказов по поставки товаров, выполнение работ, оказание услуг по вопросам механизации и ресурсосбережения;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 исполнять поручения председателя комитета по производству, заместителя председателя, начальника Департамента;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0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разрабатывать проекты нормативных правовых актов, регламентирующих порядок предоставления закрепленных за ним правовым актом Департамента мер государственной поддержки сельскохозяйственного производства;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осуществлять проверку соблюдения Департаментом и получателями бюджетных средств условий, целей и порядка предоставления бюджетных сре</w:t>
      </w:r>
      <w:proofErr w:type="gramStart"/>
      <w:r w:rsidRPr="0061370E">
        <w:rPr>
          <w:sz w:val="24"/>
          <w:szCs w:val="24"/>
        </w:rPr>
        <w:t>дств в п</w:t>
      </w:r>
      <w:proofErr w:type="gramEnd"/>
      <w:r w:rsidRPr="0061370E">
        <w:rPr>
          <w:sz w:val="24"/>
          <w:szCs w:val="24"/>
        </w:rPr>
        <w:t>орядке, установленном регламентом предоставления мер государственной поддержки сельскохозяйственного производства в Томской области по направлениям, закрепленным за ним правовым актом Департамента;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осуществлять проверку деятельности органов местного самоуправления при </w:t>
      </w:r>
      <w:r w:rsidRPr="0061370E">
        <w:rPr>
          <w:sz w:val="24"/>
          <w:szCs w:val="24"/>
        </w:rPr>
        <w:lastRenderedPageBreak/>
        <w:t>осуществлении ими переданных отдельных государственных полномочий по направлениям, закрепленным за ним правовым актом Департамента;</w:t>
      </w:r>
    </w:p>
    <w:p w:rsidR="0061370E" w:rsidRPr="0061370E" w:rsidRDefault="0061370E" w:rsidP="0061370E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spacing w:after="183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выполнять другие обязанности в соответствии с действующим законодательством Российской Федерации и Томской области.</w:t>
      </w:r>
    </w:p>
    <w:p w:rsidR="0061370E" w:rsidRPr="0061370E" w:rsidRDefault="0061370E" w:rsidP="0061370E">
      <w:pPr>
        <w:pStyle w:val="20"/>
        <w:shd w:val="clear" w:color="auto" w:fill="auto"/>
        <w:spacing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Права:</w:t>
      </w:r>
    </w:p>
    <w:p w:rsidR="0061370E" w:rsidRPr="0061370E" w:rsidRDefault="0061370E" w:rsidP="0061370E">
      <w:pPr>
        <w:pStyle w:val="20"/>
        <w:shd w:val="clear" w:color="auto" w:fill="auto"/>
        <w:spacing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</w:p>
    <w:p w:rsidR="0061370E" w:rsidRPr="0061370E" w:rsidRDefault="0061370E" w:rsidP="0061370E">
      <w:pPr>
        <w:pStyle w:val="20"/>
        <w:shd w:val="clear" w:color="auto" w:fill="auto"/>
        <w:spacing w:line="274" w:lineRule="exact"/>
        <w:rPr>
          <w:sz w:val="24"/>
          <w:szCs w:val="24"/>
        </w:rPr>
      </w:pPr>
      <w:r w:rsidRPr="0061370E">
        <w:rPr>
          <w:sz w:val="24"/>
          <w:szCs w:val="24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1370E" w:rsidRPr="0061370E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1370E" w:rsidRPr="0061370E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вносить предложения по совершенствованию деятельности,</w:t>
      </w:r>
    </w:p>
    <w:p w:rsidR="0061370E" w:rsidRPr="0061370E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1370E" w:rsidRPr="0061370E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1370E" w:rsidRPr="0061370E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участвовать в обсуждении и принятии решений по вопросам, входящим в его компетенцию;</w:t>
      </w:r>
    </w:p>
    <w:p w:rsidR="0061370E" w:rsidRPr="0061370E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after="180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1370E" w:rsidRPr="0061370E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достижение </w:t>
      </w:r>
      <w:proofErr w:type="gramStart"/>
      <w:r w:rsidRPr="0061370E">
        <w:rPr>
          <w:sz w:val="24"/>
          <w:szCs w:val="24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1370E">
        <w:rPr>
          <w:sz w:val="24"/>
          <w:szCs w:val="24"/>
        </w:rPr>
        <w:t xml:space="preserve"> по курируемым направлениям;</w:t>
      </w:r>
    </w:p>
    <w:p w:rsidR="0061370E" w:rsidRPr="0061370E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соблюдение установленных сроков исполнения поручений, рассмотрения, подготовки документов;</w:t>
      </w:r>
    </w:p>
    <w:p w:rsidR="0061370E" w:rsidRPr="0061370E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1370E" w:rsidRPr="0061370E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183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1370E" w:rsidRPr="0061370E" w:rsidRDefault="0061370E" w:rsidP="0061370E">
      <w:pPr>
        <w:pStyle w:val="20"/>
        <w:numPr>
          <w:ilvl w:val="0"/>
          <w:numId w:val="5"/>
        </w:numPr>
        <w:shd w:val="clear" w:color="auto" w:fill="auto"/>
        <w:tabs>
          <w:tab w:val="left" w:pos="1029"/>
        </w:tabs>
        <w:spacing w:after="177"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proofErr w:type="gramStart"/>
      <w:r w:rsidRPr="0061370E">
        <w:rPr>
          <w:sz w:val="24"/>
          <w:szCs w:val="24"/>
        </w:rPr>
        <w:t>Обязан</w:t>
      </w:r>
      <w:proofErr w:type="gramEnd"/>
      <w:r w:rsidRPr="0061370E">
        <w:rPr>
          <w:sz w:val="24"/>
          <w:szCs w:val="24"/>
        </w:rPr>
        <w:t xml:space="preserve"> принимать решения по следующим вопросам:</w:t>
      </w:r>
    </w:p>
    <w:p w:rsidR="0061370E" w:rsidRPr="0061370E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проверка и визирование документов, отчетов по вопросам, относящимся к его компетенции;</w:t>
      </w:r>
    </w:p>
    <w:p w:rsidR="0061370E" w:rsidRPr="0061370E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spacing w:after="226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1370E" w:rsidRPr="0061370E" w:rsidRDefault="0061370E" w:rsidP="0061370E">
      <w:pPr>
        <w:pStyle w:val="20"/>
        <w:shd w:val="clear" w:color="auto" w:fill="auto"/>
        <w:spacing w:line="220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Вправе принимать решения по следующим вопросам:</w:t>
      </w:r>
    </w:p>
    <w:p w:rsidR="0061370E" w:rsidRPr="0061370E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line="266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lastRenderedPageBreak/>
        <w:t>определение структуры проектов документов, разрабатываемых в рамках исполнения должностных обязанностей;</w:t>
      </w:r>
    </w:p>
    <w:p w:rsidR="0061370E" w:rsidRPr="0061370E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организация своей служебной деятельности, определение технологии исполнения поручений;</w:t>
      </w:r>
    </w:p>
    <w:p w:rsidR="0061370E" w:rsidRPr="0061370E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after="183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61370E" w:rsidRPr="0061370E" w:rsidRDefault="0061370E" w:rsidP="0061370E">
      <w:pPr>
        <w:pStyle w:val="30"/>
        <w:shd w:val="clear" w:color="auto" w:fill="auto"/>
        <w:spacing w:before="0" w:after="0"/>
        <w:ind w:left="1160"/>
        <w:jc w:val="center"/>
        <w:rPr>
          <w:sz w:val="24"/>
          <w:szCs w:val="24"/>
        </w:rPr>
      </w:pPr>
      <w:r w:rsidRPr="0061370E">
        <w:rPr>
          <w:sz w:val="24"/>
          <w:szCs w:val="24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1370E" w:rsidRPr="0061370E" w:rsidRDefault="0061370E" w:rsidP="00613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370E" w:rsidRPr="0061370E" w:rsidRDefault="0061370E" w:rsidP="0061370E">
      <w:pPr>
        <w:pStyle w:val="20"/>
        <w:shd w:val="clear" w:color="auto" w:fill="auto"/>
        <w:spacing w:after="180"/>
        <w:ind w:firstLine="600"/>
        <w:rPr>
          <w:sz w:val="24"/>
          <w:szCs w:val="24"/>
        </w:rPr>
      </w:pPr>
      <w:proofErr w:type="gramStart"/>
      <w:r w:rsidRPr="0061370E">
        <w:rPr>
          <w:sz w:val="24"/>
          <w:szCs w:val="24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1370E">
        <w:rPr>
          <w:sz w:val="24"/>
          <w:szCs w:val="24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1370E" w:rsidRPr="0061370E" w:rsidRDefault="0061370E" w:rsidP="0061370E">
      <w:pPr>
        <w:pStyle w:val="30"/>
        <w:shd w:val="clear" w:color="auto" w:fill="auto"/>
        <w:spacing w:after="183"/>
        <w:ind w:left="1300"/>
        <w:jc w:val="center"/>
        <w:rPr>
          <w:sz w:val="24"/>
          <w:szCs w:val="24"/>
        </w:rPr>
      </w:pPr>
      <w:r w:rsidRPr="0061370E">
        <w:rPr>
          <w:sz w:val="24"/>
          <w:szCs w:val="24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1370E" w:rsidRPr="0061370E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spacing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1370E" w:rsidRPr="0061370E" w:rsidRDefault="0061370E" w:rsidP="0061370E">
      <w:pPr>
        <w:pStyle w:val="20"/>
        <w:shd w:val="clear" w:color="auto" w:fill="auto"/>
        <w:spacing w:after="177" w:line="274" w:lineRule="exact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1370E" w:rsidRPr="0061370E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1370E" w:rsidRPr="0061370E" w:rsidRDefault="0061370E" w:rsidP="0061370E">
      <w:pPr>
        <w:pStyle w:val="20"/>
        <w:shd w:val="clear" w:color="auto" w:fill="auto"/>
        <w:spacing w:after="177" w:line="274" w:lineRule="exact"/>
        <w:ind w:firstLine="600"/>
        <w:rPr>
          <w:sz w:val="24"/>
          <w:szCs w:val="24"/>
        </w:rPr>
      </w:pPr>
      <w:proofErr w:type="gramStart"/>
      <w:r w:rsidRPr="0061370E">
        <w:rPr>
          <w:sz w:val="24"/>
          <w:szCs w:val="24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1370E">
        <w:rPr>
          <w:sz w:val="24"/>
          <w:szCs w:val="24"/>
        </w:rPr>
        <w:t xml:space="preserve"> и Томской области.</w:t>
      </w:r>
    </w:p>
    <w:p w:rsidR="0061370E" w:rsidRPr="0061370E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51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proofErr w:type="gramStart"/>
      <w:r w:rsidRPr="0061370E">
        <w:rPr>
          <w:sz w:val="24"/>
          <w:szCs w:val="24"/>
        </w:rPr>
        <w:t xml:space="preserve">Г </w:t>
      </w:r>
      <w:proofErr w:type="spellStart"/>
      <w:r w:rsidRPr="0061370E">
        <w:rPr>
          <w:sz w:val="24"/>
          <w:szCs w:val="24"/>
        </w:rPr>
        <w:t>осударственный</w:t>
      </w:r>
      <w:proofErr w:type="spellEnd"/>
      <w:proofErr w:type="gramEnd"/>
      <w:r w:rsidRPr="0061370E">
        <w:rPr>
          <w:sz w:val="24"/>
          <w:szCs w:val="24"/>
        </w:rPr>
        <w:t xml:space="preserve">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1370E" w:rsidRPr="0061370E" w:rsidRDefault="0061370E" w:rsidP="0061370E">
      <w:pPr>
        <w:pStyle w:val="20"/>
        <w:shd w:val="clear" w:color="auto" w:fill="auto"/>
        <w:spacing w:after="180"/>
        <w:ind w:firstLine="600"/>
        <w:rPr>
          <w:sz w:val="24"/>
          <w:szCs w:val="24"/>
        </w:rPr>
      </w:pPr>
      <w:proofErr w:type="gramStart"/>
      <w:r w:rsidRPr="0061370E">
        <w:rPr>
          <w:sz w:val="24"/>
          <w:szCs w:val="24"/>
        </w:rPr>
        <w:t xml:space="preserve">Г </w:t>
      </w:r>
      <w:proofErr w:type="spellStart"/>
      <w:r w:rsidRPr="0061370E">
        <w:rPr>
          <w:sz w:val="24"/>
          <w:szCs w:val="24"/>
        </w:rPr>
        <w:t>осударственный</w:t>
      </w:r>
      <w:proofErr w:type="spellEnd"/>
      <w:proofErr w:type="gramEnd"/>
      <w:r w:rsidRPr="0061370E">
        <w:rPr>
          <w:sz w:val="24"/>
          <w:szCs w:val="24"/>
        </w:rPr>
        <w:t xml:space="preserve"> гражданский служащий обязан готовить и (или) участвовать в подготовке ответов на обращения граждан, органов и организаций по вопросам, входящим </w:t>
      </w:r>
      <w:r w:rsidRPr="0061370E">
        <w:rPr>
          <w:sz w:val="24"/>
          <w:szCs w:val="24"/>
        </w:rPr>
        <w:lastRenderedPageBreak/>
        <w:t>в его сферу деятельности, в порядке, установленном действующим законодательством Российской Федерации и Томской области.</w:t>
      </w:r>
    </w:p>
    <w:p w:rsidR="0061370E" w:rsidRPr="0061370E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249"/>
        </w:tabs>
        <w:ind w:firstLine="600"/>
        <w:rPr>
          <w:sz w:val="24"/>
          <w:szCs w:val="24"/>
        </w:rPr>
      </w:pPr>
      <w:proofErr w:type="gramStart"/>
      <w:r w:rsidRPr="0061370E">
        <w:rPr>
          <w:sz w:val="24"/>
          <w:szCs w:val="24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1370E">
        <w:rPr>
          <w:sz w:val="24"/>
          <w:szCs w:val="24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1370E" w:rsidRPr="0061370E" w:rsidRDefault="0061370E" w:rsidP="0061370E">
      <w:pPr>
        <w:pStyle w:val="20"/>
        <w:shd w:val="clear" w:color="auto" w:fill="auto"/>
        <w:spacing w:after="183"/>
        <w:rPr>
          <w:sz w:val="24"/>
          <w:szCs w:val="24"/>
        </w:rPr>
      </w:pPr>
      <w:r w:rsidRPr="0061370E">
        <w:rPr>
          <w:sz w:val="24"/>
          <w:szCs w:val="24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1370E" w:rsidRPr="0061370E" w:rsidRDefault="0061370E" w:rsidP="0061370E">
      <w:pPr>
        <w:pStyle w:val="30"/>
        <w:shd w:val="clear" w:color="auto" w:fill="auto"/>
        <w:spacing w:before="0" w:after="177"/>
        <w:ind w:left="820" w:right="800" w:firstLine="0"/>
        <w:jc w:val="center"/>
        <w:rPr>
          <w:sz w:val="24"/>
          <w:szCs w:val="24"/>
        </w:rPr>
      </w:pPr>
      <w:r w:rsidRPr="0061370E">
        <w:rPr>
          <w:sz w:val="24"/>
          <w:szCs w:val="24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1370E" w:rsidRPr="0061370E" w:rsidRDefault="0061370E" w:rsidP="0061370E">
      <w:pPr>
        <w:pStyle w:val="20"/>
        <w:numPr>
          <w:ilvl w:val="0"/>
          <w:numId w:val="9"/>
        </w:numPr>
        <w:shd w:val="clear" w:color="auto" w:fill="auto"/>
        <w:tabs>
          <w:tab w:val="left" w:pos="1044"/>
        </w:tabs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Федеральным законом от 27.07.2004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>79-ФЗ "О государственной гражданской службе Российской Федерации",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Законом Томской области от 09.12.2005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>231-03 "О государственной гражданской службе Томской области",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Закон Томской области от 10.10.2011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Указом Президента Российской Федерации от 07.09.2010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>1099 «О мерах по совершенствованию государственной наградной системы Российской Федерации»,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Постановлением Правительства Российской Федерации от 26 мая 2008 года № 388 «О медали Столыпина П. А.»,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Постановлением Правительства Российской Федерации от 31 января 2009 года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Указом Президента РФ от 11 апреля 2008 г.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487 </w:t>
      </w:r>
      <w:r w:rsidRPr="0061370E">
        <w:rPr>
          <w:sz w:val="24"/>
          <w:szCs w:val="24"/>
        </w:rPr>
        <w:t>"О Почетной грамоте Президента Российской Федерации и благодарности Президента Российской Федерации",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Законом Томской области от 14 июля 1998 года № 13-03 «О наградах и почетном звании в Томской области»,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Постановлением Губернатора Томской области от 24.02.2014 № 36 «О наградах Губернатора Томской области»,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Постановлением Законодательной Думы Томской области от 31 марта 2011 года № </w:t>
      </w:r>
      <w:r w:rsidRPr="0061370E">
        <w:rPr>
          <w:sz w:val="24"/>
          <w:szCs w:val="24"/>
        </w:rPr>
        <w:lastRenderedPageBreak/>
        <w:t>4190 «Об утверждении Положения о Почетной грамоте Законодательной Думы Томской области»,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>Приказом Департамента по социально - экономическому развитию села Томской области от 18.10.2013 № 154 «О Почетной грамоте Департамента по социально - экономическому развитию села Томской области I омской области и Благодарности Департамента по социально - экономическому развитию села Томской области Томской области».</w:t>
      </w:r>
    </w:p>
    <w:p w:rsidR="0061370E" w:rsidRPr="0061370E" w:rsidRDefault="0061370E" w:rsidP="0061370E">
      <w:pPr>
        <w:pStyle w:val="20"/>
        <w:numPr>
          <w:ilvl w:val="0"/>
          <w:numId w:val="9"/>
        </w:numPr>
        <w:shd w:val="clear" w:color="auto" w:fill="auto"/>
        <w:ind w:firstLine="709"/>
        <w:rPr>
          <w:sz w:val="24"/>
          <w:szCs w:val="24"/>
        </w:rPr>
      </w:pPr>
      <w:r w:rsidRPr="0061370E">
        <w:rPr>
          <w:sz w:val="24"/>
          <w:szCs w:val="24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1370E">
        <w:rPr>
          <w:sz w:val="24"/>
          <w:szCs w:val="24"/>
          <w:lang w:val="en-US" w:bidi="en-US"/>
        </w:rPr>
        <w:t>N</w:t>
      </w:r>
      <w:r w:rsidRPr="0061370E">
        <w:rPr>
          <w:sz w:val="24"/>
          <w:szCs w:val="24"/>
          <w:lang w:bidi="en-US"/>
        </w:rPr>
        <w:t xml:space="preserve"> </w:t>
      </w:r>
      <w:r w:rsidRPr="0061370E">
        <w:rPr>
          <w:sz w:val="24"/>
          <w:szCs w:val="24"/>
        </w:rPr>
        <w:t>273-ФЗ "О противодействии коррупции" и другими федеральными законами.</w:t>
      </w:r>
    </w:p>
    <w:p w:rsidR="0061370E" w:rsidRPr="0061370E" w:rsidRDefault="0061370E" w:rsidP="0061370E">
      <w:pPr>
        <w:pStyle w:val="20"/>
        <w:shd w:val="clear" w:color="auto" w:fill="auto"/>
        <w:ind w:firstLine="600"/>
        <w:rPr>
          <w:sz w:val="24"/>
          <w:szCs w:val="24"/>
        </w:rPr>
      </w:pPr>
      <w:r w:rsidRPr="0061370E">
        <w:rPr>
          <w:sz w:val="24"/>
          <w:szCs w:val="24"/>
        </w:rPr>
        <w:t xml:space="preserve">6.3. </w:t>
      </w:r>
      <w:proofErr w:type="gramStart"/>
      <w:r w:rsidRPr="0061370E">
        <w:rPr>
          <w:sz w:val="24"/>
          <w:szCs w:val="24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p w:rsidR="000F2689" w:rsidRPr="0061370E" w:rsidRDefault="000F2689" w:rsidP="0061370E">
      <w:pPr>
        <w:ind w:firstLine="708"/>
      </w:pPr>
    </w:p>
    <w:sectPr w:rsidR="000F2689" w:rsidRPr="00613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D0D" w:rsidRDefault="00964D0D" w:rsidP="0061370E">
      <w:pPr>
        <w:spacing w:after="0" w:line="240" w:lineRule="auto"/>
      </w:pPr>
      <w:r>
        <w:separator/>
      </w:r>
    </w:p>
  </w:endnote>
  <w:endnote w:type="continuationSeparator" w:id="0">
    <w:p w:rsidR="00964D0D" w:rsidRDefault="00964D0D" w:rsidP="0061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D0D" w:rsidRDefault="00964D0D" w:rsidP="0061370E">
      <w:pPr>
        <w:spacing w:after="0" w:line="240" w:lineRule="auto"/>
      </w:pPr>
      <w:r>
        <w:separator/>
      </w:r>
    </w:p>
  </w:footnote>
  <w:footnote w:type="continuationSeparator" w:id="0">
    <w:p w:rsidR="00964D0D" w:rsidRDefault="00964D0D" w:rsidP="00613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336B32"/>
    <w:multiLevelType w:val="multilevel"/>
    <w:tmpl w:val="7598D1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A858DC"/>
    <w:multiLevelType w:val="multilevel"/>
    <w:tmpl w:val="658E5B42"/>
    <w:lvl w:ilvl="0">
      <w:start w:val="1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0E"/>
    <w:rsid w:val="000F2689"/>
    <w:rsid w:val="003752EC"/>
    <w:rsid w:val="0061370E"/>
    <w:rsid w:val="0096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2550</Words>
  <Characters>14541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Отто</dc:creator>
  <cp:lastModifiedBy>Елена Валерьевна Санникова</cp:lastModifiedBy>
  <cp:revision>2</cp:revision>
  <dcterms:created xsi:type="dcterms:W3CDTF">2018-07-09T08:29:00Z</dcterms:created>
  <dcterms:modified xsi:type="dcterms:W3CDTF">2018-07-09T08:29:00Z</dcterms:modified>
</cp:coreProperties>
</file>