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8EA" w:rsidRPr="003154AF" w:rsidRDefault="000848EA" w:rsidP="000848EA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5"/>
          <w:szCs w:val="25"/>
        </w:rPr>
      </w:pPr>
      <w:proofErr w:type="gramStart"/>
      <w:r w:rsidRPr="003154AF">
        <w:rPr>
          <w:rFonts w:ascii="Times New Roman" w:hAnsi="Times New Roman" w:cs="Times New Roman"/>
          <w:sz w:val="25"/>
          <w:szCs w:val="25"/>
        </w:rPr>
        <w:t>Утверждена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постановлением</w:t>
      </w:r>
    </w:p>
    <w:p w:rsidR="000848EA" w:rsidRPr="003154AF" w:rsidRDefault="000848EA" w:rsidP="000848EA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Администрации Томской области</w:t>
      </w:r>
    </w:p>
    <w:p w:rsidR="000848EA" w:rsidRPr="003154AF" w:rsidRDefault="000848EA" w:rsidP="000848EA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от __________ № __________</w:t>
      </w:r>
    </w:p>
    <w:p w:rsidR="000848EA" w:rsidRPr="003154AF" w:rsidRDefault="000848EA" w:rsidP="000848EA">
      <w:pPr>
        <w:widowControl w:val="0"/>
        <w:autoSpaceDE w:val="0"/>
        <w:autoSpaceDN w:val="0"/>
        <w:adjustRightInd w:val="0"/>
        <w:spacing w:after="0" w:line="240" w:lineRule="auto"/>
        <w:ind w:left="5040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0848EA">
      <w:pPr>
        <w:widowControl w:val="0"/>
        <w:autoSpaceDE w:val="0"/>
        <w:autoSpaceDN w:val="0"/>
        <w:adjustRightInd w:val="0"/>
        <w:spacing w:after="0" w:line="240" w:lineRule="auto"/>
        <w:ind w:left="5040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8426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КОНЦЕПЦИЯ</w:t>
      </w:r>
    </w:p>
    <w:p w:rsidR="000848EA" w:rsidRPr="003154AF" w:rsidRDefault="000848EA" w:rsidP="008426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РАЗВИТИЯ ИНФОРМАЦИОННОГО ОБЩЕСТВА В ТОМСКОЙ ОБЛАСТИ</w:t>
      </w:r>
    </w:p>
    <w:p w:rsidR="000848EA" w:rsidRDefault="000848EA" w:rsidP="008426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НА ПЕРИОД ДО </w:t>
      </w:r>
      <w:r w:rsidR="00F915F6" w:rsidRPr="003154AF">
        <w:rPr>
          <w:rFonts w:ascii="Times New Roman" w:hAnsi="Times New Roman" w:cs="Times New Roman"/>
          <w:sz w:val="25"/>
          <w:szCs w:val="25"/>
        </w:rPr>
        <w:t xml:space="preserve">2030 </w:t>
      </w:r>
      <w:r w:rsidRPr="003154AF">
        <w:rPr>
          <w:rFonts w:ascii="Times New Roman" w:hAnsi="Times New Roman" w:cs="Times New Roman"/>
          <w:sz w:val="25"/>
          <w:szCs w:val="25"/>
        </w:rPr>
        <w:t>ГОДА</w:t>
      </w:r>
    </w:p>
    <w:p w:rsidR="00B01028" w:rsidRPr="003154AF" w:rsidRDefault="00B01028" w:rsidP="008426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(проект)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rPr>
          <w:rFonts w:ascii="Times New Roman" w:eastAsiaTheme="majorEastAsia" w:hAnsi="Times New Roman" w:cs="Times New Roman"/>
          <w:bCs/>
          <w:sz w:val="25"/>
          <w:szCs w:val="25"/>
        </w:rPr>
      </w:pPr>
      <w:bookmarkStart w:id="0" w:name="_Toc425862640"/>
    </w:p>
    <w:p w:rsidR="000848EA" w:rsidRPr="003154AF" w:rsidRDefault="000848EA" w:rsidP="00C04883">
      <w:pPr>
        <w:pStyle w:val="11"/>
        <w:keepNext w:val="0"/>
        <w:keepLines w:val="0"/>
        <w:numPr>
          <w:ilvl w:val="0"/>
          <w:numId w:val="4"/>
        </w:numPr>
        <w:spacing w:before="0"/>
        <w:ind w:left="0" w:firstLine="709"/>
        <w:rPr>
          <w:b w:val="0"/>
          <w:color w:val="auto"/>
          <w:sz w:val="25"/>
          <w:szCs w:val="25"/>
        </w:rPr>
      </w:pPr>
      <w:bookmarkStart w:id="1" w:name="_Toc453848586"/>
      <w:r w:rsidRPr="003154AF">
        <w:rPr>
          <w:b w:val="0"/>
          <w:color w:val="auto"/>
          <w:sz w:val="25"/>
          <w:szCs w:val="25"/>
        </w:rPr>
        <w:t>ОБЩИЕ ПОЛОЖЕНИЯ</w:t>
      </w:r>
      <w:bookmarkEnd w:id="0"/>
      <w:bookmarkEnd w:id="1"/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pStyle w:val="ConsPlusNormal"/>
        <w:ind w:firstLine="709"/>
        <w:jc w:val="both"/>
        <w:rPr>
          <w:sz w:val="25"/>
          <w:szCs w:val="25"/>
        </w:rPr>
      </w:pPr>
      <w:proofErr w:type="gramStart"/>
      <w:r w:rsidRPr="003154AF">
        <w:rPr>
          <w:sz w:val="25"/>
          <w:szCs w:val="25"/>
        </w:rPr>
        <w:t xml:space="preserve">Концепция развития информационного общества в Томской области на период до </w:t>
      </w:r>
      <w:r w:rsidR="00F915F6" w:rsidRPr="003154AF">
        <w:rPr>
          <w:sz w:val="25"/>
          <w:szCs w:val="25"/>
        </w:rPr>
        <w:t xml:space="preserve">2030 </w:t>
      </w:r>
      <w:r w:rsidRPr="003154AF">
        <w:rPr>
          <w:sz w:val="25"/>
          <w:szCs w:val="25"/>
        </w:rPr>
        <w:t>года (далее – Концепция) разработана в соответствии со Стратегией развития информационного общества в Российской Федерации на 2017 – 2030 годы, утвержденной Указом Президент</w:t>
      </w:r>
      <w:r w:rsidR="007C3D04">
        <w:rPr>
          <w:sz w:val="25"/>
          <w:szCs w:val="25"/>
        </w:rPr>
        <w:t>а</w:t>
      </w:r>
      <w:r w:rsidRPr="003154AF">
        <w:rPr>
          <w:sz w:val="25"/>
          <w:szCs w:val="25"/>
        </w:rPr>
        <w:t xml:space="preserve"> Российской Федерации от 09.05.2017 № 203 (далее – Стратегия развития информационного общества), Концепцией региональной информатизации, утвержденной распоряжением Правительства Российской Федерации от 29.12.2014 № 2769-р (далее – Концепция региональной информатизации)</w:t>
      </w:r>
      <w:r w:rsidR="00856736" w:rsidRPr="003154AF">
        <w:rPr>
          <w:sz w:val="25"/>
          <w:szCs w:val="25"/>
        </w:rPr>
        <w:t>,</w:t>
      </w:r>
      <w:r w:rsidRPr="003154AF">
        <w:rPr>
          <w:sz w:val="25"/>
          <w:szCs w:val="25"/>
        </w:rPr>
        <w:t xml:space="preserve"> в целях реализации</w:t>
      </w:r>
      <w:proofErr w:type="gramEnd"/>
      <w:r w:rsidRPr="003154AF">
        <w:rPr>
          <w:sz w:val="25"/>
          <w:szCs w:val="25"/>
        </w:rPr>
        <w:t xml:space="preserve"> Стратегии социально-экономического развития Томской области до 2030 года, утвержденной постановлением Законодательной Думы Томской области от</w:t>
      </w:r>
      <w:r w:rsidR="00F915F6" w:rsidRPr="003154AF">
        <w:rPr>
          <w:sz w:val="25"/>
          <w:szCs w:val="25"/>
        </w:rPr>
        <w:t> </w:t>
      </w:r>
      <w:r w:rsidRPr="003154AF">
        <w:rPr>
          <w:sz w:val="25"/>
          <w:szCs w:val="25"/>
        </w:rPr>
        <w:t>26.03.2015 № 2580 «Об утверждении Стратегии социально-экономического развития Томской области до 2030 года» (далее – Стратегия социально-экономического развития Томской области).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Концепция соответствует основным направлениям государственной политики в области </w:t>
      </w:r>
      <w:r w:rsidR="00107101" w:rsidRPr="003154AF">
        <w:rPr>
          <w:rFonts w:ascii="Times New Roman" w:hAnsi="Times New Roman" w:cs="Times New Roman"/>
          <w:sz w:val="25"/>
          <w:szCs w:val="25"/>
        </w:rPr>
        <w:t>развития информационного общества и становления цифровой экономики</w:t>
      </w:r>
      <w:r w:rsidRPr="003154AF">
        <w:rPr>
          <w:rFonts w:ascii="Times New Roman" w:hAnsi="Times New Roman" w:cs="Times New Roman"/>
          <w:sz w:val="25"/>
          <w:szCs w:val="25"/>
        </w:rPr>
        <w:t xml:space="preserve">, сформулированным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в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3154AF">
        <w:rPr>
          <w:rFonts w:ascii="Times New Roman" w:hAnsi="Times New Roman" w:cs="Times New Roman"/>
          <w:sz w:val="25"/>
          <w:szCs w:val="25"/>
        </w:rPr>
        <w:t>Указе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Президента Российской Федерации от 07.05.2012 № 601 «Об основных направлениях совершенствования систе</w:t>
      </w:r>
      <w:r w:rsidR="00936825" w:rsidRPr="003154AF">
        <w:rPr>
          <w:rFonts w:ascii="Times New Roman" w:hAnsi="Times New Roman" w:cs="Times New Roman"/>
          <w:sz w:val="25"/>
          <w:szCs w:val="25"/>
        </w:rPr>
        <w:t>мы государственного управления»,</w:t>
      </w:r>
    </w:p>
    <w:p w:rsidR="000848EA" w:rsidRPr="003154AF" w:rsidRDefault="000848EA" w:rsidP="00C04883">
      <w:pPr>
        <w:pStyle w:val="ConsPlusNormal"/>
        <w:ind w:firstLine="709"/>
        <w:jc w:val="both"/>
        <w:rPr>
          <w:sz w:val="25"/>
          <w:szCs w:val="25"/>
        </w:rPr>
      </w:pPr>
      <w:r w:rsidRPr="003154AF">
        <w:rPr>
          <w:sz w:val="25"/>
          <w:szCs w:val="25"/>
        </w:rPr>
        <w:t xml:space="preserve">государственной программе Российской Федерации «Информационное общество (2011–2020 годы)», утвержденной постановлением Правительства Российской Федерации от 15.04.2014 № 313 «Об утверждении государственной программы Российской Федерации </w:t>
      </w:r>
      <w:r w:rsidR="007C3D04">
        <w:rPr>
          <w:sz w:val="25"/>
          <w:szCs w:val="25"/>
        </w:rPr>
        <w:t>«</w:t>
      </w:r>
      <w:r w:rsidRPr="003154AF">
        <w:rPr>
          <w:sz w:val="25"/>
          <w:szCs w:val="25"/>
        </w:rPr>
        <w:t>Информационн</w:t>
      </w:r>
      <w:r w:rsidR="00936825" w:rsidRPr="003154AF">
        <w:rPr>
          <w:sz w:val="25"/>
          <w:szCs w:val="25"/>
        </w:rPr>
        <w:t>ое общество (2011 – 2020 годы)»,</w:t>
      </w:r>
    </w:p>
    <w:p w:rsidR="00DF3F93" w:rsidRPr="003154AF" w:rsidRDefault="00DF3F93" w:rsidP="00DF3F93">
      <w:pPr>
        <w:pStyle w:val="ConsPlusNormal"/>
        <w:ind w:firstLine="709"/>
        <w:jc w:val="both"/>
        <w:rPr>
          <w:sz w:val="25"/>
          <w:szCs w:val="25"/>
        </w:rPr>
      </w:pPr>
      <w:r w:rsidRPr="003154AF">
        <w:rPr>
          <w:sz w:val="25"/>
          <w:szCs w:val="25"/>
        </w:rPr>
        <w:t xml:space="preserve">программе </w:t>
      </w:r>
      <w:r w:rsidR="00936825" w:rsidRPr="003154AF">
        <w:rPr>
          <w:sz w:val="25"/>
          <w:szCs w:val="25"/>
        </w:rPr>
        <w:t>«</w:t>
      </w:r>
      <w:r w:rsidRPr="003154AF">
        <w:rPr>
          <w:sz w:val="25"/>
          <w:szCs w:val="25"/>
        </w:rPr>
        <w:t>Цифровая экономика Российской Федерации</w:t>
      </w:r>
      <w:r w:rsidR="00936825" w:rsidRPr="003154AF">
        <w:rPr>
          <w:sz w:val="25"/>
          <w:szCs w:val="25"/>
        </w:rPr>
        <w:t>»</w:t>
      </w:r>
      <w:r w:rsidRPr="003154AF">
        <w:rPr>
          <w:sz w:val="25"/>
          <w:szCs w:val="25"/>
        </w:rPr>
        <w:t>, утвержденной распоряжением Правительства Российской Федерации от 28.07.2017  № 1632-р</w:t>
      </w:r>
      <w:r w:rsidR="00936825" w:rsidRPr="003154AF">
        <w:rPr>
          <w:sz w:val="25"/>
          <w:szCs w:val="25"/>
        </w:rPr>
        <w:t>,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Типовой концепции открытости органов исполнительной власти субъектов Российской Федерации, одобренной Правительственной комиссией по координации деятельности открытого правительст</w:t>
      </w:r>
      <w:r w:rsidR="00936825" w:rsidRPr="003154AF">
        <w:rPr>
          <w:rFonts w:ascii="Times New Roman" w:hAnsi="Times New Roman" w:cs="Times New Roman"/>
          <w:sz w:val="25"/>
          <w:szCs w:val="25"/>
        </w:rPr>
        <w:t>ва 29.05.2014,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Концепции построения и развития аппаратно-программного комплекса «Безопасный город», утвержденной распоряжением Правительства Российской Ф</w:t>
      </w:r>
      <w:r w:rsidR="007C3D04">
        <w:rPr>
          <w:rFonts w:ascii="Times New Roman" w:hAnsi="Times New Roman" w:cs="Times New Roman"/>
          <w:sz w:val="25"/>
          <w:szCs w:val="25"/>
        </w:rPr>
        <w:t>едерации от 03.12.2014 № </w:t>
      </w:r>
      <w:r w:rsidR="00936825" w:rsidRPr="003154AF">
        <w:rPr>
          <w:rFonts w:ascii="Times New Roman" w:hAnsi="Times New Roman" w:cs="Times New Roman"/>
          <w:sz w:val="25"/>
          <w:szCs w:val="25"/>
        </w:rPr>
        <w:t>446-р,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Концепции создания в Томской области инновационного территориального центра «ИНО Томск», одобренной распоряжением Правительства Российской Федерации от 14.01.2015 № 22-р </w:t>
      </w:r>
      <w:r w:rsidR="00936825" w:rsidRPr="003154AF">
        <w:rPr>
          <w:rFonts w:ascii="Times New Roman" w:hAnsi="Times New Roman" w:cs="Times New Roman"/>
          <w:sz w:val="25"/>
          <w:szCs w:val="25"/>
        </w:rPr>
        <w:t>(далее – Концепция «ИНО Томск»),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Концепции оптимизации механизмов проектирования и реализации межведомственного информационного взаимодействия, оптимизации порядка разработки и утверждения административных регламентов в целях создания системы управления изменениями, утвержденной распоряжением Правительства Российской Ф</w:t>
      </w:r>
      <w:r w:rsidR="00856736" w:rsidRPr="003154AF">
        <w:rPr>
          <w:rFonts w:ascii="Times New Roman" w:hAnsi="Times New Roman" w:cs="Times New Roman"/>
          <w:sz w:val="25"/>
          <w:szCs w:val="25"/>
        </w:rPr>
        <w:t>едерации от 20.08.2015 № 1616-р</w:t>
      </w:r>
      <w:r w:rsidRPr="003154AF">
        <w:rPr>
          <w:rFonts w:ascii="Times New Roman" w:hAnsi="Times New Roman" w:cs="Times New Roman"/>
          <w:sz w:val="25"/>
          <w:szCs w:val="25"/>
        </w:rPr>
        <w:t>.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6825" w:rsidRPr="003154AF" w:rsidRDefault="00936825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54AF">
        <w:rPr>
          <w:rFonts w:ascii="Times New Roman" w:hAnsi="Times New Roman" w:cs="Times New Roman"/>
          <w:sz w:val="24"/>
          <w:szCs w:val="24"/>
        </w:rPr>
        <w:br w:type="page"/>
      </w:r>
    </w:p>
    <w:p w:rsidR="000848EA" w:rsidRPr="003154AF" w:rsidRDefault="000848EA" w:rsidP="00C04883">
      <w:pPr>
        <w:pStyle w:val="11"/>
        <w:keepNext w:val="0"/>
        <w:keepLines w:val="0"/>
        <w:numPr>
          <w:ilvl w:val="0"/>
          <w:numId w:val="4"/>
        </w:numPr>
        <w:spacing w:before="0"/>
        <w:ind w:left="0" w:right="617" w:firstLine="709"/>
        <w:rPr>
          <w:b w:val="0"/>
          <w:color w:val="auto"/>
          <w:sz w:val="25"/>
          <w:szCs w:val="25"/>
        </w:rPr>
      </w:pPr>
      <w:bookmarkStart w:id="2" w:name="_Toc425862641"/>
      <w:bookmarkStart w:id="3" w:name="_Toc453848587"/>
      <w:r w:rsidRPr="003154AF">
        <w:rPr>
          <w:b w:val="0"/>
          <w:color w:val="auto"/>
          <w:sz w:val="25"/>
          <w:szCs w:val="25"/>
        </w:rPr>
        <w:lastRenderedPageBreak/>
        <w:t>ОЦЕНКА ТЕКУЩЕГО СОСТОЯНИЯ</w:t>
      </w:r>
      <w:bookmarkEnd w:id="2"/>
      <w:r w:rsidRPr="003154AF">
        <w:rPr>
          <w:b w:val="0"/>
          <w:color w:val="auto"/>
          <w:sz w:val="25"/>
          <w:szCs w:val="25"/>
        </w:rPr>
        <w:t xml:space="preserve"> </w:t>
      </w:r>
      <w:bookmarkStart w:id="4" w:name="_Toc425862643"/>
      <w:r w:rsidRPr="003154AF">
        <w:rPr>
          <w:b w:val="0"/>
          <w:color w:val="auto"/>
          <w:sz w:val="25"/>
          <w:szCs w:val="25"/>
        </w:rPr>
        <w:t>ИНФОРМАЦИОННОГО ОБЩЕСТВА В ТОМСКОЙ ОБЛАСТИ</w:t>
      </w:r>
      <w:bookmarkEnd w:id="4"/>
      <w:r w:rsidRPr="003154AF">
        <w:rPr>
          <w:b w:val="0"/>
          <w:color w:val="auto"/>
          <w:sz w:val="25"/>
          <w:szCs w:val="25"/>
        </w:rPr>
        <w:t xml:space="preserve"> ЗА ПЕРИОД 201</w:t>
      </w:r>
      <w:r w:rsidR="007064BB" w:rsidRPr="003154AF">
        <w:rPr>
          <w:b w:val="0"/>
          <w:color w:val="auto"/>
          <w:sz w:val="25"/>
          <w:szCs w:val="25"/>
        </w:rPr>
        <w:t>4</w:t>
      </w:r>
      <w:r w:rsidRPr="003154AF">
        <w:rPr>
          <w:b w:val="0"/>
          <w:color w:val="auto"/>
          <w:sz w:val="25"/>
          <w:szCs w:val="25"/>
        </w:rPr>
        <w:t>-201</w:t>
      </w:r>
      <w:r w:rsidR="00D338F5" w:rsidRPr="003154AF">
        <w:rPr>
          <w:b w:val="0"/>
          <w:color w:val="auto"/>
          <w:sz w:val="25"/>
          <w:szCs w:val="25"/>
        </w:rPr>
        <w:t>6</w:t>
      </w:r>
      <w:r w:rsidRPr="003154AF">
        <w:rPr>
          <w:b w:val="0"/>
          <w:color w:val="auto"/>
          <w:sz w:val="25"/>
          <w:szCs w:val="25"/>
        </w:rPr>
        <w:t xml:space="preserve"> ГОДЫ </w:t>
      </w:r>
      <w:r w:rsidRPr="003154AF">
        <w:rPr>
          <w:rStyle w:val="ab"/>
          <w:b w:val="0"/>
          <w:color w:val="auto"/>
          <w:sz w:val="25"/>
          <w:szCs w:val="25"/>
        </w:rPr>
        <w:footnoteReference w:id="1"/>
      </w:r>
      <w:bookmarkEnd w:id="3"/>
    </w:p>
    <w:p w:rsidR="00D338F5" w:rsidRPr="003154AF" w:rsidRDefault="00D338F5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D338F5" w:rsidRPr="003154AF" w:rsidRDefault="00D338F5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Развитие информационного общества в значительной степени определяется уровнем развития человеческого капитала, состоянием </w:t>
      </w:r>
      <w:r w:rsidR="004C7DC0" w:rsidRPr="003154AF">
        <w:rPr>
          <w:rFonts w:ascii="Times New Roman" w:hAnsi="Times New Roman" w:cs="Times New Roman"/>
          <w:sz w:val="25"/>
          <w:szCs w:val="25"/>
        </w:rPr>
        <w:t xml:space="preserve">инфраструктуры </w:t>
      </w:r>
      <w:r w:rsidRPr="003154AF">
        <w:rPr>
          <w:rFonts w:ascii="Times New Roman" w:hAnsi="Times New Roman" w:cs="Times New Roman"/>
          <w:sz w:val="25"/>
          <w:szCs w:val="25"/>
        </w:rPr>
        <w:t>телекоммуникационного оборудования</w:t>
      </w:r>
      <w:r w:rsidR="004C7DC0" w:rsidRPr="003154AF">
        <w:rPr>
          <w:rFonts w:ascii="Times New Roman" w:hAnsi="Times New Roman" w:cs="Times New Roman"/>
          <w:sz w:val="25"/>
          <w:szCs w:val="25"/>
        </w:rPr>
        <w:t xml:space="preserve"> и</w:t>
      </w:r>
      <w:r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E542A0" w:rsidRPr="003154AF">
        <w:rPr>
          <w:rFonts w:ascii="Times New Roman" w:hAnsi="Times New Roman" w:cs="Times New Roman"/>
          <w:sz w:val="25"/>
          <w:szCs w:val="25"/>
        </w:rPr>
        <w:t xml:space="preserve">информационной </w:t>
      </w:r>
      <w:r w:rsidR="004C7DC0" w:rsidRPr="003154AF">
        <w:rPr>
          <w:rFonts w:ascii="Times New Roman" w:hAnsi="Times New Roman" w:cs="Times New Roman"/>
          <w:sz w:val="25"/>
          <w:szCs w:val="25"/>
        </w:rPr>
        <w:t xml:space="preserve">инфраструктуры, включающей </w:t>
      </w:r>
      <w:r w:rsidRPr="003154AF">
        <w:rPr>
          <w:rFonts w:ascii="Times New Roman" w:hAnsi="Times New Roman" w:cs="Times New Roman"/>
          <w:sz w:val="25"/>
          <w:szCs w:val="25"/>
        </w:rPr>
        <w:t>организационны</w:t>
      </w:r>
      <w:r w:rsidR="004C7DC0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структур</w:t>
      </w:r>
      <w:r w:rsidR="004C7DC0" w:rsidRPr="003154AF">
        <w:rPr>
          <w:rFonts w:ascii="Times New Roman" w:hAnsi="Times New Roman" w:cs="Times New Roman"/>
          <w:sz w:val="25"/>
          <w:szCs w:val="25"/>
        </w:rPr>
        <w:t>ы</w:t>
      </w:r>
      <w:r w:rsidRPr="003154AF">
        <w:rPr>
          <w:rFonts w:ascii="Times New Roman" w:hAnsi="Times New Roman" w:cs="Times New Roman"/>
          <w:sz w:val="25"/>
          <w:szCs w:val="25"/>
        </w:rPr>
        <w:t>, обеспечивающи</w:t>
      </w:r>
      <w:r w:rsidR="004C7DC0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эффективное функционирование </w:t>
      </w:r>
      <w:r w:rsidR="004C7DC0" w:rsidRPr="003154AF">
        <w:rPr>
          <w:rFonts w:ascii="Times New Roman" w:hAnsi="Times New Roman" w:cs="Times New Roman"/>
          <w:sz w:val="25"/>
          <w:szCs w:val="25"/>
        </w:rPr>
        <w:t xml:space="preserve">инфраструктуры в целом </w:t>
      </w:r>
      <w:r w:rsidRPr="003154AF">
        <w:rPr>
          <w:rFonts w:ascii="Times New Roman" w:hAnsi="Times New Roman" w:cs="Times New Roman"/>
          <w:sz w:val="25"/>
          <w:szCs w:val="25"/>
        </w:rPr>
        <w:t xml:space="preserve">(далее – ИКТ-инфраструктура), экономической ситуацией, а также целенаправленной политикой в сфере применения информационных коммуникационных технологий (далее – ИКТ). </w:t>
      </w:r>
    </w:p>
    <w:p w:rsidR="003C69BE" w:rsidRPr="003154AF" w:rsidRDefault="00D338F5" w:rsidP="00C04883">
      <w:pPr>
        <w:pStyle w:val="font8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sz w:val="25"/>
          <w:szCs w:val="25"/>
          <w:lang w:eastAsia="en-US"/>
        </w:rPr>
      </w:pPr>
      <w:r w:rsidRPr="003154AF">
        <w:rPr>
          <w:rFonts w:eastAsiaTheme="minorEastAsia"/>
          <w:sz w:val="25"/>
          <w:szCs w:val="25"/>
          <w:lang w:eastAsia="en-US"/>
        </w:rPr>
        <w:t>Согласно оценк</w:t>
      </w:r>
      <w:r w:rsidR="00DF3F93" w:rsidRPr="003154AF">
        <w:rPr>
          <w:rFonts w:eastAsiaTheme="minorEastAsia"/>
          <w:sz w:val="25"/>
          <w:szCs w:val="25"/>
          <w:lang w:eastAsia="en-US"/>
        </w:rPr>
        <w:t>е</w:t>
      </w:r>
      <w:r w:rsidRPr="003154AF">
        <w:rPr>
          <w:rFonts w:eastAsiaTheme="minorEastAsia"/>
          <w:sz w:val="25"/>
          <w:szCs w:val="25"/>
          <w:lang w:eastAsia="en-US"/>
        </w:rPr>
        <w:t xml:space="preserve"> Минкомсвязи России по инфраструктурным и отраслевым показателям</w:t>
      </w:r>
      <w:r w:rsidR="00A80C03" w:rsidRPr="003154AF">
        <w:rPr>
          <w:rStyle w:val="ab"/>
          <w:rFonts w:eastAsiaTheme="minorEastAsia"/>
          <w:sz w:val="25"/>
          <w:szCs w:val="25"/>
        </w:rPr>
        <w:footnoteReference w:id="2"/>
      </w:r>
      <w:r w:rsidRPr="003154AF">
        <w:rPr>
          <w:rFonts w:eastAsiaTheme="minorEastAsia"/>
          <w:sz w:val="25"/>
          <w:szCs w:val="25"/>
          <w:lang w:eastAsia="en-US"/>
        </w:rPr>
        <w:t xml:space="preserve"> Томская область</w:t>
      </w:r>
      <w:r w:rsidR="00DB791D" w:rsidRPr="003154AF">
        <w:rPr>
          <w:rFonts w:eastAsiaTheme="minorEastAsia"/>
          <w:sz w:val="25"/>
          <w:szCs w:val="25"/>
          <w:lang w:eastAsia="en-US"/>
        </w:rPr>
        <w:t xml:space="preserve"> </w:t>
      </w:r>
      <w:r w:rsidRPr="003154AF">
        <w:rPr>
          <w:rFonts w:eastAsiaTheme="minorEastAsia"/>
          <w:sz w:val="25"/>
          <w:szCs w:val="25"/>
          <w:lang w:eastAsia="en-US"/>
        </w:rPr>
        <w:t>занима</w:t>
      </w:r>
      <w:r w:rsidR="00DB791D" w:rsidRPr="003154AF">
        <w:rPr>
          <w:rFonts w:eastAsiaTheme="minorEastAsia"/>
          <w:sz w:val="25"/>
          <w:szCs w:val="25"/>
          <w:lang w:eastAsia="en-US"/>
        </w:rPr>
        <w:t>ет</w:t>
      </w:r>
      <w:r w:rsidRPr="003154AF">
        <w:rPr>
          <w:rFonts w:eastAsiaTheme="minorEastAsia"/>
          <w:sz w:val="25"/>
          <w:szCs w:val="25"/>
          <w:lang w:eastAsia="en-US"/>
        </w:rPr>
        <w:t xml:space="preserve"> устойчивые позиции в </w:t>
      </w:r>
      <w:r w:rsidR="00B43C8F" w:rsidRPr="003154AF">
        <w:rPr>
          <w:rFonts w:eastAsiaTheme="minorEastAsia"/>
          <w:sz w:val="25"/>
          <w:szCs w:val="25"/>
          <w:lang w:eastAsia="en-US"/>
        </w:rPr>
        <w:t xml:space="preserve">рейтинге </w:t>
      </w:r>
      <w:r w:rsidRPr="003154AF">
        <w:rPr>
          <w:rFonts w:eastAsiaTheme="minorEastAsia"/>
          <w:sz w:val="25"/>
          <w:szCs w:val="25"/>
          <w:lang w:eastAsia="en-US"/>
        </w:rPr>
        <w:t xml:space="preserve">Российской Федерации по </w:t>
      </w:r>
      <w:r w:rsidR="00B43C8F" w:rsidRPr="003154AF">
        <w:rPr>
          <w:rFonts w:eastAsiaTheme="minorEastAsia"/>
          <w:sz w:val="25"/>
          <w:szCs w:val="25"/>
          <w:lang w:eastAsia="en-US"/>
        </w:rPr>
        <w:t xml:space="preserve">уровню </w:t>
      </w:r>
      <w:r w:rsidRPr="003154AF">
        <w:rPr>
          <w:rFonts w:eastAsiaTheme="minorEastAsia"/>
          <w:sz w:val="25"/>
          <w:szCs w:val="25"/>
          <w:lang w:eastAsia="en-US"/>
        </w:rPr>
        <w:t>развити</w:t>
      </w:r>
      <w:r w:rsidR="00B43C8F" w:rsidRPr="003154AF">
        <w:rPr>
          <w:rFonts w:eastAsiaTheme="minorEastAsia"/>
          <w:sz w:val="25"/>
          <w:szCs w:val="25"/>
          <w:lang w:eastAsia="en-US"/>
        </w:rPr>
        <w:t>я</w:t>
      </w:r>
      <w:r w:rsidRPr="003154AF">
        <w:rPr>
          <w:rFonts w:eastAsiaTheme="minorEastAsia"/>
          <w:sz w:val="25"/>
          <w:szCs w:val="25"/>
          <w:lang w:eastAsia="en-US"/>
        </w:rPr>
        <w:t xml:space="preserve"> информационного общества</w:t>
      </w:r>
      <w:r w:rsidRPr="003154AF">
        <w:rPr>
          <w:rStyle w:val="ab"/>
          <w:rFonts w:eastAsiaTheme="minorEastAsia"/>
          <w:sz w:val="25"/>
          <w:szCs w:val="25"/>
        </w:rPr>
        <w:footnoteReference w:id="3"/>
      </w:r>
      <w:r w:rsidR="00B43C8F" w:rsidRPr="003154AF">
        <w:rPr>
          <w:rFonts w:eastAsiaTheme="minorEastAsia"/>
          <w:sz w:val="25"/>
          <w:szCs w:val="25"/>
          <w:lang w:eastAsia="en-US"/>
        </w:rPr>
        <w:t xml:space="preserve"> – </w:t>
      </w:r>
      <w:r w:rsidRPr="003154AF">
        <w:rPr>
          <w:rFonts w:eastAsiaTheme="minorEastAsia"/>
          <w:sz w:val="25"/>
          <w:szCs w:val="25"/>
          <w:lang w:eastAsia="en-US"/>
        </w:rPr>
        <w:t>18</w:t>
      </w:r>
      <w:r w:rsidR="007C3D04">
        <w:rPr>
          <w:rFonts w:eastAsiaTheme="minorEastAsia"/>
          <w:sz w:val="25"/>
          <w:szCs w:val="25"/>
          <w:lang w:eastAsia="en-US"/>
        </w:rPr>
        <w:t>-е</w:t>
      </w:r>
      <w:r w:rsidRPr="003154AF">
        <w:rPr>
          <w:rFonts w:eastAsiaTheme="minorEastAsia"/>
          <w:sz w:val="25"/>
          <w:szCs w:val="25"/>
          <w:lang w:eastAsia="en-US"/>
        </w:rPr>
        <w:t xml:space="preserve"> мест</w:t>
      </w:r>
      <w:r w:rsidR="00B43C8F" w:rsidRPr="003154AF">
        <w:rPr>
          <w:rFonts w:eastAsiaTheme="minorEastAsia"/>
          <w:sz w:val="25"/>
          <w:szCs w:val="25"/>
          <w:lang w:eastAsia="en-US"/>
        </w:rPr>
        <w:t>о</w:t>
      </w:r>
      <w:r w:rsidRPr="003154AF">
        <w:rPr>
          <w:rFonts w:eastAsiaTheme="minorEastAsia"/>
          <w:sz w:val="25"/>
          <w:szCs w:val="25"/>
          <w:lang w:eastAsia="en-US"/>
        </w:rPr>
        <w:t xml:space="preserve"> </w:t>
      </w:r>
      <w:r w:rsidR="00B43C8F" w:rsidRPr="003154AF">
        <w:rPr>
          <w:rFonts w:eastAsiaTheme="minorEastAsia"/>
          <w:sz w:val="25"/>
          <w:szCs w:val="25"/>
          <w:lang w:eastAsia="en-US"/>
        </w:rPr>
        <w:t>по итогам 2015-2016 годов и</w:t>
      </w:r>
      <w:r w:rsidR="00AF5F93" w:rsidRPr="003154AF">
        <w:rPr>
          <w:rFonts w:eastAsiaTheme="minorEastAsia"/>
          <w:sz w:val="25"/>
          <w:szCs w:val="25"/>
          <w:lang w:eastAsia="en-US"/>
        </w:rPr>
        <w:t xml:space="preserve"> </w:t>
      </w:r>
      <w:r w:rsidR="00F009DF" w:rsidRPr="003154AF">
        <w:rPr>
          <w:rFonts w:eastAsiaTheme="minorEastAsia"/>
          <w:sz w:val="25"/>
          <w:szCs w:val="25"/>
          <w:lang w:eastAsia="en-US"/>
        </w:rPr>
        <w:t>на среднем уровне разв</w:t>
      </w:r>
      <w:r w:rsidR="00DB791D" w:rsidRPr="003154AF">
        <w:rPr>
          <w:rFonts w:eastAsiaTheme="minorEastAsia"/>
          <w:sz w:val="25"/>
          <w:szCs w:val="25"/>
          <w:lang w:eastAsia="en-US"/>
        </w:rPr>
        <w:t>ития электронного правительства</w:t>
      </w:r>
      <w:r w:rsidR="00E721E6" w:rsidRPr="003154AF">
        <w:rPr>
          <w:rFonts w:eastAsiaTheme="minorEastAsia"/>
          <w:sz w:val="25"/>
          <w:szCs w:val="25"/>
          <w:lang w:eastAsia="en-US"/>
        </w:rPr>
        <w:t xml:space="preserve">. </w:t>
      </w:r>
      <w:r w:rsidR="003C69BE" w:rsidRPr="003154AF">
        <w:rPr>
          <w:rFonts w:eastAsiaTheme="minorEastAsia"/>
          <w:sz w:val="25"/>
          <w:szCs w:val="25"/>
          <w:lang w:eastAsia="en-US"/>
        </w:rPr>
        <w:t>При этом по объему финансирования мероприятий по информатизации в расчете на 1000 человек населения, согласно данным мониторинга ИТ-бюджетов субъектов Российской Федерации, осуществляемого ФГБУ «</w:t>
      </w:r>
      <w:r w:rsidR="000D3127" w:rsidRPr="003154AF">
        <w:rPr>
          <w:rFonts w:eastAsiaTheme="minorEastAsia"/>
          <w:sz w:val="25"/>
          <w:szCs w:val="25"/>
          <w:lang w:eastAsia="en-US"/>
        </w:rPr>
        <w:t>Центр экспертизы и координации информатизации</w:t>
      </w:r>
      <w:r w:rsidR="003C69BE" w:rsidRPr="003154AF">
        <w:rPr>
          <w:rFonts w:eastAsiaTheme="minorEastAsia"/>
          <w:sz w:val="25"/>
          <w:szCs w:val="25"/>
          <w:lang w:eastAsia="en-US"/>
        </w:rPr>
        <w:t xml:space="preserve">», в 2016 году Томская область занимала </w:t>
      </w:r>
      <w:r w:rsidR="00DB791D" w:rsidRPr="003154AF">
        <w:rPr>
          <w:rFonts w:eastAsiaTheme="minorEastAsia"/>
          <w:sz w:val="25"/>
          <w:szCs w:val="25"/>
          <w:lang w:eastAsia="en-US"/>
        </w:rPr>
        <w:t xml:space="preserve">лишь </w:t>
      </w:r>
      <w:r w:rsidR="003C69BE" w:rsidRPr="003154AF">
        <w:rPr>
          <w:rFonts w:eastAsiaTheme="minorEastAsia"/>
          <w:sz w:val="25"/>
          <w:szCs w:val="25"/>
          <w:lang w:eastAsia="en-US"/>
        </w:rPr>
        <w:t>49</w:t>
      </w:r>
      <w:r w:rsidR="007C3D04">
        <w:rPr>
          <w:rFonts w:eastAsiaTheme="minorEastAsia"/>
          <w:sz w:val="25"/>
          <w:szCs w:val="25"/>
          <w:lang w:eastAsia="en-US"/>
        </w:rPr>
        <w:t>-е</w:t>
      </w:r>
      <w:r w:rsidR="00DB791D" w:rsidRPr="003154AF">
        <w:rPr>
          <w:rFonts w:eastAsiaTheme="minorEastAsia"/>
          <w:sz w:val="25"/>
          <w:szCs w:val="25"/>
          <w:lang w:eastAsia="en-US"/>
        </w:rPr>
        <w:t> </w:t>
      </w:r>
      <w:r w:rsidR="003C69BE" w:rsidRPr="003154AF">
        <w:rPr>
          <w:rFonts w:eastAsiaTheme="minorEastAsia"/>
          <w:sz w:val="25"/>
          <w:szCs w:val="25"/>
          <w:lang w:eastAsia="en-US"/>
        </w:rPr>
        <w:t>место среди регионов России.</w:t>
      </w:r>
    </w:p>
    <w:p w:rsidR="00F009DF" w:rsidRPr="003154AF" w:rsidRDefault="004C7DC0" w:rsidP="00C04883">
      <w:pPr>
        <w:pStyle w:val="font8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sz w:val="25"/>
          <w:szCs w:val="25"/>
          <w:lang w:eastAsia="en-US"/>
        </w:rPr>
      </w:pPr>
      <w:r w:rsidRPr="003154AF">
        <w:rPr>
          <w:rFonts w:eastAsiaTheme="minorEastAsia"/>
          <w:sz w:val="25"/>
          <w:szCs w:val="25"/>
          <w:lang w:eastAsia="en-US"/>
        </w:rPr>
        <w:t>По стратегически важному показателю «</w:t>
      </w:r>
      <w:r w:rsidR="00F009DF" w:rsidRPr="003154AF">
        <w:rPr>
          <w:rFonts w:eastAsiaTheme="minorEastAsia"/>
          <w:sz w:val="25"/>
          <w:szCs w:val="25"/>
          <w:lang w:eastAsia="en-US"/>
        </w:rPr>
        <w:t>Доля граждан, использующих механизм получения государственных и муниципальных услуг в электронной форме</w:t>
      </w:r>
      <w:r w:rsidRPr="003154AF">
        <w:rPr>
          <w:rFonts w:eastAsiaTheme="minorEastAsia"/>
          <w:sz w:val="25"/>
          <w:szCs w:val="25"/>
          <w:lang w:eastAsia="en-US"/>
        </w:rPr>
        <w:t>»</w:t>
      </w:r>
      <w:r w:rsidR="007C3D04">
        <w:rPr>
          <w:rFonts w:eastAsiaTheme="minorEastAsia"/>
          <w:sz w:val="25"/>
          <w:szCs w:val="25"/>
          <w:lang w:eastAsia="en-US"/>
        </w:rPr>
        <w:t xml:space="preserve">, значение которого </w:t>
      </w:r>
      <w:r w:rsidR="00F009DF" w:rsidRPr="003154AF">
        <w:rPr>
          <w:rFonts w:eastAsiaTheme="minorEastAsia"/>
          <w:sz w:val="25"/>
          <w:szCs w:val="25"/>
          <w:lang w:eastAsia="en-US"/>
        </w:rPr>
        <w:t xml:space="preserve">составляет 48,2%, </w:t>
      </w:r>
      <w:r w:rsidR="007C3D04">
        <w:rPr>
          <w:rFonts w:eastAsiaTheme="minorEastAsia"/>
          <w:sz w:val="25"/>
          <w:szCs w:val="25"/>
          <w:lang w:eastAsia="en-US"/>
        </w:rPr>
        <w:t>регион занимает</w:t>
      </w:r>
      <w:r w:rsidR="00F009DF" w:rsidRPr="003154AF">
        <w:rPr>
          <w:rFonts w:eastAsiaTheme="minorEastAsia"/>
          <w:sz w:val="25"/>
          <w:szCs w:val="25"/>
          <w:lang w:eastAsia="en-US"/>
        </w:rPr>
        <w:t xml:space="preserve"> 36</w:t>
      </w:r>
      <w:r w:rsidR="007C3D04">
        <w:rPr>
          <w:rFonts w:eastAsiaTheme="minorEastAsia"/>
          <w:sz w:val="25"/>
          <w:szCs w:val="25"/>
          <w:lang w:eastAsia="en-US"/>
        </w:rPr>
        <w:t>-е</w:t>
      </w:r>
      <w:r w:rsidR="00F009DF" w:rsidRPr="003154AF">
        <w:rPr>
          <w:rFonts w:eastAsiaTheme="minorEastAsia"/>
          <w:sz w:val="25"/>
          <w:szCs w:val="25"/>
          <w:lang w:eastAsia="en-US"/>
        </w:rPr>
        <w:t> мест</w:t>
      </w:r>
      <w:r w:rsidR="007C3D04">
        <w:rPr>
          <w:rFonts w:eastAsiaTheme="minorEastAsia"/>
          <w:sz w:val="25"/>
          <w:szCs w:val="25"/>
          <w:lang w:eastAsia="en-US"/>
        </w:rPr>
        <w:t>о</w:t>
      </w:r>
      <w:r w:rsidR="00F009DF" w:rsidRPr="003154AF">
        <w:rPr>
          <w:rFonts w:eastAsiaTheme="minorEastAsia"/>
          <w:sz w:val="25"/>
          <w:szCs w:val="25"/>
          <w:lang w:eastAsia="en-US"/>
        </w:rPr>
        <w:t xml:space="preserve"> в Российской Федерации и 5</w:t>
      </w:r>
      <w:r w:rsidR="007C3D04">
        <w:rPr>
          <w:rFonts w:eastAsiaTheme="minorEastAsia"/>
          <w:sz w:val="25"/>
          <w:szCs w:val="25"/>
          <w:lang w:eastAsia="en-US"/>
        </w:rPr>
        <w:t>-е</w:t>
      </w:r>
      <w:r w:rsidR="00F009DF" w:rsidRPr="003154AF">
        <w:rPr>
          <w:rFonts w:eastAsiaTheme="minorEastAsia"/>
          <w:sz w:val="25"/>
          <w:szCs w:val="25"/>
          <w:lang w:eastAsia="en-US"/>
        </w:rPr>
        <w:t xml:space="preserve"> мест</w:t>
      </w:r>
      <w:r w:rsidR="007C3D04">
        <w:rPr>
          <w:rFonts w:eastAsiaTheme="minorEastAsia"/>
          <w:sz w:val="25"/>
          <w:szCs w:val="25"/>
          <w:lang w:eastAsia="en-US"/>
        </w:rPr>
        <w:t>о</w:t>
      </w:r>
      <w:r w:rsidR="00F009DF" w:rsidRPr="003154AF">
        <w:rPr>
          <w:rFonts w:eastAsiaTheme="minorEastAsia"/>
          <w:sz w:val="25"/>
          <w:szCs w:val="25"/>
          <w:lang w:eastAsia="en-US"/>
        </w:rPr>
        <w:t xml:space="preserve"> в С</w:t>
      </w:r>
      <w:r w:rsidRPr="003154AF">
        <w:rPr>
          <w:rFonts w:eastAsiaTheme="minorEastAsia"/>
          <w:sz w:val="25"/>
          <w:szCs w:val="25"/>
          <w:lang w:eastAsia="en-US"/>
        </w:rPr>
        <w:t>ибирском федеральном округе (далее – СФО)</w:t>
      </w:r>
      <w:r w:rsidR="00F009DF" w:rsidRPr="003154AF">
        <w:rPr>
          <w:rFonts w:eastAsiaTheme="minorEastAsia"/>
          <w:sz w:val="25"/>
          <w:szCs w:val="25"/>
          <w:lang w:eastAsia="en-US"/>
        </w:rPr>
        <w:t xml:space="preserve"> </w:t>
      </w:r>
      <w:r w:rsidR="00B43C8F" w:rsidRPr="003154AF">
        <w:rPr>
          <w:rFonts w:eastAsiaTheme="minorEastAsia"/>
          <w:sz w:val="25"/>
          <w:szCs w:val="25"/>
          <w:lang w:eastAsia="en-US"/>
        </w:rPr>
        <w:t>–</w:t>
      </w:r>
      <w:r w:rsidR="00AF5F93" w:rsidRPr="003154AF">
        <w:rPr>
          <w:rFonts w:eastAsiaTheme="minorEastAsia"/>
          <w:sz w:val="25"/>
          <w:szCs w:val="25"/>
          <w:lang w:eastAsia="en-US"/>
        </w:rPr>
        <w:t xml:space="preserve"> </w:t>
      </w:r>
      <w:r w:rsidR="00F009DF" w:rsidRPr="003154AF">
        <w:rPr>
          <w:rFonts w:eastAsiaTheme="minorEastAsia"/>
          <w:sz w:val="25"/>
          <w:szCs w:val="25"/>
          <w:lang w:eastAsia="en-US"/>
        </w:rPr>
        <w:t>уступает Республике Алтай, Омской, Ирк</w:t>
      </w:r>
      <w:r w:rsidR="00AF5F93" w:rsidRPr="003154AF">
        <w:rPr>
          <w:rFonts w:eastAsiaTheme="minorEastAsia"/>
          <w:sz w:val="25"/>
          <w:szCs w:val="25"/>
          <w:lang w:eastAsia="en-US"/>
        </w:rPr>
        <w:t>утской и Новосибирской областям.</w:t>
      </w:r>
    </w:p>
    <w:p w:rsidR="007C3D04" w:rsidRPr="007C3D04" w:rsidRDefault="007C3D04" w:rsidP="00C04883">
      <w:pPr>
        <w:pStyle w:val="Pa34"/>
        <w:ind w:firstLine="709"/>
        <w:jc w:val="both"/>
        <w:rPr>
          <w:rFonts w:ascii="Times New Roman" w:hAnsi="Times New Roman" w:cs="Times New Roman"/>
          <w:sz w:val="12"/>
          <w:szCs w:val="12"/>
          <w:lang w:eastAsia="en-US"/>
        </w:rPr>
      </w:pPr>
    </w:p>
    <w:p w:rsidR="005309FF" w:rsidRPr="003154AF" w:rsidRDefault="005309FF" w:rsidP="00C04883">
      <w:pPr>
        <w:pStyle w:val="Pa34"/>
        <w:ind w:firstLine="709"/>
        <w:jc w:val="both"/>
        <w:rPr>
          <w:rFonts w:ascii="Times New Roman" w:hAnsi="Times New Roman" w:cs="Times New Roman"/>
          <w:sz w:val="25"/>
          <w:szCs w:val="25"/>
          <w:lang w:eastAsia="en-US"/>
        </w:rPr>
      </w:pPr>
      <w:r w:rsidRPr="003154AF">
        <w:rPr>
          <w:rFonts w:ascii="Times New Roman" w:hAnsi="Times New Roman" w:cs="Times New Roman"/>
          <w:sz w:val="25"/>
          <w:szCs w:val="25"/>
          <w:lang w:eastAsia="en-US"/>
        </w:rPr>
        <w:t>Человеческий капитал.</w:t>
      </w:r>
    </w:p>
    <w:p w:rsidR="005309FF" w:rsidRPr="003154AF" w:rsidRDefault="005309FF" w:rsidP="00936825">
      <w:pPr>
        <w:pStyle w:val="Pa34"/>
        <w:spacing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  <w:lang w:eastAsia="en-US"/>
        </w:rPr>
        <w:t>С точки зрения условий развития информационного общества для Томской области существенным преимуществом является наличие мощного научно-образовательного комплекса и высокого уровня развития человеческого капитала, по характеризующему его интегральному</w:t>
      </w:r>
      <w:r w:rsidRPr="003154AF">
        <w:rPr>
          <w:rFonts w:ascii="Times New Roman" w:hAnsi="Times New Roman" w:cs="Times New Roman"/>
          <w:sz w:val="25"/>
          <w:szCs w:val="25"/>
        </w:rPr>
        <w:t xml:space="preserve"> показателю Томская область традиционно занимает 3</w:t>
      </w:r>
      <w:r w:rsidR="007C3D04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место в России и 1</w:t>
      </w:r>
      <w:r w:rsidR="007C3D04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> место в  СФО. Крупнейшие вузы Томской области входят в число лучших российских высших учебных заведений, что определяет регион научно-образовательным центром России. По данным государственных органов федерального статистического наблюдения в рейтинге регионов России относительно показателей, определяющих уровень развития человеческого капитала, Томская област</w:t>
      </w:r>
      <w:r w:rsidR="00936825" w:rsidRPr="003154AF">
        <w:rPr>
          <w:rFonts w:ascii="Times New Roman" w:hAnsi="Times New Roman" w:cs="Times New Roman"/>
          <w:sz w:val="25"/>
          <w:szCs w:val="25"/>
        </w:rPr>
        <w:t>ь удерживает лидирующие позиции:</w:t>
      </w:r>
    </w:p>
    <w:p w:rsidR="00936825" w:rsidRPr="007C3D04" w:rsidRDefault="00936825" w:rsidP="007C3D04">
      <w:pPr>
        <w:pStyle w:val="a4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D04">
        <w:rPr>
          <w:rFonts w:ascii="Times New Roman" w:hAnsi="Times New Roman" w:cs="Times New Roman"/>
          <w:sz w:val="24"/>
          <w:szCs w:val="24"/>
        </w:rPr>
        <w:t>по доле работников организаций, использовавших информационно-телекоммуникационную сеть интернет не реже 1 раза в неделю, 2-е место по России, 1-е место по СФО;</w:t>
      </w:r>
    </w:p>
    <w:p w:rsidR="00936825" w:rsidRPr="007C3D04" w:rsidRDefault="00936825" w:rsidP="007C3D04">
      <w:pPr>
        <w:pStyle w:val="a4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D04">
        <w:rPr>
          <w:rFonts w:ascii="Times New Roman" w:hAnsi="Times New Roman" w:cs="Times New Roman"/>
          <w:sz w:val="24"/>
          <w:szCs w:val="24"/>
        </w:rPr>
        <w:t xml:space="preserve">по доле работников организаций, использовавших </w:t>
      </w:r>
      <w:r w:rsidR="007C3D04">
        <w:rPr>
          <w:rFonts w:ascii="Times New Roman" w:hAnsi="Times New Roman" w:cs="Times New Roman"/>
          <w:sz w:val="24"/>
          <w:szCs w:val="24"/>
        </w:rPr>
        <w:t>персональные компьютеры не реже </w:t>
      </w:r>
      <w:r w:rsidRPr="007C3D04">
        <w:rPr>
          <w:rFonts w:ascii="Times New Roman" w:hAnsi="Times New Roman" w:cs="Times New Roman"/>
          <w:sz w:val="24"/>
          <w:szCs w:val="24"/>
        </w:rPr>
        <w:t>1</w:t>
      </w:r>
      <w:r w:rsidR="007C3D04">
        <w:rPr>
          <w:rFonts w:ascii="Times New Roman" w:hAnsi="Times New Roman" w:cs="Times New Roman"/>
          <w:sz w:val="24"/>
          <w:szCs w:val="24"/>
        </w:rPr>
        <w:t> </w:t>
      </w:r>
      <w:r w:rsidRPr="007C3D04">
        <w:rPr>
          <w:rFonts w:ascii="Times New Roman" w:hAnsi="Times New Roman" w:cs="Times New Roman"/>
          <w:sz w:val="24"/>
          <w:szCs w:val="24"/>
        </w:rPr>
        <w:t>раза в неделю, 3-е место по России, 1-е место по СФО;</w:t>
      </w:r>
    </w:p>
    <w:p w:rsidR="00936825" w:rsidRPr="007C3D04" w:rsidRDefault="00936825" w:rsidP="007C3D04">
      <w:pPr>
        <w:pStyle w:val="a4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D04">
        <w:rPr>
          <w:rFonts w:ascii="Times New Roman" w:hAnsi="Times New Roman" w:cs="Times New Roman"/>
          <w:sz w:val="24"/>
          <w:szCs w:val="24"/>
        </w:rPr>
        <w:t>по уровню образования 3-е место по России, 1-е место по СФО;</w:t>
      </w:r>
    </w:p>
    <w:p w:rsidR="00936825" w:rsidRPr="007C3D04" w:rsidRDefault="00936825" w:rsidP="007C3D04">
      <w:pPr>
        <w:pStyle w:val="a4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D04">
        <w:rPr>
          <w:rFonts w:ascii="Times New Roman" w:hAnsi="Times New Roman" w:cs="Times New Roman"/>
          <w:sz w:val="24"/>
          <w:szCs w:val="24"/>
        </w:rPr>
        <w:t xml:space="preserve">по числу студентов вузов на 1000 человек населения занимает 3-е место по России, </w:t>
      </w:r>
      <w:r w:rsidR="007C3D04">
        <w:rPr>
          <w:rFonts w:ascii="Times New Roman" w:hAnsi="Times New Roman" w:cs="Times New Roman"/>
          <w:sz w:val="24"/>
          <w:szCs w:val="24"/>
        </w:rPr>
        <w:br/>
      </w:r>
      <w:r w:rsidRPr="007C3D04">
        <w:rPr>
          <w:rFonts w:ascii="Times New Roman" w:hAnsi="Times New Roman" w:cs="Times New Roman"/>
          <w:sz w:val="24"/>
          <w:szCs w:val="24"/>
        </w:rPr>
        <w:t>1-е место по СФО;</w:t>
      </w:r>
    </w:p>
    <w:p w:rsidR="00936825" w:rsidRPr="007C3D04" w:rsidRDefault="00936825" w:rsidP="007C3D04">
      <w:pPr>
        <w:pStyle w:val="a4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D04">
        <w:rPr>
          <w:rFonts w:ascii="Times New Roman" w:hAnsi="Times New Roman" w:cs="Times New Roman"/>
          <w:sz w:val="24"/>
          <w:szCs w:val="24"/>
        </w:rPr>
        <w:lastRenderedPageBreak/>
        <w:t xml:space="preserve">по числу исследователей на 10000 человек населения 6-е место по России, </w:t>
      </w:r>
      <w:r w:rsidR="007C3D04">
        <w:rPr>
          <w:rFonts w:ascii="Times New Roman" w:hAnsi="Times New Roman" w:cs="Times New Roman"/>
          <w:sz w:val="24"/>
          <w:szCs w:val="24"/>
        </w:rPr>
        <w:br/>
      </w:r>
      <w:r w:rsidRPr="007C3D04">
        <w:rPr>
          <w:rFonts w:ascii="Times New Roman" w:hAnsi="Times New Roman" w:cs="Times New Roman"/>
          <w:sz w:val="24"/>
          <w:szCs w:val="24"/>
        </w:rPr>
        <w:t>1-е место по</w:t>
      </w:r>
      <w:r w:rsidR="007C3D04">
        <w:rPr>
          <w:rFonts w:ascii="Times New Roman" w:hAnsi="Times New Roman" w:cs="Times New Roman"/>
          <w:sz w:val="24"/>
          <w:szCs w:val="24"/>
        </w:rPr>
        <w:t> </w:t>
      </w:r>
      <w:r w:rsidRPr="007C3D04">
        <w:rPr>
          <w:rFonts w:ascii="Times New Roman" w:hAnsi="Times New Roman" w:cs="Times New Roman"/>
          <w:sz w:val="24"/>
          <w:szCs w:val="24"/>
        </w:rPr>
        <w:t>СФО;</w:t>
      </w:r>
    </w:p>
    <w:p w:rsidR="00936825" w:rsidRPr="007C3D04" w:rsidRDefault="00936825" w:rsidP="007C3D04">
      <w:pPr>
        <w:pStyle w:val="a4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D04">
        <w:rPr>
          <w:rFonts w:ascii="Times New Roman" w:hAnsi="Times New Roman" w:cs="Times New Roman"/>
          <w:sz w:val="24"/>
          <w:szCs w:val="24"/>
        </w:rPr>
        <w:t xml:space="preserve">по доле </w:t>
      </w:r>
      <w:proofErr w:type="gramStart"/>
      <w:r w:rsidRPr="007C3D04">
        <w:rPr>
          <w:rFonts w:ascii="Times New Roman" w:hAnsi="Times New Roman" w:cs="Times New Roman"/>
          <w:sz w:val="24"/>
          <w:szCs w:val="24"/>
        </w:rPr>
        <w:t>ИКТ-специалистов</w:t>
      </w:r>
      <w:proofErr w:type="gramEnd"/>
      <w:r w:rsidRPr="007C3D04">
        <w:rPr>
          <w:rFonts w:ascii="Times New Roman" w:hAnsi="Times New Roman" w:cs="Times New Roman"/>
          <w:sz w:val="24"/>
          <w:szCs w:val="24"/>
        </w:rPr>
        <w:t xml:space="preserve"> среди занятого населения 6-е место по России, </w:t>
      </w:r>
      <w:r w:rsidR="007C3D04">
        <w:rPr>
          <w:rFonts w:ascii="Times New Roman" w:hAnsi="Times New Roman" w:cs="Times New Roman"/>
          <w:sz w:val="24"/>
          <w:szCs w:val="24"/>
        </w:rPr>
        <w:br/>
      </w:r>
      <w:r w:rsidRPr="007C3D04">
        <w:rPr>
          <w:rFonts w:ascii="Times New Roman" w:hAnsi="Times New Roman" w:cs="Times New Roman"/>
          <w:sz w:val="24"/>
          <w:szCs w:val="24"/>
        </w:rPr>
        <w:t>1-е место по</w:t>
      </w:r>
      <w:r w:rsidR="007C3D04">
        <w:rPr>
          <w:rFonts w:ascii="Times New Roman" w:hAnsi="Times New Roman" w:cs="Times New Roman"/>
          <w:sz w:val="24"/>
          <w:szCs w:val="24"/>
        </w:rPr>
        <w:t> </w:t>
      </w:r>
      <w:r w:rsidRPr="007C3D04">
        <w:rPr>
          <w:rFonts w:ascii="Times New Roman" w:hAnsi="Times New Roman" w:cs="Times New Roman"/>
          <w:sz w:val="24"/>
          <w:szCs w:val="24"/>
        </w:rPr>
        <w:t>СФО.</w:t>
      </w:r>
    </w:p>
    <w:p w:rsidR="00A84B4D" w:rsidRPr="003154AF" w:rsidRDefault="00A84B4D" w:rsidP="00E80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Высокий уровень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показателей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во многом достигнут благодаря реализуемым на уровне региона проектам, в том числе по</w:t>
      </w:r>
      <w:r w:rsidR="006A6618"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Pr="003154AF">
        <w:rPr>
          <w:rFonts w:ascii="Times New Roman" w:hAnsi="Times New Roman" w:cs="Times New Roman"/>
          <w:sz w:val="25"/>
          <w:szCs w:val="25"/>
        </w:rPr>
        <w:t xml:space="preserve">развитию системы образования и </w:t>
      </w:r>
      <w:r w:rsidR="006A6618" w:rsidRPr="003154AF">
        <w:rPr>
          <w:rFonts w:ascii="Times New Roman" w:hAnsi="Times New Roman" w:cs="Times New Roman"/>
          <w:sz w:val="25"/>
          <w:szCs w:val="25"/>
        </w:rPr>
        <w:t>преодолени</w:t>
      </w:r>
      <w:r w:rsidRPr="003154AF">
        <w:rPr>
          <w:rFonts w:ascii="Times New Roman" w:hAnsi="Times New Roman" w:cs="Times New Roman"/>
          <w:sz w:val="25"/>
          <w:szCs w:val="25"/>
        </w:rPr>
        <w:t>ю</w:t>
      </w:r>
      <w:r w:rsidR="006A6618" w:rsidRPr="003154AF">
        <w:rPr>
          <w:rFonts w:ascii="Times New Roman" w:hAnsi="Times New Roman" w:cs="Times New Roman"/>
          <w:sz w:val="25"/>
          <w:szCs w:val="25"/>
        </w:rPr>
        <w:t xml:space="preserve"> цифрового неравенства</w:t>
      </w:r>
      <w:r w:rsidRPr="003154AF">
        <w:rPr>
          <w:rFonts w:ascii="Times New Roman" w:hAnsi="Times New Roman" w:cs="Times New Roman"/>
          <w:sz w:val="25"/>
          <w:szCs w:val="25"/>
        </w:rPr>
        <w:t>, среди которых:</w:t>
      </w:r>
    </w:p>
    <w:p w:rsidR="00E808FF" w:rsidRPr="003154AF" w:rsidRDefault="00A84B4D" w:rsidP="001A50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1) </w:t>
      </w:r>
      <w:r w:rsidR="00E808FF" w:rsidRPr="003154AF">
        <w:rPr>
          <w:rFonts w:ascii="Times New Roman" w:hAnsi="Times New Roman" w:cs="Times New Roman"/>
          <w:sz w:val="25"/>
          <w:szCs w:val="25"/>
        </w:rPr>
        <w:t>создание Центра образования, исследований и разработок вместе с</w:t>
      </w:r>
      <w:r w:rsidR="007C3D04">
        <w:rPr>
          <w:rFonts w:ascii="Times New Roman" w:hAnsi="Times New Roman" w:cs="Times New Roman"/>
          <w:sz w:val="25"/>
          <w:szCs w:val="25"/>
        </w:rPr>
        <w:t> </w:t>
      </w:r>
      <w:r w:rsidR="00E808FF" w:rsidRPr="003154AF">
        <w:rPr>
          <w:rFonts w:ascii="Times New Roman" w:hAnsi="Times New Roman" w:cs="Times New Roman"/>
          <w:sz w:val="25"/>
          <w:szCs w:val="25"/>
        </w:rPr>
        <w:t>конкурентоспособным инновационным территориальным центром в границах томской агломерации, объединяющим промышленные предприятия, выпускающие продукцию высоких переделов, высококвалифицированные кадры и новую технологическую базу;</w:t>
      </w:r>
    </w:p>
    <w:p w:rsidR="001A5096" w:rsidRPr="003154AF" w:rsidRDefault="00E808FF" w:rsidP="001A50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2)</w:t>
      </w:r>
      <w:r w:rsidR="003069C0" w:rsidRPr="003154AF">
        <w:rPr>
          <w:rFonts w:ascii="Times New Roman" w:hAnsi="Times New Roman" w:cs="Times New Roman"/>
          <w:sz w:val="25"/>
          <w:szCs w:val="25"/>
        </w:rPr>
        <w:t> развитие образования в Томской области</w:t>
      </w:r>
      <w:r w:rsidR="00276364" w:rsidRPr="003154AF">
        <w:rPr>
          <w:rFonts w:ascii="Times New Roman" w:hAnsi="Times New Roman" w:cs="Times New Roman"/>
          <w:sz w:val="25"/>
          <w:szCs w:val="25"/>
        </w:rPr>
        <w:t>, включающ</w:t>
      </w:r>
      <w:r w:rsidR="00CC5394" w:rsidRPr="003154AF">
        <w:rPr>
          <w:rFonts w:ascii="Times New Roman" w:hAnsi="Times New Roman" w:cs="Times New Roman"/>
          <w:sz w:val="25"/>
          <w:szCs w:val="25"/>
        </w:rPr>
        <w:t xml:space="preserve">ее мероприятия по </w:t>
      </w:r>
      <w:r w:rsidR="001A5096" w:rsidRPr="003154AF">
        <w:rPr>
          <w:rFonts w:ascii="Times New Roman" w:hAnsi="Times New Roman" w:cs="Times New Roman"/>
          <w:sz w:val="25"/>
          <w:szCs w:val="25"/>
        </w:rPr>
        <w:t>развитию инфраструктуры образования в целом и инфраструктуры по работе с талантливыми и одаренными детьми в частности, обеспечению доступности качественного образования, подготовке квалифицированных кадров по приоритетным направлениям экономики, совершенствованию условий для творческого и интеллектуального развития детей во внеурочное время;</w:t>
      </w:r>
    </w:p>
    <w:p w:rsidR="002E3BFA" w:rsidRPr="003154AF" w:rsidRDefault="003069C0" w:rsidP="001A5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3)</w:t>
      </w:r>
      <w:r w:rsidR="00E808FF" w:rsidRPr="003154AF">
        <w:rPr>
          <w:rFonts w:ascii="Times New Roman" w:hAnsi="Times New Roman" w:cs="Times New Roman"/>
          <w:sz w:val="25"/>
          <w:szCs w:val="25"/>
        </w:rPr>
        <w:t> </w:t>
      </w:r>
      <w:r w:rsidR="002E3BFA" w:rsidRPr="003154AF">
        <w:rPr>
          <w:rFonts w:ascii="Times New Roman" w:hAnsi="Times New Roman" w:cs="Times New Roman"/>
          <w:sz w:val="25"/>
          <w:szCs w:val="25"/>
        </w:rPr>
        <w:t>развитие региональной инфраструктуры электронного правительства и сервисов на ее основе;</w:t>
      </w:r>
    </w:p>
    <w:p w:rsidR="006A6618" w:rsidRPr="003154AF" w:rsidRDefault="002E3BFA" w:rsidP="001A5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4) </w:t>
      </w:r>
      <w:r w:rsidR="006A6618" w:rsidRPr="003154AF">
        <w:rPr>
          <w:rFonts w:ascii="Times New Roman" w:hAnsi="Times New Roman" w:cs="Times New Roman"/>
          <w:sz w:val="25"/>
          <w:szCs w:val="25"/>
        </w:rPr>
        <w:t>развити</w:t>
      </w:r>
      <w:r w:rsidR="00A84B4D" w:rsidRPr="003154AF">
        <w:rPr>
          <w:rFonts w:ascii="Times New Roman" w:hAnsi="Times New Roman" w:cs="Times New Roman"/>
          <w:sz w:val="25"/>
          <w:szCs w:val="25"/>
        </w:rPr>
        <w:t>е</w:t>
      </w:r>
      <w:r w:rsidR="006A6618" w:rsidRPr="003154AF">
        <w:rPr>
          <w:rFonts w:ascii="Times New Roman" w:hAnsi="Times New Roman" w:cs="Times New Roman"/>
          <w:sz w:val="25"/>
          <w:szCs w:val="25"/>
        </w:rPr>
        <w:t xml:space="preserve"> сети центров общественного доступа населения к </w:t>
      </w:r>
      <w:r w:rsidR="007C3D04" w:rsidRPr="003154AF">
        <w:rPr>
          <w:rFonts w:ascii="Times New Roman" w:hAnsi="Times New Roman" w:cs="Times New Roman"/>
          <w:sz w:val="25"/>
          <w:szCs w:val="25"/>
        </w:rPr>
        <w:t>социально значимой</w:t>
      </w:r>
      <w:r w:rsidR="006A6618" w:rsidRPr="003154AF">
        <w:rPr>
          <w:rFonts w:ascii="Times New Roman" w:hAnsi="Times New Roman" w:cs="Times New Roman"/>
          <w:sz w:val="25"/>
          <w:szCs w:val="25"/>
        </w:rPr>
        <w:t xml:space="preserve"> информации </w:t>
      </w:r>
      <w:r w:rsidR="007C3D04">
        <w:rPr>
          <w:rFonts w:ascii="Times New Roman" w:hAnsi="Times New Roman" w:cs="Times New Roman"/>
          <w:sz w:val="25"/>
          <w:szCs w:val="25"/>
        </w:rPr>
        <w:t xml:space="preserve">в сети интернет </w:t>
      </w:r>
      <w:r w:rsidR="006A6618" w:rsidRPr="003154AF">
        <w:rPr>
          <w:rFonts w:ascii="Times New Roman" w:hAnsi="Times New Roman" w:cs="Times New Roman"/>
          <w:sz w:val="25"/>
          <w:szCs w:val="25"/>
        </w:rPr>
        <w:t>и сервисам электронного правительства. В настоящее время на территории Томской области в 100 населённых пунктах создано 112 центров. В 2015 году количество посещений центров в регионе составило более 68</w:t>
      </w:r>
      <w:r w:rsidR="00A84B4D" w:rsidRPr="003154AF">
        <w:rPr>
          <w:rFonts w:ascii="Times New Roman" w:hAnsi="Times New Roman" w:cs="Times New Roman"/>
          <w:sz w:val="25"/>
          <w:szCs w:val="25"/>
        </w:rPr>
        <w:t xml:space="preserve"> тысяч, в 2016 - более 85 тысяч</w:t>
      </w:r>
      <w:r w:rsidR="007C3D04">
        <w:rPr>
          <w:rFonts w:ascii="Times New Roman" w:hAnsi="Times New Roman" w:cs="Times New Roman"/>
          <w:sz w:val="25"/>
          <w:szCs w:val="25"/>
        </w:rPr>
        <w:t>.</w:t>
      </w:r>
    </w:p>
    <w:p w:rsidR="005309FF" w:rsidRPr="003154AF" w:rsidRDefault="005309FF" w:rsidP="001A509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3154AF">
        <w:rPr>
          <w:rFonts w:ascii="Times New Roman" w:hAnsi="Times New Roman" w:cs="Times New Roman"/>
          <w:sz w:val="25"/>
          <w:szCs w:val="25"/>
        </w:rPr>
        <w:t>Вместе с тем необходимо отметить, что уровень информационной грамотности населения требует дальнейшего повышения – по отдельным показателям Томская область находится на слабых позициях</w:t>
      </w:r>
      <w:r w:rsidR="00E808FF" w:rsidRPr="003154AF">
        <w:rPr>
          <w:rFonts w:ascii="Times New Roman" w:hAnsi="Times New Roman" w:cs="Times New Roman"/>
          <w:sz w:val="25"/>
          <w:szCs w:val="25"/>
        </w:rPr>
        <w:t xml:space="preserve">: </w:t>
      </w:r>
      <w:r w:rsidRPr="003154AF">
        <w:rPr>
          <w:rFonts w:ascii="Times New Roman" w:hAnsi="Times New Roman" w:cs="Times New Roman"/>
          <w:sz w:val="25"/>
          <w:szCs w:val="25"/>
        </w:rPr>
        <w:t>по интегральному показателю использования населением информационно-телекоммуникационных технологий Томская область занимает 16</w:t>
      </w:r>
      <w:r w:rsidR="007C3D04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место в рейтинге регионов России при том, что регион отличается чрезвычайно динамичным ростом числа пользователей интернета, имеющих возможность получения государственных услуг в электронной форме. </w:t>
      </w:r>
      <w:proofErr w:type="gramEnd"/>
    </w:p>
    <w:p w:rsidR="007540C2" w:rsidRPr="003154AF" w:rsidRDefault="007540C2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bookmarkStart w:id="5" w:name="_Toc425862648"/>
    </w:p>
    <w:p w:rsidR="005309FF" w:rsidRPr="003154AF" w:rsidRDefault="005309FF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ИКТ-инфраструктура. </w:t>
      </w:r>
      <w:bookmarkEnd w:id="5"/>
    </w:p>
    <w:p w:rsidR="005309FF" w:rsidRPr="003154AF" w:rsidRDefault="005309FF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Томскую область относят к регионам России с умеренным уровнем развития с точки зрения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ИКТ-инфраструктуры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7C3D04">
        <w:rPr>
          <w:rFonts w:ascii="Times New Roman" w:hAnsi="Times New Roman" w:cs="Times New Roman"/>
          <w:sz w:val="25"/>
          <w:szCs w:val="25"/>
        </w:rPr>
        <w:t>–</w:t>
      </w:r>
      <w:r w:rsidRPr="003154AF">
        <w:rPr>
          <w:rFonts w:ascii="Times New Roman" w:hAnsi="Times New Roman" w:cs="Times New Roman"/>
          <w:sz w:val="25"/>
          <w:szCs w:val="25"/>
        </w:rPr>
        <w:t xml:space="preserve"> 31</w:t>
      </w:r>
      <w:r w:rsidR="007C3D04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место по России, 3</w:t>
      </w:r>
      <w:r w:rsidR="007C3D04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место по СФО.</w:t>
      </w:r>
    </w:p>
    <w:p w:rsidR="005309FF" w:rsidRPr="003154AF" w:rsidRDefault="005309FF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Ключевой проблемой области в этой сфере является обеспечение доступа к интернету, прежде всего, развитие инфраструктуры широкополосного доступа. По числу абонентов мобильного широкополосного доступа на 100 человек населения Томская область занимает лишь 44</w:t>
      </w:r>
      <w:r w:rsidR="007C3D04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> место среди субъектов Российской Федерации, по числу абонентов фиксированного широкополосного доступа на 100 человек населения</w:t>
      </w:r>
      <w:r w:rsidR="007C3D04">
        <w:rPr>
          <w:rFonts w:ascii="Times New Roman" w:hAnsi="Times New Roman" w:cs="Times New Roman"/>
          <w:sz w:val="25"/>
          <w:szCs w:val="25"/>
        </w:rPr>
        <w:t xml:space="preserve"> </w:t>
      </w:r>
      <w:r w:rsidRPr="003154AF">
        <w:rPr>
          <w:rFonts w:ascii="Times New Roman" w:hAnsi="Times New Roman" w:cs="Times New Roman"/>
          <w:sz w:val="25"/>
          <w:szCs w:val="25"/>
        </w:rPr>
        <w:t>– 59-60</w:t>
      </w:r>
      <w:r w:rsidR="007C3D04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место. </w:t>
      </w:r>
    </w:p>
    <w:p w:rsidR="005309FF" w:rsidRPr="003154AF" w:rsidRDefault="005309FF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Относительно слабым местом области на фоне других регионов России является проникновение сотовой связи. По числу абонентов на 100 человек населения область занимает 22</w:t>
      </w:r>
      <w:r w:rsidR="007C3D04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> место в России, 5</w:t>
      </w:r>
      <w:r w:rsidR="007C3D04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место в СФО. При этом имеются ограничения по предоставлению современных услуг связи в некоторых населенных пунктах Томской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области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с численностью постоянно проживающих от 500 до 10 000 человек: недоступна сотовая связь GSM по стандарту 2G, 3G. Вместе с тем на общемировом фоне уровень проникновения сотовой связи в регионе (как и в большинстве регионов России) высок и превышает показатели большинства развитых стран.</w:t>
      </w:r>
    </w:p>
    <w:p w:rsidR="007540C2" w:rsidRPr="003154AF" w:rsidRDefault="007540C2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5309FF" w:rsidRPr="003154AF" w:rsidRDefault="005309FF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bookmarkStart w:id="6" w:name="_Toc425862649"/>
      <w:r w:rsidRPr="003154AF">
        <w:rPr>
          <w:rFonts w:ascii="Times New Roman" w:hAnsi="Times New Roman" w:cs="Times New Roman"/>
          <w:sz w:val="25"/>
          <w:szCs w:val="25"/>
        </w:rPr>
        <w:lastRenderedPageBreak/>
        <w:t>Экономическая среда</w:t>
      </w:r>
      <w:bookmarkEnd w:id="6"/>
      <w:r w:rsidRPr="003154AF">
        <w:rPr>
          <w:rFonts w:ascii="Times New Roman" w:hAnsi="Times New Roman" w:cs="Times New Roman"/>
          <w:sz w:val="25"/>
          <w:szCs w:val="25"/>
        </w:rPr>
        <w:t>.</w:t>
      </w:r>
    </w:p>
    <w:p w:rsidR="005309FF" w:rsidRPr="003154AF" w:rsidRDefault="005309FF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Наиболее существенным компонентом экономики Томской области является нефтегазовый сектор, который, с одной стороны, обеспечивает большие поступления в бюджет региона, с другой стороны, – вызывает сильную зависимость экономического состояния региона от мировых цен на нефтепродукты и природный газ. Уровень развития экономики, финансовые возможности государства, корпораций и домохозяйств в значительной степени определяют темпы и масштабы проникновения и использования ИКТ. По интегральному показателю состояния экономической среды Томская область занимает 14</w:t>
      </w:r>
      <w:r w:rsidR="004C7035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место по России и 1</w:t>
      </w:r>
      <w:r w:rsidR="004C7035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место по</w:t>
      </w:r>
      <w:r w:rsidR="004C7035">
        <w:rPr>
          <w:rFonts w:ascii="Times New Roman" w:hAnsi="Times New Roman" w:cs="Times New Roman"/>
          <w:sz w:val="25"/>
          <w:szCs w:val="25"/>
        </w:rPr>
        <w:t> </w:t>
      </w:r>
      <w:r w:rsidRPr="003154AF">
        <w:rPr>
          <w:rFonts w:ascii="Times New Roman" w:hAnsi="Times New Roman" w:cs="Times New Roman"/>
          <w:sz w:val="25"/>
          <w:szCs w:val="25"/>
        </w:rPr>
        <w:t>СФО, его значение для области составляет 65 % от региона-лидера.</w:t>
      </w:r>
    </w:p>
    <w:p w:rsidR="005309FF" w:rsidRPr="003154AF" w:rsidRDefault="005309FF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При этом Томская область характеризуется высоким уровнем инвестиционного развития и благоприятным инвестиционным климатом. По объему инвестиций на душу населения Томская область в течение последних пяти лет удерживает 2-е место среди регионов </w:t>
      </w:r>
      <w:r w:rsidR="004C7035">
        <w:rPr>
          <w:rFonts w:ascii="Times New Roman" w:hAnsi="Times New Roman" w:cs="Times New Roman"/>
          <w:sz w:val="25"/>
          <w:szCs w:val="25"/>
        </w:rPr>
        <w:t>СФО</w:t>
      </w:r>
      <w:r w:rsidRPr="003154AF">
        <w:rPr>
          <w:rFonts w:ascii="Times New Roman" w:hAnsi="Times New Roman" w:cs="Times New Roman"/>
          <w:sz w:val="25"/>
          <w:szCs w:val="25"/>
        </w:rPr>
        <w:t xml:space="preserve">, уступая только Красноярскому краю. По оценке инвестиционной привлекательности регионов России (Национальное рейтинговое агентство) Томская область входит в группу IC3 (высокая инвестиционная привлекательность – третий уровень), что является лучшим результатом среди регионов СФО. </w:t>
      </w:r>
    </w:p>
    <w:p w:rsidR="005309FF" w:rsidRPr="003154AF" w:rsidRDefault="005309FF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Одной из определяющих характеристик экономической среды области, оказывающ</w:t>
      </w:r>
      <w:r w:rsidR="004C7035">
        <w:rPr>
          <w:rFonts w:ascii="Times New Roman" w:hAnsi="Times New Roman" w:cs="Times New Roman"/>
          <w:sz w:val="25"/>
          <w:szCs w:val="25"/>
        </w:rPr>
        <w:t>ей</w:t>
      </w:r>
      <w:r w:rsidRPr="003154AF">
        <w:rPr>
          <w:rFonts w:ascii="Times New Roman" w:hAnsi="Times New Roman" w:cs="Times New Roman"/>
          <w:sz w:val="25"/>
          <w:szCs w:val="25"/>
        </w:rPr>
        <w:t xml:space="preserve"> существенное влияние на использование ИКТ, является относительно невысокий уровень – близкий к среднему по России – экономического развития Томской области.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 xml:space="preserve">По </w:t>
      </w:r>
      <w:r w:rsidR="004C7035">
        <w:rPr>
          <w:rFonts w:ascii="Times New Roman" w:hAnsi="Times New Roman" w:cs="Times New Roman"/>
          <w:sz w:val="25"/>
          <w:szCs w:val="25"/>
        </w:rPr>
        <w:t xml:space="preserve">валовому региональному продукту (далее – </w:t>
      </w:r>
      <w:r w:rsidRPr="003154AF">
        <w:rPr>
          <w:rFonts w:ascii="Times New Roman" w:hAnsi="Times New Roman" w:cs="Times New Roman"/>
          <w:sz w:val="25"/>
          <w:szCs w:val="25"/>
        </w:rPr>
        <w:t>ВРП</w:t>
      </w:r>
      <w:r w:rsidR="004C7035">
        <w:rPr>
          <w:rFonts w:ascii="Times New Roman" w:hAnsi="Times New Roman" w:cs="Times New Roman"/>
          <w:sz w:val="25"/>
          <w:szCs w:val="25"/>
        </w:rPr>
        <w:t>)</w:t>
      </w:r>
      <w:r w:rsidRPr="003154AF">
        <w:rPr>
          <w:rFonts w:ascii="Times New Roman" w:hAnsi="Times New Roman" w:cs="Times New Roman"/>
          <w:sz w:val="25"/>
          <w:szCs w:val="25"/>
        </w:rPr>
        <w:t xml:space="preserve"> на душу населения область занимает 17</w:t>
      </w:r>
      <w:r w:rsidR="004C7035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место по</w:t>
      </w:r>
      <w:r w:rsidR="004C7035">
        <w:rPr>
          <w:rFonts w:ascii="Times New Roman" w:hAnsi="Times New Roman" w:cs="Times New Roman"/>
          <w:sz w:val="25"/>
          <w:szCs w:val="25"/>
        </w:rPr>
        <w:t> </w:t>
      </w:r>
      <w:r w:rsidRPr="003154AF">
        <w:rPr>
          <w:rFonts w:ascii="Times New Roman" w:hAnsi="Times New Roman" w:cs="Times New Roman"/>
          <w:sz w:val="25"/>
          <w:szCs w:val="25"/>
        </w:rPr>
        <w:t>России, 2</w:t>
      </w:r>
      <w:r w:rsidR="004C7035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место по СФО, при среднегодовых темпах прироста физического объема ВРП за</w:t>
      </w:r>
      <w:r w:rsidR="004C7035">
        <w:rPr>
          <w:rFonts w:ascii="Times New Roman" w:hAnsi="Times New Roman" w:cs="Times New Roman"/>
          <w:sz w:val="25"/>
          <w:szCs w:val="25"/>
        </w:rPr>
        <w:t> </w:t>
      </w:r>
      <w:r w:rsidRPr="003154AF">
        <w:rPr>
          <w:rFonts w:ascii="Times New Roman" w:hAnsi="Times New Roman" w:cs="Times New Roman"/>
          <w:sz w:val="25"/>
          <w:szCs w:val="25"/>
        </w:rPr>
        <w:t>предшествующие 5 лет ниже, чем в среднем по России (102% – 38</w:t>
      </w:r>
      <w:r w:rsidR="004C7035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> место), что</w:t>
      </w:r>
      <w:r w:rsidR="004C7035">
        <w:rPr>
          <w:rFonts w:ascii="Times New Roman" w:hAnsi="Times New Roman" w:cs="Times New Roman"/>
          <w:sz w:val="25"/>
          <w:szCs w:val="25"/>
        </w:rPr>
        <w:t> </w:t>
      </w:r>
      <w:r w:rsidRPr="003154AF">
        <w:rPr>
          <w:rFonts w:ascii="Times New Roman" w:hAnsi="Times New Roman" w:cs="Times New Roman"/>
          <w:sz w:val="25"/>
          <w:szCs w:val="25"/>
        </w:rPr>
        <w:t>не</w:t>
      </w:r>
      <w:r w:rsidR="004C7035">
        <w:rPr>
          <w:rFonts w:ascii="Times New Roman" w:hAnsi="Times New Roman" w:cs="Times New Roman"/>
          <w:sz w:val="25"/>
          <w:szCs w:val="25"/>
        </w:rPr>
        <w:t> </w:t>
      </w:r>
      <w:r w:rsidRPr="003154AF">
        <w:rPr>
          <w:rFonts w:ascii="Times New Roman" w:hAnsi="Times New Roman" w:cs="Times New Roman"/>
          <w:sz w:val="25"/>
          <w:szCs w:val="25"/>
        </w:rPr>
        <w:t>в</w:t>
      </w:r>
      <w:r w:rsidR="004C7035">
        <w:rPr>
          <w:rFonts w:ascii="Times New Roman" w:hAnsi="Times New Roman" w:cs="Times New Roman"/>
          <w:sz w:val="25"/>
          <w:szCs w:val="25"/>
        </w:rPr>
        <w:t> </w:t>
      </w:r>
      <w:r w:rsidRPr="003154AF">
        <w:rPr>
          <w:rFonts w:ascii="Times New Roman" w:hAnsi="Times New Roman" w:cs="Times New Roman"/>
          <w:sz w:val="25"/>
          <w:szCs w:val="25"/>
        </w:rPr>
        <w:t xml:space="preserve">последнюю очередь связано с зависимостью экономики от нефтегазового сектора. </w:t>
      </w:r>
      <w:proofErr w:type="gramEnd"/>
    </w:p>
    <w:p w:rsidR="005309FF" w:rsidRPr="003154AF" w:rsidRDefault="005309FF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Существенной проблемой и слабостью экономических условий электронного развития Томской области является ограниченная покупательная способность населения и бюджетной сферы в отношении ИКТ</w:t>
      </w:r>
      <w:r w:rsidR="004C7035">
        <w:rPr>
          <w:rFonts w:ascii="Times New Roman" w:hAnsi="Times New Roman" w:cs="Times New Roman"/>
          <w:sz w:val="25"/>
          <w:szCs w:val="25"/>
        </w:rPr>
        <w:t xml:space="preserve">: </w:t>
      </w:r>
      <w:r w:rsidRPr="003154AF">
        <w:rPr>
          <w:rFonts w:ascii="Times New Roman" w:hAnsi="Times New Roman" w:cs="Times New Roman"/>
          <w:sz w:val="25"/>
          <w:szCs w:val="25"/>
        </w:rPr>
        <w:t>по доходам консолидированного бюджета на душу населения область занимает 26</w:t>
      </w:r>
      <w:r w:rsidR="004C7035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место, а по важному показателю, характеризующему доходы домохозяйств (доля продуктов питания в их конечном потреблении)</w:t>
      </w:r>
      <w:r w:rsidR="004C7035">
        <w:rPr>
          <w:rFonts w:ascii="Times New Roman" w:hAnsi="Times New Roman" w:cs="Times New Roman"/>
          <w:sz w:val="25"/>
          <w:szCs w:val="25"/>
        </w:rPr>
        <w:t>,</w:t>
      </w:r>
      <w:r w:rsidRPr="003154AF">
        <w:rPr>
          <w:rFonts w:ascii="Times New Roman" w:hAnsi="Times New Roman" w:cs="Times New Roman"/>
          <w:sz w:val="25"/>
          <w:szCs w:val="25"/>
        </w:rPr>
        <w:t xml:space="preserve"> – лишь 81</w:t>
      </w:r>
      <w:r w:rsidR="004C7035">
        <w:rPr>
          <w:rFonts w:ascii="Times New Roman" w:hAnsi="Times New Roman" w:cs="Times New Roman"/>
          <w:sz w:val="25"/>
          <w:szCs w:val="25"/>
        </w:rPr>
        <w:t>-е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место. Это обстоятельство ограничивает возможности домашней информатизации и отрицательно сказывается на перспективах широкомасштабного использования ИКТ населением и в общественном секторе.</w:t>
      </w:r>
    </w:p>
    <w:p w:rsidR="007540C2" w:rsidRPr="003154AF" w:rsidRDefault="007540C2" w:rsidP="000572C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bookmarkStart w:id="7" w:name="_Toc425862650"/>
    </w:p>
    <w:p w:rsidR="006A6618" w:rsidRPr="003154AF" w:rsidRDefault="006A6618" w:rsidP="000572C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Государственное управление в сфере ИКТ</w:t>
      </w:r>
      <w:bookmarkEnd w:id="7"/>
      <w:r w:rsidRPr="003154AF">
        <w:rPr>
          <w:rFonts w:ascii="Times New Roman" w:hAnsi="Times New Roman" w:cs="Times New Roman"/>
          <w:sz w:val="25"/>
          <w:szCs w:val="25"/>
        </w:rPr>
        <w:t>.</w:t>
      </w:r>
    </w:p>
    <w:p w:rsidR="0094654E" w:rsidRPr="003154AF" w:rsidRDefault="00435057" w:rsidP="004350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В целях повышения эффективности государственного управления и согласованных действий исполнительных органов государственной власти Томской области, территориальных органов федеральных органов государственной власти Российской Федерации и органов местного самоуправления муниципальных образований Томской области </w:t>
      </w:r>
      <w:r w:rsidR="0094654E" w:rsidRPr="003154AF">
        <w:rPr>
          <w:rFonts w:ascii="Times New Roman" w:hAnsi="Times New Roman" w:cs="Times New Roman"/>
          <w:sz w:val="25"/>
          <w:szCs w:val="25"/>
        </w:rPr>
        <w:t>в сфере развития информационного общества на территории Томской области:</w:t>
      </w:r>
    </w:p>
    <w:p w:rsidR="0094654E" w:rsidRPr="003154AF" w:rsidRDefault="0094654E" w:rsidP="004350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сформирована система управления развитием информационного общества и региональной информатизацией – создана Координационная комиссия по развитию информационного общества при Губернаторе Томской области, в состав которой входят представители органов власти Томской области всех уровней, вузов и экспертных сообществ,</w:t>
      </w:r>
    </w:p>
    <w:p w:rsidR="00435057" w:rsidRPr="003154AF" w:rsidRDefault="0094654E" w:rsidP="004350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разработано и утверждено более 200 нормативных правовых актов (из них 40 в 2016 году), среди которых документы стратегического планирования.</w:t>
      </w:r>
    </w:p>
    <w:p w:rsidR="00EA434D" w:rsidRPr="003154AF" w:rsidRDefault="0094654E" w:rsidP="004134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Одним из направлений государственной политики, проводимой Администрацией Томской области, является комплекс мер по </w:t>
      </w:r>
      <w:r w:rsidR="000572C0" w:rsidRPr="003154AF">
        <w:rPr>
          <w:rFonts w:ascii="Times New Roman" w:hAnsi="Times New Roman" w:cs="Times New Roman"/>
          <w:sz w:val="25"/>
          <w:szCs w:val="25"/>
        </w:rPr>
        <w:t>обеспечени</w:t>
      </w:r>
      <w:r w:rsidRPr="003154AF">
        <w:rPr>
          <w:rFonts w:ascii="Times New Roman" w:hAnsi="Times New Roman" w:cs="Times New Roman"/>
          <w:sz w:val="25"/>
          <w:szCs w:val="25"/>
        </w:rPr>
        <w:t>ю</w:t>
      </w:r>
      <w:r w:rsidR="000572C0" w:rsidRPr="003154AF">
        <w:rPr>
          <w:rFonts w:ascii="Times New Roman" w:hAnsi="Times New Roman" w:cs="Times New Roman"/>
          <w:sz w:val="25"/>
          <w:szCs w:val="25"/>
        </w:rPr>
        <w:t xml:space="preserve"> доступности предоставления государственных и муниципальных услуг</w:t>
      </w:r>
      <w:r w:rsidRPr="003154AF">
        <w:rPr>
          <w:rFonts w:ascii="Times New Roman" w:hAnsi="Times New Roman" w:cs="Times New Roman"/>
          <w:sz w:val="25"/>
          <w:szCs w:val="25"/>
        </w:rPr>
        <w:t xml:space="preserve">, </w:t>
      </w:r>
      <w:r w:rsidR="00EA434D" w:rsidRPr="003154AF">
        <w:rPr>
          <w:rFonts w:ascii="Times New Roman" w:hAnsi="Times New Roman" w:cs="Times New Roman"/>
          <w:sz w:val="25"/>
          <w:szCs w:val="25"/>
        </w:rPr>
        <w:t>в рамках которого:</w:t>
      </w:r>
    </w:p>
    <w:p w:rsidR="00173A0B" w:rsidRPr="003154AF" w:rsidRDefault="00EA434D" w:rsidP="004134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1)</w:t>
      </w:r>
      <w:r w:rsidR="00173A0B" w:rsidRPr="003154AF">
        <w:rPr>
          <w:rFonts w:ascii="Times New Roman" w:hAnsi="Times New Roman" w:cs="Times New Roman"/>
          <w:sz w:val="25"/>
          <w:szCs w:val="25"/>
        </w:rPr>
        <w:t> </w:t>
      </w:r>
      <w:r w:rsidRPr="003154AF">
        <w:rPr>
          <w:rFonts w:ascii="Times New Roman" w:hAnsi="Times New Roman" w:cs="Times New Roman"/>
          <w:sz w:val="25"/>
          <w:szCs w:val="25"/>
        </w:rPr>
        <w:t xml:space="preserve">осуществляется </w:t>
      </w:r>
      <w:r w:rsidR="000572C0" w:rsidRPr="003154AF">
        <w:rPr>
          <w:rFonts w:ascii="Times New Roman" w:hAnsi="Times New Roman" w:cs="Times New Roman"/>
          <w:sz w:val="25"/>
          <w:szCs w:val="25"/>
        </w:rPr>
        <w:t xml:space="preserve">переход на предоставление государственных, муниципальных услуг </w:t>
      </w:r>
      <w:r w:rsidR="000572C0" w:rsidRPr="003154AF">
        <w:rPr>
          <w:rFonts w:ascii="Times New Roman" w:hAnsi="Times New Roman" w:cs="Times New Roman"/>
          <w:sz w:val="25"/>
          <w:szCs w:val="25"/>
        </w:rPr>
        <w:lastRenderedPageBreak/>
        <w:t xml:space="preserve">в электронном виде. </w:t>
      </w:r>
      <w:r w:rsidR="00413473" w:rsidRPr="003154AF">
        <w:rPr>
          <w:rFonts w:ascii="Times New Roman" w:hAnsi="Times New Roman" w:cs="Times New Roman"/>
          <w:sz w:val="25"/>
          <w:szCs w:val="25"/>
        </w:rPr>
        <w:t xml:space="preserve">К 2017 году </w:t>
      </w:r>
      <w:r w:rsidR="000572C0" w:rsidRPr="003154AF">
        <w:rPr>
          <w:rFonts w:ascii="Times New Roman" w:hAnsi="Times New Roman" w:cs="Times New Roman"/>
          <w:sz w:val="25"/>
          <w:szCs w:val="25"/>
        </w:rPr>
        <w:t>количество услуг, предоставляемых в электронной форме, увеличено до 143</w:t>
      </w:r>
      <w:r w:rsidR="00173A0B" w:rsidRPr="003154AF">
        <w:rPr>
          <w:rFonts w:ascii="Times New Roman" w:hAnsi="Times New Roman" w:cs="Times New Roman"/>
          <w:sz w:val="25"/>
          <w:szCs w:val="25"/>
        </w:rPr>
        <w:t>;</w:t>
      </w:r>
    </w:p>
    <w:p w:rsidR="000572C0" w:rsidRPr="003154AF" w:rsidRDefault="00173A0B" w:rsidP="004134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2) </w:t>
      </w:r>
      <w:r w:rsidR="000572C0" w:rsidRPr="003154AF">
        <w:rPr>
          <w:rFonts w:ascii="Times New Roman" w:hAnsi="Times New Roman" w:cs="Times New Roman"/>
          <w:sz w:val="25"/>
          <w:szCs w:val="25"/>
        </w:rPr>
        <w:t>открыто 158 пунктов выдачи ключей к личным кабинетам Единого портала государственных и муниципальных услуг</w:t>
      </w:r>
      <w:r w:rsidR="0098596D">
        <w:rPr>
          <w:rFonts w:ascii="Times New Roman" w:hAnsi="Times New Roman" w:cs="Times New Roman"/>
          <w:sz w:val="25"/>
          <w:szCs w:val="25"/>
        </w:rPr>
        <w:t xml:space="preserve"> (функций)</w:t>
      </w:r>
      <w:r w:rsidR="000572C0" w:rsidRPr="003154AF">
        <w:rPr>
          <w:rFonts w:ascii="Times New Roman" w:hAnsi="Times New Roman" w:cs="Times New Roman"/>
          <w:sz w:val="25"/>
          <w:szCs w:val="25"/>
        </w:rPr>
        <w:t xml:space="preserve"> (далее - ЕПГУ), в том числе в 20</w:t>
      </w:r>
      <w:r w:rsidR="0098596D">
        <w:rPr>
          <w:rFonts w:ascii="Times New Roman" w:hAnsi="Times New Roman" w:cs="Times New Roman"/>
          <w:sz w:val="25"/>
          <w:szCs w:val="25"/>
        </w:rPr>
        <w:t>-ти</w:t>
      </w:r>
      <w:r w:rsidR="000572C0" w:rsidRPr="003154AF">
        <w:rPr>
          <w:rFonts w:ascii="Times New Roman" w:hAnsi="Times New Roman" w:cs="Times New Roman"/>
          <w:sz w:val="25"/>
          <w:szCs w:val="25"/>
        </w:rPr>
        <w:t xml:space="preserve"> администрациях муниципальных образовани</w:t>
      </w:r>
      <w:r w:rsidR="0098596D">
        <w:rPr>
          <w:rFonts w:ascii="Times New Roman" w:hAnsi="Times New Roman" w:cs="Times New Roman"/>
          <w:sz w:val="25"/>
          <w:szCs w:val="25"/>
        </w:rPr>
        <w:t>й</w:t>
      </w:r>
      <w:r w:rsidR="000572C0" w:rsidRPr="003154AF">
        <w:rPr>
          <w:rFonts w:ascii="Times New Roman" w:hAnsi="Times New Roman" w:cs="Times New Roman"/>
          <w:sz w:val="25"/>
          <w:szCs w:val="25"/>
        </w:rPr>
        <w:t xml:space="preserve"> Томской области, 17</w:t>
      </w:r>
      <w:r w:rsidR="0098596D">
        <w:rPr>
          <w:rFonts w:ascii="Times New Roman" w:hAnsi="Times New Roman" w:cs="Times New Roman"/>
          <w:sz w:val="25"/>
          <w:szCs w:val="25"/>
        </w:rPr>
        <w:t>-ти</w:t>
      </w:r>
      <w:r w:rsidR="000572C0" w:rsidRPr="003154AF">
        <w:rPr>
          <w:rFonts w:ascii="Times New Roman" w:hAnsi="Times New Roman" w:cs="Times New Roman"/>
          <w:sz w:val="25"/>
          <w:szCs w:val="25"/>
        </w:rPr>
        <w:t xml:space="preserve"> филиалах ОГКУ</w:t>
      </w:r>
      <w:r w:rsidR="0098596D">
        <w:rPr>
          <w:rFonts w:ascii="Times New Roman" w:hAnsi="Times New Roman" w:cs="Times New Roman"/>
          <w:sz w:val="25"/>
          <w:szCs w:val="25"/>
        </w:rPr>
        <w:t> </w:t>
      </w:r>
      <w:r w:rsidR="000572C0" w:rsidRPr="003154AF">
        <w:rPr>
          <w:rFonts w:ascii="Times New Roman" w:hAnsi="Times New Roman" w:cs="Times New Roman"/>
          <w:sz w:val="25"/>
          <w:szCs w:val="25"/>
        </w:rPr>
        <w:t>«Томский областной многофункциональный центр по предоставлению государственных и муниципальных услуг», 121</w:t>
      </w:r>
      <w:r w:rsidR="0098596D">
        <w:rPr>
          <w:rFonts w:ascii="Times New Roman" w:hAnsi="Times New Roman" w:cs="Times New Roman"/>
          <w:sz w:val="25"/>
          <w:szCs w:val="25"/>
        </w:rPr>
        <w:t>-ом</w:t>
      </w:r>
      <w:r w:rsidR="000572C0" w:rsidRPr="003154AF">
        <w:rPr>
          <w:rFonts w:ascii="Times New Roman" w:hAnsi="Times New Roman" w:cs="Times New Roman"/>
          <w:sz w:val="25"/>
          <w:szCs w:val="25"/>
        </w:rPr>
        <w:t xml:space="preserve"> орган</w:t>
      </w:r>
      <w:r w:rsidR="00413473" w:rsidRPr="003154AF">
        <w:rPr>
          <w:rFonts w:ascii="Times New Roman" w:hAnsi="Times New Roman" w:cs="Times New Roman"/>
          <w:sz w:val="25"/>
          <w:szCs w:val="25"/>
        </w:rPr>
        <w:t>е</w:t>
      </w:r>
      <w:r w:rsidR="000572C0" w:rsidRPr="003154AF">
        <w:rPr>
          <w:rFonts w:ascii="Times New Roman" w:hAnsi="Times New Roman" w:cs="Times New Roman"/>
          <w:sz w:val="25"/>
          <w:szCs w:val="25"/>
        </w:rPr>
        <w:t xml:space="preserve"> власти Томской области и подведомственн</w:t>
      </w:r>
      <w:r w:rsidR="0098596D">
        <w:rPr>
          <w:rFonts w:ascii="Times New Roman" w:hAnsi="Times New Roman" w:cs="Times New Roman"/>
          <w:sz w:val="25"/>
          <w:szCs w:val="25"/>
        </w:rPr>
        <w:t>ых</w:t>
      </w:r>
      <w:r w:rsidR="000572C0" w:rsidRPr="003154AF">
        <w:rPr>
          <w:rFonts w:ascii="Times New Roman" w:hAnsi="Times New Roman" w:cs="Times New Roman"/>
          <w:sz w:val="25"/>
          <w:szCs w:val="25"/>
        </w:rPr>
        <w:t xml:space="preserve"> учреждени</w:t>
      </w:r>
      <w:r w:rsidR="0098596D">
        <w:rPr>
          <w:rFonts w:ascii="Times New Roman" w:hAnsi="Times New Roman" w:cs="Times New Roman"/>
          <w:sz w:val="25"/>
          <w:szCs w:val="25"/>
        </w:rPr>
        <w:t>ях</w:t>
      </w:r>
      <w:r w:rsidRPr="003154AF">
        <w:rPr>
          <w:rFonts w:ascii="Times New Roman" w:hAnsi="Times New Roman" w:cs="Times New Roman"/>
          <w:sz w:val="25"/>
          <w:szCs w:val="25"/>
        </w:rPr>
        <w:t>;</w:t>
      </w:r>
    </w:p>
    <w:p w:rsidR="000572C0" w:rsidRPr="003154AF" w:rsidRDefault="00173A0B" w:rsidP="00173A0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3) используется модуль межведомственного электронного взаимодействия в</w:t>
      </w:r>
      <w:r w:rsidR="000572C0" w:rsidRPr="003154AF">
        <w:rPr>
          <w:rFonts w:ascii="Times New Roman" w:hAnsi="Times New Roman" w:cs="Times New Roman"/>
          <w:sz w:val="25"/>
          <w:szCs w:val="25"/>
        </w:rPr>
        <w:t xml:space="preserve"> целях сокращения нагрузки на граждан по сбору справок, оптимизации сроков и повышения качества </w:t>
      </w:r>
      <w:r w:rsidR="00413473" w:rsidRPr="003154AF">
        <w:rPr>
          <w:rFonts w:ascii="Times New Roman" w:hAnsi="Times New Roman" w:cs="Times New Roman"/>
          <w:sz w:val="25"/>
          <w:szCs w:val="25"/>
        </w:rPr>
        <w:t>предоставления</w:t>
      </w:r>
      <w:r w:rsidR="000572C0" w:rsidRPr="003154AF">
        <w:rPr>
          <w:rFonts w:ascii="Times New Roman" w:hAnsi="Times New Roman" w:cs="Times New Roman"/>
          <w:sz w:val="25"/>
          <w:szCs w:val="25"/>
        </w:rPr>
        <w:t xml:space="preserve"> государственных и муниципальных услуг</w:t>
      </w:r>
      <w:r w:rsidRPr="003154AF">
        <w:rPr>
          <w:rFonts w:ascii="Times New Roman" w:hAnsi="Times New Roman" w:cs="Times New Roman"/>
          <w:sz w:val="25"/>
          <w:szCs w:val="25"/>
        </w:rPr>
        <w:t>;</w:t>
      </w:r>
      <w:r w:rsidR="000572C0" w:rsidRPr="003154AF">
        <w:rPr>
          <w:rFonts w:ascii="Times New Roman" w:hAnsi="Times New Roman" w:cs="Times New Roman"/>
          <w:sz w:val="25"/>
          <w:szCs w:val="25"/>
        </w:rPr>
        <w:t xml:space="preserve"> </w:t>
      </w:r>
    </w:p>
    <w:p w:rsidR="00435057" w:rsidRPr="003154AF" w:rsidRDefault="00173A0B" w:rsidP="000572C0">
      <w:pPr>
        <w:pStyle w:val="Default"/>
        <w:ind w:firstLine="708"/>
        <w:jc w:val="both"/>
        <w:rPr>
          <w:rFonts w:eastAsia="Times New Roman"/>
          <w:color w:val="auto"/>
          <w:sz w:val="25"/>
          <w:szCs w:val="25"/>
        </w:rPr>
      </w:pPr>
      <w:r w:rsidRPr="003154AF">
        <w:rPr>
          <w:rFonts w:eastAsia="Times New Roman"/>
          <w:color w:val="auto"/>
          <w:sz w:val="25"/>
          <w:szCs w:val="25"/>
        </w:rPr>
        <w:t>4) </w:t>
      </w:r>
      <w:r w:rsidR="00435057" w:rsidRPr="003154AF">
        <w:rPr>
          <w:color w:val="auto"/>
          <w:sz w:val="25"/>
          <w:szCs w:val="25"/>
        </w:rPr>
        <w:t>введен в эксплуатацию центр обработки данных Администрации Томской области</w:t>
      </w:r>
      <w:r w:rsidR="0098596D">
        <w:rPr>
          <w:color w:val="auto"/>
          <w:sz w:val="25"/>
          <w:szCs w:val="25"/>
        </w:rPr>
        <w:t>,</w:t>
      </w:r>
      <w:r w:rsidR="00435057" w:rsidRPr="003154AF">
        <w:rPr>
          <w:color w:val="auto"/>
          <w:sz w:val="25"/>
          <w:szCs w:val="25"/>
        </w:rPr>
        <w:t xml:space="preserve"> исполнительных органов государственной власти Томской области, объединенных в единую телекоммуникационную инфраструктуру защищенными каналами связи</w:t>
      </w:r>
      <w:r w:rsidRPr="003154AF">
        <w:rPr>
          <w:color w:val="auto"/>
          <w:sz w:val="25"/>
          <w:szCs w:val="25"/>
        </w:rPr>
        <w:t>, в целях</w:t>
      </w:r>
      <w:r w:rsidRPr="003154AF">
        <w:rPr>
          <w:rFonts w:eastAsia="Times New Roman"/>
          <w:color w:val="auto"/>
          <w:sz w:val="25"/>
          <w:szCs w:val="25"/>
        </w:rPr>
        <w:t xml:space="preserve"> повышения эффективности организации межведомственного и межуровневого электронного взаимодействия</w:t>
      </w:r>
      <w:r w:rsidR="00413473" w:rsidRPr="003154AF">
        <w:rPr>
          <w:rFonts w:eastAsia="Times New Roman"/>
          <w:color w:val="auto"/>
          <w:sz w:val="25"/>
          <w:szCs w:val="25"/>
        </w:rPr>
        <w:t>.</w:t>
      </w:r>
    </w:p>
    <w:p w:rsidR="00D338F5" w:rsidRPr="003154AF" w:rsidRDefault="009B71D3" w:rsidP="009A3F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Другим направлением государственной политики, проводимой Администрацией Томской области, является </w:t>
      </w:r>
      <w:r w:rsidR="00D338F5" w:rsidRPr="003154AF">
        <w:rPr>
          <w:rFonts w:ascii="Times New Roman" w:hAnsi="Times New Roman" w:cs="Times New Roman"/>
          <w:sz w:val="25"/>
          <w:szCs w:val="25"/>
        </w:rPr>
        <w:t>формировани</w:t>
      </w:r>
      <w:r w:rsidRPr="003154AF">
        <w:rPr>
          <w:rFonts w:ascii="Times New Roman" w:hAnsi="Times New Roman" w:cs="Times New Roman"/>
          <w:sz w:val="25"/>
          <w:szCs w:val="25"/>
        </w:rPr>
        <w:t>е</w:t>
      </w:r>
      <w:r w:rsidR="00D338F5" w:rsidRPr="003154AF">
        <w:rPr>
          <w:rFonts w:ascii="Times New Roman" w:hAnsi="Times New Roman" w:cs="Times New Roman"/>
          <w:sz w:val="25"/>
          <w:szCs w:val="25"/>
        </w:rPr>
        <w:t xml:space="preserve"> единого информационного пространства </w:t>
      </w:r>
      <w:r w:rsidR="0098596D">
        <w:rPr>
          <w:rFonts w:ascii="Times New Roman" w:hAnsi="Times New Roman" w:cs="Times New Roman"/>
          <w:sz w:val="25"/>
          <w:szCs w:val="25"/>
        </w:rPr>
        <w:t>региона</w:t>
      </w:r>
      <w:r w:rsidRPr="003154AF">
        <w:rPr>
          <w:rFonts w:ascii="Times New Roman" w:hAnsi="Times New Roman" w:cs="Times New Roman"/>
          <w:sz w:val="25"/>
          <w:szCs w:val="25"/>
        </w:rPr>
        <w:t xml:space="preserve">.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В</w:t>
      </w:r>
      <w:r w:rsidR="003C69BE" w:rsidRPr="003154AF">
        <w:rPr>
          <w:rFonts w:ascii="Times New Roman" w:hAnsi="Times New Roman" w:cs="Times New Roman"/>
          <w:sz w:val="25"/>
          <w:szCs w:val="25"/>
        </w:rPr>
        <w:t xml:space="preserve"> период с</w:t>
      </w:r>
      <w:r w:rsidR="0098596D">
        <w:rPr>
          <w:rFonts w:ascii="Times New Roman" w:hAnsi="Times New Roman" w:cs="Times New Roman"/>
          <w:sz w:val="25"/>
          <w:szCs w:val="25"/>
        </w:rPr>
        <w:t> </w:t>
      </w:r>
      <w:r w:rsidR="003C69BE" w:rsidRPr="003154AF">
        <w:rPr>
          <w:rFonts w:ascii="Times New Roman" w:hAnsi="Times New Roman" w:cs="Times New Roman"/>
          <w:sz w:val="25"/>
          <w:szCs w:val="25"/>
        </w:rPr>
        <w:t>201</w:t>
      </w:r>
      <w:r w:rsidR="006C6079" w:rsidRPr="003154AF">
        <w:rPr>
          <w:rFonts w:ascii="Times New Roman" w:hAnsi="Times New Roman" w:cs="Times New Roman"/>
          <w:sz w:val="25"/>
          <w:szCs w:val="25"/>
        </w:rPr>
        <w:t>4</w:t>
      </w:r>
      <w:r w:rsidR="003C69BE" w:rsidRPr="003154AF">
        <w:rPr>
          <w:rFonts w:ascii="Times New Roman" w:hAnsi="Times New Roman" w:cs="Times New Roman"/>
          <w:sz w:val="25"/>
          <w:szCs w:val="25"/>
        </w:rPr>
        <w:t xml:space="preserve"> по 2016 годы</w:t>
      </w:r>
      <w:r w:rsidR="00236AF1"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3C69BE" w:rsidRPr="003154AF">
        <w:rPr>
          <w:rFonts w:ascii="Times New Roman" w:hAnsi="Times New Roman" w:cs="Times New Roman"/>
          <w:sz w:val="25"/>
          <w:szCs w:val="25"/>
        </w:rPr>
        <w:t>поэтапно проводится комплекс мероприятий по созданию и развитию Ситуационного центра Губернатора Томской области (Ситуационный центр)</w:t>
      </w:r>
      <w:r w:rsidR="009A3F7A" w:rsidRPr="003154AF">
        <w:rPr>
          <w:rFonts w:ascii="Times New Roman" w:hAnsi="Times New Roman" w:cs="Times New Roman"/>
          <w:sz w:val="25"/>
          <w:szCs w:val="25"/>
        </w:rPr>
        <w:t>, включающего</w:t>
      </w:r>
      <w:r w:rsidR="00EE2F1A"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3C69BE" w:rsidRPr="003154AF">
        <w:rPr>
          <w:rFonts w:ascii="Times New Roman" w:hAnsi="Times New Roman" w:cs="Times New Roman"/>
          <w:sz w:val="25"/>
          <w:szCs w:val="25"/>
        </w:rPr>
        <w:t xml:space="preserve">информационную аналитическую систему мониторинга и анализа социально-экономического развития </w:t>
      </w:r>
      <w:r w:rsidR="009A3F7A" w:rsidRPr="003154AF">
        <w:rPr>
          <w:rFonts w:ascii="Times New Roman" w:hAnsi="Times New Roman" w:cs="Times New Roman"/>
          <w:sz w:val="25"/>
          <w:szCs w:val="25"/>
        </w:rPr>
        <w:t xml:space="preserve">региона, а также интеграции </w:t>
      </w:r>
      <w:r w:rsidR="00D338F5" w:rsidRPr="003154AF">
        <w:rPr>
          <w:rFonts w:ascii="Times New Roman" w:hAnsi="Times New Roman" w:cs="Times New Roman"/>
          <w:sz w:val="25"/>
          <w:szCs w:val="25"/>
        </w:rPr>
        <w:t xml:space="preserve">с федеральными информационными системами (система космического мониторинга Рослесхоза, государственный кадастр недвижимости </w:t>
      </w:r>
      <w:proofErr w:type="spellStart"/>
      <w:r w:rsidR="00D338F5" w:rsidRPr="003154AF">
        <w:rPr>
          <w:rFonts w:ascii="Times New Roman" w:hAnsi="Times New Roman" w:cs="Times New Roman"/>
          <w:sz w:val="25"/>
          <w:szCs w:val="25"/>
        </w:rPr>
        <w:t>Росреестра</w:t>
      </w:r>
      <w:proofErr w:type="spellEnd"/>
      <w:r w:rsidR="00D338F5" w:rsidRPr="003154AF">
        <w:rPr>
          <w:rFonts w:ascii="Times New Roman" w:hAnsi="Times New Roman" w:cs="Times New Roman"/>
          <w:sz w:val="25"/>
          <w:szCs w:val="25"/>
        </w:rPr>
        <w:t>, спутниковый сервис мониторинга возобновляемых биоресурсов) и с 15 региональными информационными системами органов власти</w:t>
      </w:r>
      <w:proofErr w:type="gramEnd"/>
      <w:r w:rsidR="00D338F5" w:rsidRPr="003154AF">
        <w:rPr>
          <w:rFonts w:ascii="Times New Roman" w:hAnsi="Times New Roman" w:cs="Times New Roman"/>
          <w:sz w:val="25"/>
          <w:szCs w:val="25"/>
        </w:rPr>
        <w:t xml:space="preserve"> Томской области, в том числе системой мониторинга </w:t>
      </w:r>
      <w:proofErr w:type="spellStart"/>
      <w:r w:rsidR="00D338F5" w:rsidRPr="003154AF">
        <w:rPr>
          <w:rFonts w:ascii="Times New Roman" w:hAnsi="Times New Roman" w:cs="Times New Roman"/>
          <w:sz w:val="25"/>
          <w:szCs w:val="25"/>
        </w:rPr>
        <w:t>лесопожарной</w:t>
      </w:r>
      <w:proofErr w:type="spellEnd"/>
      <w:r w:rsidR="00D338F5" w:rsidRPr="003154AF">
        <w:rPr>
          <w:rFonts w:ascii="Times New Roman" w:hAnsi="Times New Roman" w:cs="Times New Roman"/>
          <w:sz w:val="25"/>
          <w:szCs w:val="25"/>
        </w:rPr>
        <w:t xml:space="preserve"> обстановки органов авиационной охраны лесов и лесного хозяйства Томской области, инвестиционным порталом Томской области, автоматизированной системой контроля радиационной обстановки Томской области, системой мониторинга городского пассажирского транспорта Томской области и другими. Дополнительно </w:t>
      </w:r>
      <w:r w:rsidR="009A3F7A" w:rsidRPr="003154AF">
        <w:rPr>
          <w:rFonts w:ascii="Times New Roman" w:hAnsi="Times New Roman" w:cs="Times New Roman"/>
          <w:sz w:val="25"/>
          <w:szCs w:val="25"/>
        </w:rPr>
        <w:t>обеспечено</w:t>
      </w:r>
      <w:r w:rsidR="00D338F5" w:rsidRPr="003154AF">
        <w:rPr>
          <w:rFonts w:ascii="Times New Roman" w:hAnsi="Times New Roman" w:cs="Times New Roman"/>
          <w:sz w:val="25"/>
          <w:szCs w:val="25"/>
        </w:rPr>
        <w:t xml:space="preserve"> предоставление доступа для граждан к</w:t>
      </w:r>
      <w:r w:rsidR="005B7F22" w:rsidRPr="003154AF">
        <w:rPr>
          <w:rFonts w:ascii="Times New Roman" w:hAnsi="Times New Roman" w:cs="Times New Roman"/>
          <w:sz w:val="25"/>
          <w:szCs w:val="25"/>
        </w:rPr>
        <w:t> </w:t>
      </w:r>
      <w:r w:rsidR="00D338F5" w:rsidRPr="003154AF">
        <w:rPr>
          <w:rFonts w:ascii="Times New Roman" w:hAnsi="Times New Roman" w:cs="Times New Roman"/>
          <w:sz w:val="25"/>
          <w:szCs w:val="25"/>
        </w:rPr>
        <w:t>общедоступной информации в форме открытых данных.</w:t>
      </w:r>
      <w:r w:rsidR="0002234B" w:rsidRPr="003154AF">
        <w:rPr>
          <w:rFonts w:ascii="Times New Roman" w:hAnsi="Times New Roman" w:cs="Times New Roman"/>
          <w:sz w:val="25"/>
          <w:szCs w:val="25"/>
        </w:rPr>
        <w:t xml:space="preserve"> На протяжении 2016-2017 годов Томская область удерживает лидирующие позиции по количеству наборов открытых данных.</w:t>
      </w:r>
    </w:p>
    <w:p w:rsidR="009B71D3" w:rsidRPr="003154AF" w:rsidRDefault="009B71D3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4633E4" w:rsidRPr="003154AF" w:rsidRDefault="00501A45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Однако, несмотря на достигнутые успехи</w:t>
      </w:r>
      <w:r w:rsidR="009B71D3" w:rsidRPr="003154AF">
        <w:rPr>
          <w:rFonts w:ascii="Times New Roman" w:hAnsi="Times New Roman" w:cs="Times New Roman"/>
          <w:sz w:val="25"/>
          <w:szCs w:val="25"/>
        </w:rPr>
        <w:t xml:space="preserve"> в целом</w:t>
      </w:r>
      <w:r w:rsidRPr="003154AF">
        <w:rPr>
          <w:rFonts w:ascii="Times New Roman" w:hAnsi="Times New Roman" w:cs="Times New Roman"/>
          <w:sz w:val="25"/>
          <w:szCs w:val="25"/>
        </w:rPr>
        <w:t>, по некоторым направлениям развития информационного общества у Томской области набл</w:t>
      </w:r>
      <w:r w:rsidR="00CC2A0D" w:rsidRPr="003154AF">
        <w:rPr>
          <w:rFonts w:ascii="Times New Roman" w:hAnsi="Times New Roman" w:cs="Times New Roman"/>
          <w:sz w:val="25"/>
          <w:szCs w:val="25"/>
        </w:rPr>
        <w:t>юдается значительное отставание от</w:t>
      </w:r>
      <w:r w:rsidR="0098596D">
        <w:rPr>
          <w:rFonts w:ascii="Times New Roman" w:hAnsi="Times New Roman" w:cs="Times New Roman"/>
          <w:sz w:val="25"/>
          <w:szCs w:val="25"/>
        </w:rPr>
        <w:t> </w:t>
      </w:r>
      <w:r w:rsidR="00CC2A0D" w:rsidRPr="003154AF">
        <w:rPr>
          <w:rFonts w:ascii="Times New Roman" w:hAnsi="Times New Roman" w:cs="Times New Roman"/>
          <w:sz w:val="25"/>
          <w:szCs w:val="25"/>
        </w:rPr>
        <w:t>регионов</w:t>
      </w:r>
      <w:r w:rsidR="0098596D">
        <w:rPr>
          <w:rFonts w:ascii="Times New Roman" w:hAnsi="Times New Roman" w:cs="Times New Roman"/>
          <w:sz w:val="25"/>
          <w:szCs w:val="25"/>
        </w:rPr>
        <w:t>-</w:t>
      </w:r>
      <w:r w:rsidR="00CC2A0D" w:rsidRPr="003154AF">
        <w:rPr>
          <w:rFonts w:ascii="Times New Roman" w:hAnsi="Times New Roman" w:cs="Times New Roman"/>
          <w:sz w:val="25"/>
          <w:szCs w:val="25"/>
        </w:rPr>
        <w:t>лидеров.</w:t>
      </w:r>
    </w:p>
    <w:p w:rsidR="004633E4" w:rsidRPr="003154AF" w:rsidRDefault="00246706" w:rsidP="009A3F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В целях укрепления позиции Томской области и обеспечения дальнейшего развития информационного общества согласно новому тренду и национальным приоритетам, определённым в Стратегии развития информационного общества, требуются активные действия и концептуально новые подходы к организации и реализации политики Администрации Томской области в указанной сфере. При этом необходимо учитывать </w:t>
      </w:r>
      <w:r w:rsidR="004633E4" w:rsidRPr="003154AF">
        <w:rPr>
          <w:rFonts w:ascii="Times New Roman" w:hAnsi="Times New Roman" w:cs="Times New Roman"/>
          <w:sz w:val="25"/>
          <w:szCs w:val="25"/>
        </w:rPr>
        <w:t>определен</w:t>
      </w:r>
      <w:r w:rsidRPr="003154AF">
        <w:rPr>
          <w:rFonts w:ascii="Times New Roman" w:hAnsi="Times New Roman" w:cs="Times New Roman"/>
          <w:sz w:val="25"/>
          <w:szCs w:val="25"/>
        </w:rPr>
        <w:t>н</w:t>
      </w:r>
      <w:r w:rsidR="004633E4" w:rsidRPr="003154AF">
        <w:rPr>
          <w:rFonts w:ascii="Times New Roman" w:hAnsi="Times New Roman" w:cs="Times New Roman"/>
          <w:sz w:val="25"/>
          <w:szCs w:val="25"/>
        </w:rPr>
        <w:t>ы</w:t>
      </w:r>
      <w:r w:rsidRPr="003154AF">
        <w:rPr>
          <w:rFonts w:ascii="Times New Roman" w:hAnsi="Times New Roman" w:cs="Times New Roman"/>
          <w:sz w:val="25"/>
          <w:szCs w:val="25"/>
        </w:rPr>
        <w:t xml:space="preserve">е в течение последних нескольких десятилетий </w:t>
      </w:r>
      <w:r w:rsidR="004633E4" w:rsidRPr="003154AF">
        <w:rPr>
          <w:rFonts w:ascii="Times New Roman" w:hAnsi="Times New Roman" w:cs="Times New Roman"/>
          <w:sz w:val="25"/>
          <w:szCs w:val="25"/>
        </w:rPr>
        <w:t xml:space="preserve">реальные пути и предпосылки для формирования и совершенствования коммуникационной системы </w:t>
      </w:r>
      <w:r w:rsidR="0098596D">
        <w:rPr>
          <w:rFonts w:ascii="Times New Roman" w:hAnsi="Times New Roman" w:cs="Times New Roman"/>
          <w:sz w:val="25"/>
          <w:szCs w:val="25"/>
        </w:rPr>
        <w:t>–</w:t>
      </w:r>
      <w:r w:rsidR="004633E4" w:rsidRPr="003154AF">
        <w:rPr>
          <w:rFonts w:ascii="Times New Roman" w:hAnsi="Times New Roman" w:cs="Times New Roman"/>
          <w:sz w:val="25"/>
          <w:szCs w:val="25"/>
        </w:rPr>
        <w:t xml:space="preserve"> обеспечение всеобщего доступа к информационным и коммуникационным технологиям</w:t>
      </w:r>
      <w:r w:rsidR="0008537A" w:rsidRPr="003154AF">
        <w:rPr>
          <w:rFonts w:ascii="Times New Roman" w:hAnsi="Times New Roman" w:cs="Times New Roman"/>
          <w:sz w:val="25"/>
          <w:szCs w:val="25"/>
        </w:rPr>
        <w:t>.</w:t>
      </w:r>
      <w:r w:rsidR="004633E4"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08537A" w:rsidRPr="003154AF">
        <w:rPr>
          <w:rFonts w:ascii="Times New Roman" w:hAnsi="Times New Roman" w:cs="Times New Roman"/>
          <w:sz w:val="25"/>
          <w:szCs w:val="25"/>
        </w:rPr>
        <w:t>И</w:t>
      </w:r>
      <w:r w:rsidR="004633E4" w:rsidRPr="003154AF">
        <w:rPr>
          <w:rFonts w:ascii="Times New Roman" w:hAnsi="Times New Roman" w:cs="Times New Roman"/>
          <w:sz w:val="25"/>
          <w:szCs w:val="25"/>
        </w:rPr>
        <w:t>нтенсификация их использования</w:t>
      </w:r>
      <w:r w:rsidR="0008537A"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4633E4" w:rsidRPr="003154AF">
        <w:rPr>
          <w:rFonts w:ascii="Times New Roman" w:hAnsi="Times New Roman" w:cs="Times New Roman"/>
          <w:sz w:val="25"/>
          <w:szCs w:val="25"/>
        </w:rPr>
        <w:t xml:space="preserve">в свою очередь способствует развитию нового этапа экономики </w:t>
      </w:r>
      <w:r w:rsidR="0098596D">
        <w:rPr>
          <w:rFonts w:ascii="Times New Roman" w:hAnsi="Times New Roman" w:cs="Times New Roman"/>
          <w:sz w:val="25"/>
          <w:szCs w:val="25"/>
        </w:rPr>
        <w:t>–</w:t>
      </w:r>
      <w:r w:rsidR="004633E4" w:rsidRPr="003154AF">
        <w:rPr>
          <w:rFonts w:ascii="Times New Roman" w:hAnsi="Times New Roman" w:cs="Times New Roman"/>
          <w:sz w:val="25"/>
          <w:szCs w:val="25"/>
        </w:rPr>
        <w:t xml:space="preserve"> цифровой экономики</w:t>
      </w:r>
      <w:r w:rsidR="0008537A" w:rsidRPr="003154AF">
        <w:rPr>
          <w:rFonts w:ascii="Times New Roman" w:hAnsi="Times New Roman" w:cs="Times New Roman"/>
          <w:sz w:val="25"/>
          <w:szCs w:val="25"/>
        </w:rPr>
        <w:t xml:space="preserve">, </w:t>
      </w:r>
      <w:r w:rsidR="004633E4" w:rsidRPr="003154AF">
        <w:rPr>
          <w:rFonts w:ascii="Times New Roman" w:hAnsi="Times New Roman" w:cs="Times New Roman"/>
          <w:sz w:val="25"/>
          <w:szCs w:val="25"/>
        </w:rPr>
        <w:t>интернета вещей и индустриального интернета.</w:t>
      </w:r>
    </w:p>
    <w:p w:rsidR="004633E4" w:rsidRPr="003154AF" w:rsidRDefault="004633E4" w:rsidP="00E968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Помимо задачи по обеспечению всеобщего доступа к информационным </w:t>
      </w:r>
      <w:r w:rsidRPr="003154AF">
        <w:rPr>
          <w:rFonts w:ascii="Times New Roman" w:hAnsi="Times New Roman" w:cs="Times New Roman"/>
          <w:sz w:val="25"/>
          <w:szCs w:val="25"/>
        </w:rPr>
        <w:lastRenderedPageBreak/>
        <w:t>коммуникационным технологиям, актуальн</w:t>
      </w:r>
      <w:r w:rsidR="0098596D">
        <w:rPr>
          <w:rFonts w:ascii="Times New Roman" w:hAnsi="Times New Roman" w:cs="Times New Roman"/>
          <w:sz w:val="25"/>
          <w:szCs w:val="25"/>
        </w:rPr>
        <w:t>ой</w:t>
      </w:r>
      <w:r w:rsidRPr="003154AF">
        <w:rPr>
          <w:rFonts w:ascii="Times New Roman" w:hAnsi="Times New Roman" w:cs="Times New Roman"/>
          <w:sz w:val="25"/>
          <w:szCs w:val="25"/>
        </w:rPr>
        <w:t xml:space="preserve"> является задача по формированию информационного пространства знаний, так как достигнутый уровень развития информационного общества характеризуется стремительным ростом социального и экономического значения информации. Информационные ресурсы, особенно «активные» (доступные для автоматизированного хранения, поиска, передачи и обработки), становятся основным национальным богатством страны, а </w:t>
      </w:r>
      <w:r w:rsidR="0098596D">
        <w:rPr>
          <w:rFonts w:ascii="Times New Roman" w:hAnsi="Times New Roman" w:cs="Times New Roman"/>
          <w:sz w:val="25"/>
          <w:szCs w:val="25"/>
        </w:rPr>
        <w:t>их</w:t>
      </w:r>
      <w:r w:rsidR="00E9684C" w:rsidRPr="003154AF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E9684C" w:rsidRPr="003154AF">
        <w:rPr>
          <w:rFonts w:ascii="Times New Roman" w:hAnsi="Times New Roman" w:cs="Times New Roman"/>
          <w:sz w:val="25"/>
          <w:szCs w:val="25"/>
        </w:rPr>
        <w:t>цифровизация</w:t>
      </w:r>
      <w:proofErr w:type="spellEnd"/>
      <w:r w:rsidR="00E9684C"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Pr="003154AF">
        <w:rPr>
          <w:rFonts w:ascii="Times New Roman" w:hAnsi="Times New Roman" w:cs="Times New Roman"/>
          <w:sz w:val="25"/>
          <w:szCs w:val="25"/>
        </w:rPr>
        <w:t xml:space="preserve">всё в большей степени определяет экономическую мощь страны. </w:t>
      </w:r>
      <w:r w:rsidR="00E9684C" w:rsidRPr="003154AF">
        <w:rPr>
          <w:rFonts w:ascii="Times New Roman" w:hAnsi="Times New Roman" w:cs="Times New Roman"/>
          <w:sz w:val="25"/>
          <w:szCs w:val="25"/>
        </w:rPr>
        <w:t>Именно поэтому</w:t>
      </w:r>
      <w:r w:rsidRPr="003154AF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E9684C" w:rsidRPr="003154AF">
        <w:rPr>
          <w:rFonts w:ascii="Times New Roman" w:hAnsi="Times New Roman" w:cs="Times New Roman"/>
          <w:sz w:val="25"/>
          <w:szCs w:val="25"/>
        </w:rPr>
        <w:t>цифровизации</w:t>
      </w:r>
      <w:proofErr w:type="spellEnd"/>
      <w:r w:rsidR="00E9684C" w:rsidRPr="003154AF">
        <w:rPr>
          <w:rFonts w:ascii="Times New Roman" w:hAnsi="Times New Roman" w:cs="Times New Roman"/>
          <w:sz w:val="25"/>
          <w:szCs w:val="25"/>
        </w:rPr>
        <w:t xml:space="preserve"> отводится ведущая роль </w:t>
      </w:r>
      <w:r w:rsidRPr="003154AF">
        <w:rPr>
          <w:rFonts w:ascii="Times New Roman" w:hAnsi="Times New Roman" w:cs="Times New Roman"/>
          <w:sz w:val="25"/>
          <w:szCs w:val="25"/>
        </w:rPr>
        <w:t>при реализации государственной политики в сфере развития информационного общества, потенциальный эффект которой к 2025 году оценивается мировыми экспертами общим увеличением валового внутреннего продукта 19-34 %.</w:t>
      </w:r>
    </w:p>
    <w:p w:rsidR="000848EA" w:rsidRPr="003154AF" w:rsidRDefault="000848EA" w:rsidP="00C04883">
      <w:pPr>
        <w:pStyle w:val="11"/>
        <w:keepNext w:val="0"/>
        <w:keepLines w:val="0"/>
        <w:numPr>
          <w:ilvl w:val="0"/>
          <w:numId w:val="4"/>
        </w:numPr>
        <w:ind w:left="0"/>
        <w:rPr>
          <w:b w:val="0"/>
          <w:color w:val="auto"/>
          <w:sz w:val="25"/>
          <w:szCs w:val="25"/>
        </w:rPr>
      </w:pPr>
      <w:bookmarkStart w:id="8" w:name="_Toc450494258"/>
      <w:bookmarkStart w:id="9" w:name="_Toc453848588"/>
      <w:r w:rsidRPr="003154AF">
        <w:rPr>
          <w:b w:val="0"/>
          <w:color w:val="auto"/>
          <w:sz w:val="25"/>
          <w:szCs w:val="25"/>
        </w:rPr>
        <w:t xml:space="preserve">АНАЛИЗ КОНКУРЕНТОСПОСОБНОСТИ ТОМСКОЙ ОБЛАСТИ В СФЕРЕ РАЗВИТИЯ ИНФОРМАЦИОННОГО </w:t>
      </w:r>
      <w:bookmarkEnd w:id="8"/>
      <w:r w:rsidRPr="003154AF">
        <w:rPr>
          <w:b w:val="0"/>
          <w:color w:val="auto"/>
          <w:sz w:val="25"/>
          <w:szCs w:val="25"/>
        </w:rPr>
        <w:t>ОБЩЕСТВА</w:t>
      </w:r>
      <w:bookmarkEnd w:id="9"/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98596D">
      <w:pPr>
        <w:pStyle w:val="a4"/>
        <w:widowControl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Сильными сторонами Томской области являются: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высокое качество человеческого капитала, позволяющее реализовывать сложные высокотехнологичные проекты без привлечения или с минимальным привлечением внешних специалистов;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наличие относительно развитого сектора производства и сбыта энергоносителей, обеспечивающего приток финансовых ресурсов;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наличие развитого научно-образовательного комплекса и развивающегося на его основе бизнеса, обеспечивающе</w:t>
      </w:r>
      <w:r w:rsidR="0098596D">
        <w:rPr>
          <w:rFonts w:ascii="Times New Roman" w:hAnsi="Times New Roman" w:cs="Times New Roman"/>
          <w:sz w:val="25"/>
          <w:szCs w:val="25"/>
        </w:rPr>
        <w:t>го</w:t>
      </w:r>
      <w:r w:rsidRPr="003154AF">
        <w:rPr>
          <w:rFonts w:ascii="Times New Roman" w:hAnsi="Times New Roman" w:cs="Times New Roman"/>
          <w:sz w:val="25"/>
          <w:szCs w:val="25"/>
        </w:rPr>
        <w:t xml:space="preserve"> возможности роста доли наукоемкой продукции в ВРП;</w:t>
      </w:r>
    </w:p>
    <w:p w:rsidR="000848EA" w:rsidRPr="003154AF" w:rsidRDefault="000848EA" w:rsidP="00C0488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наличие мощно</w:t>
      </w:r>
      <w:r w:rsidR="00246706" w:rsidRPr="003154AF">
        <w:rPr>
          <w:rFonts w:ascii="Times New Roman" w:hAnsi="Times New Roman" w:cs="Times New Roman"/>
          <w:sz w:val="25"/>
          <w:szCs w:val="25"/>
        </w:rPr>
        <w:t>й</w:t>
      </w:r>
      <w:r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246706" w:rsidRPr="003154AF">
        <w:rPr>
          <w:rFonts w:ascii="Times New Roman" w:hAnsi="Times New Roman" w:cs="Times New Roman"/>
          <w:sz w:val="25"/>
          <w:szCs w:val="25"/>
        </w:rPr>
        <w:t>инновационной инфраструктуры, включающей инновационный территориальный кластер «</w:t>
      </w:r>
      <w:proofErr w:type="spellStart"/>
      <w:r w:rsidR="00BB3281" w:rsidRPr="003154AF">
        <w:fldChar w:fldCharType="begin"/>
      </w:r>
      <w:r w:rsidR="00BB3281" w:rsidRPr="003154AF">
        <w:instrText xml:space="preserve"> HYPERLINK "http://innoclusters.ru/klastery-tomskoy-oblasti/biofarmacjevtichjeskij-klastjer/" </w:instrText>
      </w:r>
      <w:r w:rsidR="00BB3281" w:rsidRPr="003154AF">
        <w:fldChar w:fldCharType="separate"/>
      </w:r>
      <w:r w:rsidR="00246706" w:rsidRPr="003154AF">
        <w:rPr>
          <w:rFonts w:ascii="Times New Roman" w:hAnsi="Times New Roman" w:cs="Times New Roman"/>
          <w:sz w:val="25"/>
          <w:szCs w:val="25"/>
        </w:rPr>
        <w:t>Smart</w:t>
      </w:r>
      <w:proofErr w:type="spellEnd"/>
      <w:r w:rsidR="00246706" w:rsidRPr="003154AF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246706" w:rsidRPr="003154AF">
        <w:rPr>
          <w:rFonts w:ascii="Times New Roman" w:hAnsi="Times New Roman" w:cs="Times New Roman"/>
          <w:sz w:val="25"/>
          <w:szCs w:val="25"/>
        </w:rPr>
        <w:t>Technologies</w:t>
      </w:r>
      <w:proofErr w:type="spellEnd"/>
      <w:r w:rsidR="00246706" w:rsidRPr="003154AF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246706" w:rsidRPr="003154AF">
        <w:rPr>
          <w:rFonts w:ascii="Times New Roman" w:hAnsi="Times New Roman" w:cs="Times New Roman"/>
          <w:sz w:val="25"/>
          <w:szCs w:val="25"/>
        </w:rPr>
        <w:t>Tomsk</w:t>
      </w:r>
      <w:proofErr w:type="spellEnd"/>
      <w:r w:rsidR="00BB3281" w:rsidRPr="003154AF">
        <w:rPr>
          <w:rFonts w:ascii="Times New Roman" w:hAnsi="Times New Roman" w:cs="Times New Roman"/>
          <w:sz w:val="25"/>
          <w:szCs w:val="25"/>
        </w:rPr>
        <w:fldChar w:fldCharType="end"/>
      </w:r>
      <w:r w:rsidR="00246706" w:rsidRPr="003154AF">
        <w:rPr>
          <w:rFonts w:ascii="Times New Roman" w:hAnsi="Times New Roman" w:cs="Times New Roman"/>
          <w:sz w:val="25"/>
          <w:szCs w:val="25"/>
        </w:rPr>
        <w:t>»</w:t>
      </w:r>
      <w:r w:rsidR="00D502B3">
        <w:rPr>
          <w:rFonts w:ascii="Times New Roman" w:hAnsi="Times New Roman" w:cs="Times New Roman"/>
          <w:sz w:val="25"/>
          <w:szCs w:val="25"/>
        </w:rPr>
        <w:t>,</w:t>
      </w:r>
      <w:r w:rsidR="00246706"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Pr="003154AF">
        <w:rPr>
          <w:rFonts w:ascii="Times New Roman" w:hAnsi="Times New Roman" w:cs="Times New Roman"/>
          <w:sz w:val="25"/>
          <w:szCs w:val="25"/>
        </w:rPr>
        <w:t>и Особой экономической зоны технико-внедренческого типа «Томск»;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целенаправленная политика Администрации Томской области в области развития информационного общества, способствующая оптимальному решению соответствующих задач.</w:t>
      </w:r>
    </w:p>
    <w:p w:rsidR="00EB5DE4" w:rsidRPr="003154AF" w:rsidRDefault="00EB5DE4" w:rsidP="00C04883">
      <w:pPr>
        <w:pStyle w:val="a4"/>
        <w:widowControl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pStyle w:val="a4"/>
        <w:widowControl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Слабыми сторонами Томской области являются: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низкие темпы прироста ВРП, ставящие под угрозу ресурсную базу развития информационного общества;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слабое распространение широкополосного доступа к интернет</w:t>
      </w:r>
      <w:r w:rsidR="00D502B3">
        <w:rPr>
          <w:rFonts w:ascii="Times New Roman" w:hAnsi="Times New Roman" w:cs="Times New Roman"/>
          <w:sz w:val="25"/>
          <w:szCs w:val="25"/>
        </w:rPr>
        <w:t>у</w:t>
      </w:r>
      <w:r w:rsidRPr="003154AF">
        <w:rPr>
          <w:rFonts w:ascii="Times New Roman" w:hAnsi="Times New Roman" w:cs="Times New Roman"/>
          <w:sz w:val="25"/>
          <w:szCs w:val="25"/>
        </w:rPr>
        <w:t>, прежде всего фиксированного, что ограничивает возможности современных видов использования интернета домохозяйствами и организациями бюджетной сферы;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отставание в динамике факторов электронного развития, приводящее к увеличению инфо</w:t>
      </w:r>
      <w:r w:rsidR="00D502B3">
        <w:rPr>
          <w:rFonts w:ascii="Times New Roman" w:hAnsi="Times New Roman" w:cs="Times New Roman"/>
          <w:sz w:val="25"/>
          <w:szCs w:val="25"/>
        </w:rPr>
        <w:t>рмационного разрыва с регионами-</w:t>
      </w:r>
      <w:r w:rsidRPr="003154AF">
        <w:rPr>
          <w:rFonts w:ascii="Times New Roman" w:hAnsi="Times New Roman" w:cs="Times New Roman"/>
          <w:sz w:val="25"/>
          <w:szCs w:val="25"/>
        </w:rPr>
        <w:t>лидерами и сокращению возможностей области;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заметное сокращение объема располагаемого бюджетного финансирования, выделяемого на цели развития информационного общества, по сравнению с предыдущими периодами;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недостаточная доля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ИКТ-сектора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в ВРП.</w:t>
      </w:r>
    </w:p>
    <w:p w:rsidR="00EB5DE4" w:rsidRPr="003154AF" w:rsidRDefault="00EB5DE4" w:rsidP="00C04883">
      <w:pPr>
        <w:pStyle w:val="a4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pStyle w:val="a4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Внешними факторами, способствующими развитию информационного общества в Томской области (возможностями), являются: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возрастание роли нематериальных активов в мировой экономике, позволяющее занимать место в расширяющихся нишах рынка и формировать новые ниши, а также снижающее потребность в капиталовложениях на создание новых бизнесов;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рост доступности мировых и общероссийских рынков нематериальных активов и упрощение участия в мировом разделении труда в качестве поставщика продуктов и услуг в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lastRenderedPageBreak/>
        <w:t>ИКТ-сфере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в результате распространения доступа к интернету, снижающего затраты на маркетинг, рекламу и сбыт;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рост внимания Правительства Росси</w:t>
      </w:r>
      <w:r w:rsidR="00D502B3">
        <w:rPr>
          <w:rFonts w:ascii="Times New Roman" w:hAnsi="Times New Roman" w:cs="Times New Roman"/>
          <w:sz w:val="25"/>
          <w:szCs w:val="25"/>
        </w:rPr>
        <w:t>йской Федерации</w:t>
      </w:r>
      <w:r w:rsidRPr="003154AF">
        <w:rPr>
          <w:rFonts w:ascii="Times New Roman" w:hAnsi="Times New Roman" w:cs="Times New Roman"/>
          <w:sz w:val="25"/>
          <w:szCs w:val="25"/>
        </w:rPr>
        <w:t xml:space="preserve"> к развитию информационного общества, позволяющий использовать политическую поддержку и средства федерального бюджета на решение актуальных задач в области формирования электронного правительства и развития системы открытого правительства на региональном уровне</w:t>
      </w:r>
      <w:r w:rsidR="006947B5" w:rsidRPr="003154AF">
        <w:rPr>
          <w:rFonts w:ascii="Times New Roman" w:hAnsi="Times New Roman" w:cs="Times New Roman"/>
          <w:sz w:val="25"/>
          <w:szCs w:val="25"/>
        </w:rPr>
        <w:t>, формирования условия для развития цифровой экономики</w:t>
      </w:r>
      <w:r w:rsidRPr="003154AF">
        <w:rPr>
          <w:rFonts w:ascii="Times New Roman" w:hAnsi="Times New Roman" w:cs="Times New Roman"/>
          <w:sz w:val="25"/>
          <w:szCs w:val="25"/>
        </w:rPr>
        <w:t>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наличие государственных программ федерального уровня, нацеленных на развитие информационного общества</w:t>
      </w:r>
      <w:r w:rsidR="006947B5" w:rsidRPr="003154AF">
        <w:rPr>
          <w:rFonts w:ascii="Times New Roman" w:hAnsi="Times New Roman" w:cs="Times New Roman"/>
          <w:sz w:val="25"/>
          <w:szCs w:val="25"/>
        </w:rPr>
        <w:t xml:space="preserve"> и отдельных факторов его роста</w:t>
      </w:r>
      <w:r w:rsidRPr="003154AF">
        <w:rPr>
          <w:rFonts w:ascii="Times New Roman" w:hAnsi="Times New Roman" w:cs="Times New Roman"/>
          <w:sz w:val="25"/>
          <w:szCs w:val="25"/>
        </w:rPr>
        <w:t>.</w:t>
      </w:r>
    </w:p>
    <w:p w:rsidR="00CC2A0D" w:rsidRPr="003154AF" w:rsidRDefault="000848EA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Дополнительными возможностями развития информационного общества являются </w:t>
      </w:r>
    </w:p>
    <w:p w:rsidR="000848EA" w:rsidRPr="003154AF" w:rsidRDefault="000848EA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мероприятия по реализации </w:t>
      </w:r>
      <w:r w:rsidR="00226E78" w:rsidRPr="003154AF">
        <w:rPr>
          <w:rFonts w:ascii="Times New Roman" w:hAnsi="Times New Roman" w:cs="Times New Roman"/>
          <w:sz w:val="25"/>
          <w:szCs w:val="25"/>
        </w:rPr>
        <w:t>Концепци</w:t>
      </w:r>
      <w:r w:rsidR="00226E78">
        <w:rPr>
          <w:rFonts w:ascii="Times New Roman" w:hAnsi="Times New Roman" w:cs="Times New Roman"/>
          <w:sz w:val="25"/>
          <w:szCs w:val="25"/>
        </w:rPr>
        <w:t>и</w:t>
      </w:r>
      <w:r w:rsidR="00226E78" w:rsidRPr="003154AF">
        <w:rPr>
          <w:rFonts w:ascii="Times New Roman" w:hAnsi="Times New Roman" w:cs="Times New Roman"/>
          <w:sz w:val="25"/>
          <w:szCs w:val="25"/>
        </w:rPr>
        <w:t xml:space="preserve"> «ИНО Томск</w:t>
      </w:r>
      <w:r w:rsidRPr="003154AF">
        <w:rPr>
          <w:rFonts w:ascii="Times New Roman" w:hAnsi="Times New Roman" w:cs="Times New Roman"/>
          <w:sz w:val="25"/>
          <w:szCs w:val="25"/>
        </w:rPr>
        <w:t xml:space="preserve">», утвержденной распоряжением Правительства Российской Федерации от 14.01.2014 № 22-р, направленные на создание необходимых условий для развития инновационных и промышленных кластеров, обеспечение согласованного развития объектов университетов и создание </w:t>
      </w:r>
      <w:proofErr w:type="spellStart"/>
      <w:r w:rsidRPr="003154AF">
        <w:rPr>
          <w:rFonts w:ascii="Times New Roman" w:hAnsi="Times New Roman" w:cs="Times New Roman"/>
          <w:sz w:val="25"/>
          <w:szCs w:val="25"/>
        </w:rPr>
        <w:t>кампусной</w:t>
      </w:r>
      <w:proofErr w:type="spellEnd"/>
      <w:r w:rsidRPr="003154AF">
        <w:rPr>
          <w:rFonts w:ascii="Times New Roman" w:hAnsi="Times New Roman" w:cs="Times New Roman"/>
          <w:sz w:val="25"/>
          <w:szCs w:val="25"/>
        </w:rPr>
        <w:t xml:space="preserve"> среды, усилени</w:t>
      </w:r>
      <w:r w:rsidR="00226E78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взаимодействия организаций высшего образования и научных организаций, способств</w:t>
      </w:r>
      <w:r w:rsidR="00CC2A0D" w:rsidRPr="003154AF">
        <w:rPr>
          <w:rFonts w:ascii="Times New Roman" w:hAnsi="Times New Roman" w:cs="Times New Roman"/>
          <w:sz w:val="25"/>
          <w:szCs w:val="25"/>
        </w:rPr>
        <w:t>ующие развитию городской среды,</w:t>
      </w:r>
    </w:p>
    <w:p w:rsidR="00724E19" w:rsidRPr="003154AF" w:rsidRDefault="00CC2A0D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мероприятия по реализации Концепции развития отрасли информационных технологий в Томской области </w:t>
      </w:r>
      <w:r w:rsidR="008238B9" w:rsidRPr="003154AF">
        <w:rPr>
          <w:rFonts w:ascii="Times New Roman" w:hAnsi="Times New Roman" w:cs="Times New Roman"/>
          <w:sz w:val="25"/>
          <w:szCs w:val="25"/>
        </w:rPr>
        <w:t>на период до</w:t>
      </w:r>
      <w:r w:rsidRPr="003154AF">
        <w:rPr>
          <w:rFonts w:ascii="Times New Roman" w:hAnsi="Times New Roman" w:cs="Times New Roman"/>
          <w:sz w:val="25"/>
          <w:szCs w:val="25"/>
        </w:rPr>
        <w:t xml:space="preserve"> 2025 года, утвержденной </w:t>
      </w:r>
      <w:r w:rsidR="00003122" w:rsidRPr="003154AF">
        <w:rPr>
          <w:rFonts w:ascii="Times New Roman" w:hAnsi="Times New Roman" w:cs="Times New Roman"/>
          <w:sz w:val="25"/>
          <w:szCs w:val="25"/>
        </w:rPr>
        <w:t>постановлением Администрации</w:t>
      </w:r>
      <w:r w:rsidRPr="003154AF">
        <w:rPr>
          <w:rFonts w:ascii="Times New Roman" w:hAnsi="Times New Roman" w:cs="Times New Roman"/>
          <w:sz w:val="25"/>
          <w:szCs w:val="25"/>
        </w:rPr>
        <w:t xml:space="preserve"> Томской области от </w:t>
      </w:r>
      <w:r w:rsidR="00003122" w:rsidRPr="003154AF">
        <w:rPr>
          <w:rFonts w:ascii="Times New Roman" w:hAnsi="Times New Roman" w:cs="Times New Roman"/>
          <w:sz w:val="25"/>
          <w:szCs w:val="25"/>
        </w:rPr>
        <w:t>29</w:t>
      </w:r>
      <w:r w:rsidRPr="003154AF">
        <w:rPr>
          <w:rFonts w:ascii="Times New Roman" w:hAnsi="Times New Roman" w:cs="Times New Roman"/>
          <w:sz w:val="25"/>
          <w:szCs w:val="25"/>
        </w:rPr>
        <w:t>.0</w:t>
      </w:r>
      <w:r w:rsidR="00003122" w:rsidRPr="003154AF">
        <w:rPr>
          <w:rFonts w:ascii="Times New Roman" w:hAnsi="Times New Roman" w:cs="Times New Roman"/>
          <w:sz w:val="25"/>
          <w:szCs w:val="25"/>
        </w:rPr>
        <w:t>6</w:t>
      </w:r>
      <w:r w:rsidRPr="003154AF">
        <w:rPr>
          <w:rFonts w:ascii="Times New Roman" w:hAnsi="Times New Roman" w:cs="Times New Roman"/>
          <w:sz w:val="25"/>
          <w:szCs w:val="25"/>
        </w:rPr>
        <w:t>.201</w:t>
      </w:r>
      <w:r w:rsidR="00003122" w:rsidRPr="003154AF">
        <w:rPr>
          <w:rFonts w:ascii="Times New Roman" w:hAnsi="Times New Roman" w:cs="Times New Roman"/>
          <w:sz w:val="25"/>
          <w:szCs w:val="25"/>
        </w:rPr>
        <w:t>6</w:t>
      </w:r>
      <w:r w:rsidRPr="003154AF">
        <w:rPr>
          <w:rFonts w:ascii="Times New Roman" w:hAnsi="Times New Roman" w:cs="Times New Roman"/>
          <w:sz w:val="25"/>
          <w:szCs w:val="25"/>
        </w:rPr>
        <w:t xml:space="preserve"> № </w:t>
      </w:r>
      <w:r w:rsidR="00003122" w:rsidRPr="003154AF">
        <w:rPr>
          <w:rFonts w:ascii="Times New Roman" w:hAnsi="Times New Roman" w:cs="Times New Roman"/>
          <w:sz w:val="25"/>
          <w:szCs w:val="25"/>
        </w:rPr>
        <w:t>216а</w:t>
      </w:r>
      <w:r w:rsidRPr="003154AF">
        <w:rPr>
          <w:rFonts w:ascii="Times New Roman" w:hAnsi="Times New Roman" w:cs="Times New Roman"/>
          <w:sz w:val="25"/>
          <w:szCs w:val="25"/>
        </w:rPr>
        <w:t xml:space="preserve">, </w:t>
      </w:r>
      <w:r w:rsidR="00EA39E1" w:rsidRPr="003154AF">
        <w:rPr>
          <w:rFonts w:ascii="Times New Roman" w:hAnsi="Times New Roman" w:cs="Times New Roman"/>
          <w:sz w:val="25"/>
          <w:szCs w:val="25"/>
        </w:rPr>
        <w:t>направленные на формирование условий по содействию развитию предпринимательского потенциала в сфере информационных технологий и способствующ</w:t>
      </w:r>
      <w:r w:rsidR="00226E78">
        <w:rPr>
          <w:rFonts w:ascii="Times New Roman" w:hAnsi="Times New Roman" w:cs="Times New Roman"/>
          <w:sz w:val="25"/>
          <w:szCs w:val="25"/>
        </w:rPr>
        <w:t>ие</w:t>
      </w:r>
      <w:r w:rsidR="00EA39E1" w:rsidRPr="003154AF">
        <w:rPr>
          <w:rFonts w:ascii="Times New Roman" w:hAnsi="Times New Roman" w:cs="Times New Roman"/>
          <w:sz w:val="25"/>
          <w:szCs w:val="25"/>
        </w:rPr>
        <w:t xml:space="preserve"> продвижению региональной ИТ-продукции.</w:t>
      </w:r>
    </w:p>
    <w:p w:rsidR="00EB5DE4" w:rsidRPr="003154AF" w:rsidRDefault="00EB5DE4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Внешними факторами, препятствующими развитию информационного общества в Томской области (угрозами)</w:t>
      </w:r>
      <w:r w:rsidR="00226E78">
        <w:rPr>
          <w:rFonts w:ascii="Times New Roman" w:hAnsi="Times New Roman" w:cs="Times New Roman"/>
          <w:sz w:val="25"/>
          <w:szCs w:val="25"/>
        </w:rPr>
        <w:t>,</w:t>
      </w:r>
      <w:r w:rsidRPr="003154AF">
        <w:rPr>
          <w:rFonts w:ascii="Times New Roman" w:hAnsi="Times New Roman" w:cs="Times New Roman"/>
          <w:sz w:val="25"/>
          <w:szCs w:val="25"/>
        </w:rPr>
        <w:t xml:space="preserve"> являются: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оптимизация источников дохода федерального и региональных бюджетов;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сильная зависимость ресурсного обеспечения развития информационного общества от конъюнктуры рынка энергоносителей, создающая риски для источников финансирования бюджета Томской области;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высокая конкуренция на рынках нематериальных активов со стороны международных корпораций, обладающих значительными инвестиционными возможностями, ограничивающая возможности предприятий области по выходу на международные рынки с интеллектуальной продукцией;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сильная зависимость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ИКТ-сектора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Российской Федерации (и Томской области в частности) от импорта элементов ИКТ-инфраструктуры (компьютеры, комплектующие, телекоммуникационное оборудование, мобильные терминалы, программное обеспечение).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pStyle w:val="11"/>
        <w:keepNext w:val="0"/>
        <w:keepLines w:val="0"/>
        <w:numPr>
          <w:ilvl w:val="0"/>
          <w:numId w:val="4"/>
        </w:numPr>
        <w:spacing w:before="0"/>
        <w:ind w:left="0"/>
        <w:rPr>
          <w:b w:val="0"/>
          <w:color w:val="auto"/>
          <w:sz w:val="25"/>
          <w:szCs w:val="25"/>
        </w:rPr>
      </w:pPr>
      <w:bookmarkStart w:id="10" w:name="_Toc453848589"/>
      <w:r w:rsidRPr="003154AF">
        <w:rPr>
          <w:b w:val="0"/>
          <w:color w:val="auto"/>
          <w:sz w:val="25"/>
          <w:szCs w:val="25"/>
        </w:rPr>
        <w:t>ЦЕЛИ И ЗАДАЧИ РАЗВИТИЯ ИНФОРМАЦИОННОГО ОБЩЕСТВА В ТОМСКОЙ ОБЛАСТИ</w:t>
      </w:r>
      <w:bookmarkEnd w:id="10"/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291634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С</w:t>
      </w:r>
      <w:r w:rsidR="002A3B9C" w:rsidRPr="003154AF">
        <w:rPr>
          <w:rFonts w:ascii="Times New Roman" w:hAnsi="Times New Roman" w:cs="Times New Roman"/>
          <w:sz w:val="25"/>
          <w:szCs w:val="25"/>
        </w:rPr>
        <w:t xml:space="preserve"> учетом</w:t>
      </w:r>
      <w:r w:rsidRPr="003154AF">
        <w:rPr>
          <w:rFonts w:ascii="Times New Roman" w:hAnsi="Times New Roman" w:cs="Times New Roman"/>
          <w:sz w:val="25"/>
          <w:szCs w:val="25"/>
        </w:rPr>
        <w:t xml:space="preserve"> новых направлений и ориентиров, а </w:t>
      </w:r>
      <w:r w:rsidR="002A3B9C" w:rsidRPr="003154AF">
        <w:rPr>
          <w:rFonts w:ascii="Times New Roman" w:hAnsi="Times New Roman" w:cs="Times New Roman"/>
          <w:sz w:val="25"/>
          <w:szCs w:val="25"/>
        </w:rPr>
        <w:t xml:space="preserve">также </w:t>
      </w:r>
      <w:r w:rsidR="00226E78" w:rsidRPr="003154AF">
        <w:rPr>
          <w:rFonts w:ascii="Times New Roman" w:hAnsi="Times New Roman" w:cs="Times New Roman"/>
          <w:sz w:val="25"/>
          <w:szCs w:val="25"/>
        </w:rPr>
        <w:t>имеюще</w:t>
      </w:r>
      <w:r w:rsidR="00226E78">
        <w:rPr>
          <w:rFonts w:ascii="Times New Roman" w:hAnsi="Times New Roman" w:cs="Times New Roman"/>
          <w:sz w:val="25"/>
          <w:szCs w:val="25"/>
        </w:rPr>
        <w:t>го</w:t>
      </w:r>
      <w:r w:rsidR="00226E78" w:rsidRPr="003154AF">
        <w:rPr>
          <w:rFonts w:ascii="Times New Roman" w:hAnsi="Times New Roman" w:cs="Times New Roman"/>
          <w:sz w:val="25"/>
          <w:szCs w:val="25"/>
        </w:rPr>
        <w:t>ся</w:t>
      </w:r>
      <w:r w:rsidR="002A3B9C" w:rsidRPr="003154AF">
        <w:rPr>
          <w:rFonts w:ascii="Times New Roman" w:hAnsi="Times New Roman" w:cs="Times New Roman"/>
          <w:sz w:val="25"/>
          <w:szCs w:val="25"/>
        </w:rPr>
        <w:t xml:space="preserve"> потенциал</w:t>
      </w:r>
      <w:r w:rsidR="00226E78">
        <w:rPr>
          <w:rFonts w:ascii="Times New Roman" w:hAnsi="Times New Roman" w:cs="Times New Roman"/>
          <w:sz w:val="25"/>
          <w:szCs w:val="25"/>
        </w:rPr>
        <w:t>а</w:t>
      </w:r>
      <w:r w:rsidR="000848EA" w:rsidRPr="003154AF">
        <w:rPr>
          <w:rFonts w:ascii="Times New Roman" w:hAnsi="Times New Roman" w:cs="Times New Roman"/>
          <w:sz w:val="25"/>
          <w:szCs w:val="25"/>
        </w:rPr>
        <w:t xml:space="preserve"> региона Концепция определяет основной тренд, цели и задачи развития информационного общества в Томской области</w:t>
      </w:r>
      <w:r w:rsidR="002A3B9C" w:rsidRPr="003154AF">
        <w:rPr>
          <w:rFonts w:ascii="Times New Roman" w:hAnsi="Times New Roman" w:cs="Times New Roman"/>
          <w:sz w:val="25"/>
          <w:szCs w:val="25"/>
        </w:rPr>
        <w:t xml:space="preserve"> на период до 2030 года</w:t>
      </w:r>
      <w:r w:rsidR="000848EA" w:rsidRPr="003154AF">
        <w:rPr>
          <w:rFonts w:ascii="Times New Roman" w:hAnsi="Times New Roman" w:cs="Times New Roman"/>
          <w:sz w:val="25"/>
          <w:szCs w:val="25"/>
        </w:rPr>
        <w:t>.</w:t>
      </w:r>
    </w:p>
    <w:p w:rsidR="00044B44" w:rsidRPr="003154AF" w:rsidRDefault="00044B44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Основной тренд развития информационного общества в Томской области на современном этапе –</w:t>
      </w:r>
      <w:r w:rsidR="0097261A"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CC43A6" w:rsidRPr="003154AF">
        <w:rPr>
          <w:rFonts w:ascii="Times New Roman" w:hAnsi="Times New Roman" w:cs="Times New Roman"/>
          <w:sz w:val="25"/>
          <w:szCs w:val="25"/>
        </w:rPr>
        <w:t>формировани</w:t>
      </w:r>
      <w:r w:rsidR="00960C56" w:rsidRPr="003154AF">
        <w:rPr>
          <w:rFonts w:ascii="Times New Roman" w:hAnsi="Times New Roman" w:cs="Times New Roman"/>
          <w:sz w:val="25"/>
          <w:szCs w:val="25"/>
        </w:rPr>
        <w:t>е</w:t>
      </w:r>
      <w:r w:rsidR="00CC43A6" w:rsidRPr="003154AF">
        <w:rPr>
          <w:rFonts w:ascii="Times New Roman" w:hAnsi="Times New Roman" w:cs="Times New Roman"/>
          <w:sz w:val="25"/>
          <w:szCs w:val="25"/>
        </w:rPr>
        <w:t xml:space="preserve"> общества знаний</w:t>
      </w:r>
      <w:r w:rsidRPr="003154AF">
        <w:rPr>
          <w:rFonts w:ascii="Times New Roman" w:hAnsi="Times New Roman" w:cs="Times New Roman"/>
          <w:sz w:val="25"/>
          <w:szCs w:val="25"/>
        </w:rPr>
        <w:t>.</w:t>
      </w:r>
    </w:p>
    <w:p w:rsidR="000848EA" w:rsidRPr="003154AF" w:rsidRDefault="000848EA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Цели развития информационного общества в Томской области:</w:t>
      </w:r>
    </w:p>
    <w:p w:rsidR="00F653EC" w:rsidRPr="003154AF" w:rsidRDefault="00F653EC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1) формировани</w:t>
      </w:r>
      <w:r w:rsidR="00B46288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97261A" w:rsidRPr="003154AF">
        <w:rPr>
          <w:rFonts w:ascii="Times New Roman" w:hAnsi="Times New Roman" w:cs="Times New Roman"/>
          <w:sz w:val="25"/>
          <w:szCs w:val="25"/>
        </w:rPr>
        <w:t>информационного пространства</w:t>
      </w:r>
      <w:r w:rsidR="00E86E96" w:rsidRPr="003154AF">
        <w:rPr>
          <w:rFonts w:ascii="Times New Roman" w:hAnsi="Times New Roman" w:cs="Times New Roman"/>
          <w:sz w:val="25"/>
          <w:szCs w:val="25"/>
        </w:rPr>
        <w:t xml:space="preserve"> знаний</w:t>
      </w:r>
      <w:r w:rsidR="0097261A" w:rsidRPr="003154AF">
        <w:rPr>
          <w:rFonts w:ascii="Times New Roman" w:hAnsi="Times New Roman" w:cs="Times New Roman"/>
          <w:sz w:val="25"/>
          <w:szCs w:val="25"/>
        </w:rPr>
        <w:t xml:space="preserve"> и </w:t>
      </w:r>
      <w:r w:rsidRPr="003154AF">
        <w:rPr>
          <w:rFonts w:ascii="Times New Roman" w:hAnsi="Times New Roman" w:cs="Times New Roman"/>
          <w:sz w:val="25"/>
          <w:szCs w:val="25"/>
        </w:rPr>
        <w:t>новой технологической основы развит</w:t>
      </w:r>
      <w:r w:rsidR="00616E21" w:rsidRPr="003154AF">
        <w:rPr>
          <w:rFonts w:ascii="Times New Roman" w:hAnsi="Times New Roman" w:cs="Times New Roman"/>
          <w:sz w:val="25"/>
          <w:szCs w:val="25"/>
        </w:rPr>
        <w:t>ия экономики и социальной сферы;</w:t>
      </w:r>
    </w:p>
    <w:p w:rsidR="000848EA" w:rsidRPr="003154AF" w:rsidRDefault="00616E21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lastRenderedPageBreak/>
        <w:t>2</w:t>
      </w:r>
      <w:r w:rsidR="000848EA" w:rsidRPr="003154AF">
        <w:rPr>
          <w:rFonts w:ascii="Times New Roman" w:hAnsi="Times New Roman" w:cs="Times New Roman"/>
          <w:sz w:val="25"/>
          <w:szCs w:val="25"/>
        </w:rPr>
        <w:t>) высокий уровень развития</w:t>
      </w:r>
      <w:r w:rsidR="005D05E2" w:rsidRPr="003154AF">
        <w:rPr>
          <w:rFonts w:ascii="Times New Roman" w:hAnsi="Times New Roman" w:cs="Times New Roman"/>
          <w:sz w:val="25"/>
          <w:szCs w:val="25"/>
        </w:rPr>
        <w:t xml:space="preserve"> информационной и коммуникационной инфраструктуры</w:t>
      </w:r>
      <w:r w:rsidR="000848EA" w:rsidRPr="003154AF">
        <w:rPr>
          <w:rFonts w:ascii="Times New Roman" w:hAnsi="Times New Roman" w:cs="Times New Roman"/>
          <w:sz w:val="25"/>
          <w:szCs w:val="25"/>
        </w:rPr>
        <w:t>;</w:t>
      </w:r>
    </w:p>
    <w:p w:rsidR="000848EA" w:rsidRPr="003154AF" w:rsidRDefault="00616E21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3) эффективная система государственного управления на основе использования информационных и телекоммуникационных технологий.</w:t>
      </w:r>
    </w:p>
    <w:p w:rsidR="00616E21" w:rsidRPr="003154AF" w:rsidRDefault="00616E21" w:rsidP="00C0488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615271" w:rsidRPr="003154AF" w:rsidRDefault="000848EA" w:rsidP="00C0488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Для достижения цели 1 «</w:t>
      </w:r>
      <w:r w:rsidR="00B46288" w:rsidRPr="003154AF">
        <w:rPr>
          <w:rFonts w:ascii="Times New Roman" w:hAnsi="Times New Roman" w:cs="Times New Roman"/>
          <w:sz w:val="25"/>
          <w:szCs w:val="25"/>
        </w:rPr>
        <w:t xml:space="preserve">Формирование информационного пространства </w:t>
      </w:r>
      <w:r w:rsidR="00E86E96" w:rsidRPr="003154AF">
        <w:rPr>
          <w:rFonts w:ascii="Times New Roman" w:hAnsi="Times New Roman" w:cs="Times New Roman"/>
          <w:sz w:val="25"/>
          <w:szCs w:val="25"/>
        </w:rPr>
        <w:t xml:space="preserve">знаний </w:t>
      </w:r>
      <w:r w:rsidR="00B46288" w:rsidRPr="003154AF">
        <w:rPr>
          <w:rFonts w:ascii="Times New Roman" w:hAnsi="Times New Roman" w:cs="Times New Roman"/>
          <w:sz w:val="25"/>
          <w:szCs w:val="25"/>
        </w:rPr>
        <w:t xml:space="preserve">и </w:t>
      </w:r>
      <w:r w:rsidR="00D238C6" w:rsidRPr="003154AF">
        <w:rPr>
          <w:rFonts w:ascii="Times New Roman" w:hAnsi="Times New Roman" w:cs="Times New Roman"/>
          <w:sz w:val="25"/>
          <w:szCs w:val="25"/>
        </w:rPr>
        <w:t>новой технологической основы развития экономики и социальной сферы</w:t>
      </w:r>
      <w:r w:rsidRPr="003154AF">
        <w:rPr>
          <w:rFonts w:ascii="Times New Roman" w:hAnsi="Times New Roman" w:cs="Times New Roman"/>
          <w:sz w:val="25"/>
          <w:szCs w:val="25"/>
        </w:rPr>
        <w:t>» необходимо решение следующих задач:</w:t>
      </w:r>
    </w:p>
    <w:p w:rsidR="00615271" w:rsidRPr="003154AF" w:rsidRDefault="00615271" w:rsidP="00C0488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1) </w:t>
      </w:r>
      <w:r w:rsidR="00B46288" w:rsidRPr="003154AF">
        <w:rPr>
          <w:rFonts w:ascii="Times New Roman" w:hAnsi="Times New Roman" w:cs="Times New Roman"/>
          <w:sz w:val="25"/>
          <w:szCs w:val="25"/>
        </w:rPr>
        <w:t>создание условий для формирования информационного пространства знаний;</w:t>
      </w:r>
    </w:p>
    <w:p w:rsidR="00BF70E5" w:rsidRPr="003154AF" w:rsidRDefault="00615271" w:rsidP="00C0488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2) </w:t>
      </w:r>
      <w:r w:rsidR="00BF70E5" w:rsidRPr="003154AF">
        <w:rPr>
          <w:rFonts w:ascii="Times New Roman" w:hAnsi="Times New Roman" w:cs="Times New Roman"/>
          <w:sz w:val="25"/>
          <w:szCs w:val="25"/>
        </w:rPr>
        <w:t>создание условий для установления эффективного взаимодействия государства и бизнеса за счет широкомасштабного применения информационных технологий</w:t>
      </w:r>
      <w:r w:rsidRPr="003154AF">
        <w:rPr>
          <w:rFonts w:ascii="Times New Roman" w:hAnsi="Times New Roman" w:cs="Times New Roman"/>
          <w:sz w:val="25"/>
          <w:szCs w:val="25"/>
        </w:rPr>
        <w:t>;</w:t>
      </w:r>
    </w:p>
    <w:p w:rsidR="000848EA" w:rsidRPr="003154AF" w:rsidRDefault="00BF70E5" w:rsidP="00C0488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3</w:t>
      </w:r>
      <w:r w:rsidR="00B46288" w:rsidRPr="003154AF">
        <w:rPr>
          <w:rFonts w:ascii="Times New Roman" w:hAnsi="Times New Roman" w:cs="Times New Roman"/>
          <w:sz w:val="25"/>
          <w:szCs w:val="25"/>
        </w:rPr>
        <w:t>) </w:t>
      </w:r>
      <w:r w:rsidR="00234852" w:rsidRPr="003154AF">
        <w:rPr>
          <w:rFonts w:ascii="Times New Roman" w:hAnsi="Times New Roman" w:cs="Times New Roman"/>
          <w:sz w:val="25"/>
          <w:szCs w:val="25"/>
        </w:rPr>
        <w:t>обеспечение повышения качества жизни граждан за счет использования информационных и телекоммуникационных технологий</w:t>
      </w:r>
      <w:r w:rsidR="00615271" w:rsidRPr="003154AF">
        <w:rPr>
          <w:rFonts w:ascii="Times New Roman" w:hAnsi="Times New Roman" w:cs="Times New Roman"/>
          <w:sz w:val="25"/>
          <w:szCs w:val="25"/>
        </w:rPr>
        <w:t>.</w:t>
      </w:r>
    </w:p>
    <w:p w:rsidR="00D238C6" w:rsidRPr="003154AF" w:rsidRDefault="00D238C6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Для достижения цели 2 «Высокий уровень развития </w:t>
      </w:r>
      <w:r w:rsidR="003F74DB" w:rsidRPr="003154AF">
        <w:rPr>
          <w:rFonts w:ascii="Times New Roman" w:hAnsi="Times New Roman" w:cs="Times New Roman"/>
          <w:sz w:val="25"/>
          <w:szCs w:val="25"/>
        </w:rPr>
        <w:t>информационной и коммуникационной инфраструктуры</w:t>
      </w:r>
      <w:r w:rsidRPr="003154AF">
        <w:rPr>
          <w:rFonts w:ascii="Times New Roman" w:hAnsi="Times New Roman" w:cs="Times New Roman"/>
          <w:sz w:val="25"/>
          <w:szCs w:val="25"/>
        </w:rPr>
        <w:t>» необходимо решение следующих задач:</w:t>
      </w:r>
    </w:p>
    <w:p w:rsidR="00EB003F" w:rsidRPr="003154AF" w:rsidRDefault="00D238C6" w:rsidP="00C04883">
      <w:pPr>
        <w:tabs>
          <w:tab w:val="left" w:pos="-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1</w:t>
      </w:r>
      <w:r w:rsidR="00F653EC" w:rsidRPr="003154AF">
        <w:rPr>
          <w:rFonts w:ascii="Times New Roman" w:hAnsi="Times New Roman" w:cs="Times New Roman"/>
          <w:sz w:val="25"/>
          <w:szCs w:val="25"/>
        </w:rPr>
        <w:t>) обеспечение устойчивого функционирования информационной и коммуникационной инфраструктуры;</w:t>
      </w:r>
      <w:r w:rsidRPr="003154AF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F653EC" w:rsidRPr="003154AF" w:rsidRDefault="00F653EC" w:rsidP="00C04883">
      <w:pPr>
        <w:tabs>
          <w:tab w:val="left" w:pos="-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2) создание условий по предоставлению безопасных и технологически независимых программного обеспечения и сервисов, а также по обеспечению защиты данных.</w:t>
      </w:r>
    </w:p>
    <w:p w:rsidR="00F653EC" w:rsidRPr="003154AF" w:rsidRDefault="00F653EC" w:rsidP="00C04883">
      <w:pPr>
        <w:tabs>
          <w:tab w:val="left" w:pos="-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616E21" w:rsidRPr="003154AF" w:rsidRDefault="00616E21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Для достижения цели 3 «Эффективная система государственного управления на основе использования информационных и телекоммуникационных технологий» необходимо решить следующие задачи:</w:t>
      </w:r>
    </w:p>
    <w:p w:rsidR="00616E21" w:rsidRPr="003154AF" w:rsidRDefault="00616E21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1) формирование экосистемы «Открытый регион»;</w:t>
      </w:r>
    </w:p>
    <w:p w:rsidR="00B46288" w:rsidRPr="003154AF" w:rsidRDefault="00B46288" w:rsidP="00C0488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2) повышени</w:t>
      </w:r>
      <w:r w:rsidR="00856736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856736" w:rsidRPr="003154AF">
        <w:rPr>
          <w:rFonts w:ascii="Times New Roman" w:hAnsi="Times New Roman" w:cs="Times New Roman"/>
          <w:sz w:val="25"/>
          <w:szCs w:val="25"/>
        </w:rPr>
        <w:t xml:space="preserve">качества предоставления </w:t>
      </w:r>
      <w:r w:rsidRPr="003154AF">
        <w:rPr>
          <w:rFonts w:ascii="Times New Roman" w:hAnsi="Times New Roman" w:cs="Times New Roman"/>
          <w:sz w:val="25"/>
          <w:szCs w:val="25"/>
        </w:rPr>
        <w:t>государственн</w:t>
      </w:r>
      <w:r w:rsidR="00856736" w:rsidRPr="003154AF">
        <w:rPr>
          <w:rFonts w:ascii="Times New Roman" w:hAnsi="Times New Roman" w:cs="Times New Roman"/>
          <w:sz w:val="25"/>
          <w:szCs w:val="25"/>
        </w:rPr>
        <w:t>ых (муниципальных)</w:t>
      </w:r>
      <w:r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856736" w:rsidRPr="003154AF">
        <w:rPr>
          <w:rFonts w:ascii="Times New Roman" w:hAnsi="Times New Roman" w:cs="Times New Roman"/>
          <w:sz w:val="25"/>
          <w:szCs w:val="25"/>
        </w:rPr>
        <w:t>услуг</w:t>
      </w:r>
      <w:r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856736" w:rsidRPr="003154AF">
        <w:rPr>
          <w:rFonts w:ascii="Times New Roman" w:hAnsi="Times New Roman" w:cs="Times New Roman"/>
          <w:sz w:val="25"/>
          <w:szCs w:val="25"/>
        </w:rPr>
        <w:t xml:space="preserve">за счет </w:t>
      </w:r>
      <w:r w:rsidRPr="003154AF">
        <w:rPr>
          <w:rFonts w:ascii="Times New Roman" w:hAnsi="Times New Roman" w:cs="Times New Roman"/>
          <w:sz w:val="25"/>
          <w:szCs w:val="25"/>
        </w:rPr>
        <w:t xml:space="preserve">использования информационных и телекоммуникационных технологий. </w:t>
      </w:r>
    </w:p>
    <w:p w:rsidR="00616E21" w:rsidRPr="003154AF" w:rsidRDefault="00616E21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pStyle w:val="11"/>
        <w:keepNext w:val="0"/>
        <w:keepLines w:val="0"/>
        <w:numPr>
          <w:ilvl w:val="0"/>
          <w:numId w:val="4"/>
        </w:numPr>
        <w:spacing w:before="0"/>
        <w:ind w:left="0"/>
        <w:rPr>
          <w:b w:val="0"/>
          <w:color w:val="auto"/>
          <w:sz w:val="25"/>
          <w:szCs w:val="25"/>
        </w:rPr>
      </w:pPr>
      <w:bookmarkStart w:id="11" w:name="_Toc453848590"/>
      <w:r w:rsidRPr="003154AF">
        <w:rPr>
          <w:b w:val="0"/>
          <w:color w:val="auto"/>
          <w:sz w:val="25"/>
          <w:szCs w:val="25"/>
        </w:rPr>
        <w:t>ПОКАЗАТЕЛИ ДОСТИЖЕНИЯ ЦЕЛЕЙ И ЗАДАЧ</w:t>
      </w:r>
      <w:bookmarkEnd w:id="11"/>
      <w:r w:rsidRPr="003154AF">
        <w:rPr>
          <w:b w:val="0"/>
          <w:color w:val="auto"/>
          <w:sz w:val="25"/>
          <w:szCs w:val="25"/>
        </w:rPr>
        <w:t xml:space="preserve"> РАЗВИТИЯ ИНФОРМАЦИОННОГО ОБЩЕСТВА В ТОМСКОЙ ОБЛАСТИ</w:t>
      </w:r>
    </w:p>
    <w:p w:rsidR="000848EA" w:rsidRPr="003154AF" w:rsidRDefault="000848EA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Показатели достижения целей и задач развития информационного общества приведены в таблице 1. При определении показателей достижения целей и задач Концепции за основу принят перечень показателей в соответствии с Методикой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оценки уровня развития информационного общества субъектов Российской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Федерации, одобренной Советом</w:t>
      </w:r>
      <w:r w:rsidR="00226E78">
        <w:rPr>
          <w:rFonts w:ascii="Times New Roman" w:hAnsi="Times New Roman" w:cs="Times New Roman"/>
          <w:sz w:val="25"/>
          <w:szCs w:val="25"/>
        </w:rPr>
        <w:t xml:space="preserve"> по</w:t>
      </w:r>
      <w:r w:rsidRPr="003154AF">
        <w:rPr>
          <w:rFonts w:ascii="Times New Roman" w:hAnsi="Times New Roman" w:cs="Times New Roman"/>
          <w:sz w:val="25"/>
          <w:szCs w:val="25"/>
        </w:rPr>
        <w:t xml:space="preserve"> региональной информатизации Правительственной комиссии по использованию информационных технологий для улучшения качества жизни и условий ведения предпринимательской деятельности.</w:t>
      </w:r>
    </w:p>
    <w:p w:rsidR="000848EA" w:rsidRPr="003154AF" w:rsidRDefault="000848EA" w:rsidP="00C04883">
      <w:pPr>
        <w:spacing w:after="0" w:line="240" w:lineRule="auto"/>
        <w:jc w:val="right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Таблица 1</w:t>
      </w:r>
    </w:p>
    <w:p w:rsidR="00EB003F" w:rsidRPr="003154AF" w:rsidRDefault="00EB003F" w:rsidP="000848E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75"/>
        <w:gridCol w:w="5387"/>
        <w:gridCol w:w="1064"/>
        <w:gridCol w:w="1204"/>
        <w:gridCol w:w="1134"/>
        <w:gridCol w:w="1134"/>
      </w:tblGrid>
      <w:tr w:rsidR="003154AF" w:rsidRPr="003154AF" w:rsidTr="00856736">
        <w:trPr>
          <w:trHeight w:val="495"/>
        </w:trPr>
        <w:tc>
          <w:tcPr>
            <w:tcW w:w="675" w:type="dxa"/>
            <w:vAlign w:val="center"/>
          </w:tcPr>
          <w:p w:rsidR="00EB003F" w:rsidRPr="003154AF" w:rsidRDefault="00EB003F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№</w:t>
            </w:r>
          </w:p>
        </w:tc>
        <w:tc>
          <w:tcPr>
            <w:tcW w:w="5387" w:type="dxa"/>
            <w:vAlign w:val="center"/>
          </w:tcPr>
          <w:p w:rsidR="00EB003F" w:rsidRPr="003154AF" w:rsidRDefault="00EB003F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Наименование контрольного показателя</w:t>
            </w:r>
          </w:p>
        </w:tc>
        <w:tc>
          <w:tcPr>
            <w:tcW w:w="1064" w:type="dxa"/>
            <w:vAlign w:val="center"/>
          </w:tcPr>
          <w:p w:rsidR="00EB003F" w:rsidRPr="003154AF" w:rsidRDefault="00EB003F" w:rsidP="000A195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201</w:t>
            </w:r>
            <w:r w:rsidR="000A195A" w:rsidRPr="003154AF">
              <w:rPr>
                <w:rFonts w:ascii="Times New Roman" w:hAnsi="Times New Roman" w:cs="Times New Roman"/>
                <w:sz w:val="25"/>
                <w:szCs w:val="25"/>
              </w:rPr>
              <w:t>4-2016</w:t>
            </w:r>
            <w:r w:rsidRPr="003154AF">
              <w:rPr>
                <w:rStyle w:val="ab"/>
                <w:rFonts w:ascii="Times New Roman" w:hAnsi="Times New Roman" w:cs="Times New Roman"/>
                <w:sz w:val="25"/>
                <w:szCs w:val="25"/>
              </w:rPr>
              <w:footnoteReference w:id="4"/>
            </w:r>
          </w:p>
        </w:tc>
        <w:tc>
          <w:tcPr>
            <w:tcW w:w="1204" w:type="dxa"/>
            <w:vAlign w:val="center"/>
          </w:tcPr>
          <w:p w:rsidR="00EB003F" w:rsidRPr="003154AF" w:rsidRDefault="00EB003F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2020</w:t>
            </w:r>
          </w:p>
        </w:tc>
        <w:tc>
          <w:tcPr>
            <w:tcW w:w="1134" w:type="dxa"/>
            <w:vAlign w:val="center"/>
          </w:tcPr>
          <w:p w:rsidR="00EB003F" w:rsidRPr="003154AF" w:rsidRDefault="00EB003F" w:rsidP="00EB003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2025</w:t>
            </w:r>
          </w:p>
        </w:tc>
        <w:tc>
          <w:tcPr>
            <w:tcW w:w="1134" w:type="dxa"/>
            <w:vAlign w:val="center"/>
          </w:tcPr>
          <w:p w:rsidR="00EB003F" w:rsidRPr="003154AF" w:rsidRDefault="00EB003F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2030</w:t>
            </w:r>
          </w:p>
        </w:tc>
      </w:tr>
      <w:tr w:rsidR="003154AF" w:rsidRPr="003154AF" w:rsidTr="00856736">
        <w:tc>
          <w:tcPr>
            <w:tcW w:w="10598" w:type="dxa"/>
            <w:gridSpan w:val="6"/>
          </w:tcPr>
          <w:p w:rsidR="00EB003F" w:rsidRPr="003154AF" w:rsidRDefault="00EB003F" w:rsidP="00B46288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Показатель цели 1 «</w:t>
            </w:r>
            <w:r w:rsidR="00B46288"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Формирование информационного пространства </w:t>
            </w:r>
            <w:r w:rsidR="00E86E96"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знаний </w:t>
            </w:r>
            <w:r w:rsidR="00B46288"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и </w:t>
            </w: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новой технологической основы развития экономики и социальной сферы</w:t>
            </w:r>
            <w:r w:rsidR="0008347D" w:rsidRPr="003154AF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</w:tr>
      <w:tr w:rsidR="003154AF" w:rsidRPr="003154AF" w:rsidTr="00856736">
        <w:tc>
          <w:tcPr>
            <w:tcW w:w="675" w:type="dxa"/>
          </w:tcPr>
          <w:p w:rsidR="0008347D" w:rsidRPr="003154AF" w:rsidRDefault="00960C56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387" w:type="dxa"/>
          </w:tcPr>
          <w:p w:rsidR="0008347D" w:rsidRPr="003154AF" w:rsidRDefault="0008347D" w:rsidP="00FF162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Место Томской области в рейтинге субъектов Российской Федерации по интегральному </w:t>
            </w:r>
            <w:r w:rsidRPr="003154AF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показателю факторов развития информационного общества </w:t>
            </w:r>
          </w:p>
        </w:tc>
        <w:tc>
          <w:tcPr>
            <w:tcW w:w="1064" w:type="dxa"/>
          </w:tcPr>
          <w:p w:rsidR="0008347D" w:rsidRPr="003154AF" w:rsidRDefault="0008347D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8</w:t>
            </w:r>
          </w:p>
        </w:tc>
        <w:tc>
          <w:tcPr>
            <w:tcW w:w="1204" w:type="dxa"/>
          </w:tcPr>
          <w:p w:rsidR="0008347D" w:rsidRPr="003154AF" w:rsidRDefault="0008347D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6</w:t>
            </w:r>
          </w:p>
        </w:tc>
        <w:tc>
          <w:tcPr>
            <w:tcW w:w="1134" w:type="dxa"/>
          </w:tcPr>
          <w:p w:rsidR="0008347D" w:rsidRPr="003154AF" w:rsidRDefault="0008347D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5</w:t>
            </w:r>
          </w:p>
        </w:tc>
        <w:tc>
          <w:tcPr>
            <w:tcW w:w="1134" w:type="dxa"/>
          </w:tcPr>
          <w:p w:rsidR="0008347D" w:rsidRPr="003154AF" w:rsidRDefault="0008347D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5</w:t>
            </w:r>
          </w:p>
        </w:tc>
      </w:tr>
      <w:tr w:rsidR="003154AF" w:rsidRPr="003154AF" w:rsidTr="00856736">
        <w:tc>
          <w:tcPr>
            <w:tcW w:w="675" w:type="dxa"/>
          </w:tcPr>
          <w:p w:rsidR="00D328C0" w:rsidRPr="003154AF" w:rsidRDefault="00D328C0" w:rsidP="00D338F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2</w:t>
            </w:r>
          </w:p>
        </w:tc>
        <w:tc>
          <w:tcPr>
            <w:tcW w:w="5387" w:type="dxa"/>
          </w:tcPr>
          <w:p w:rsidR="00D328C0" w:rsidRPr="003154AF" w:rsidRDefault="00D328C0" w:rsidP="00D328C0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Место Томской области в рейтинге субъектов Российской Федерации по интегральному показателю «Экономическая среда»</w:t>
            </w:r>
            <w:r w:rsidRPr="003154AF">
              <w:rPr>
                <w:rStyle w:val="ab"/>
                <w:rFonts w:ascii="Times New Roman" w:hAnsi="Times New Roman" w:cs="Times New Roman"/>
                <w:sz w:val="25"/>
                <w:szCs w:val="25"/>
              </w:rPr>
              <w:footnoteReference w:id="5"/>
            </w: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  <w:tc>
          <w:tcPr>
            <w:tcW w:w="1064" w:type="dxa"/>
          </w:tcPr>
          <w:p w:rsidR="00D328C0" w:rsidRPr="003154AF" w:rsidRDefault="00D328C0" w:rsidP="00D338F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14</w:t>
            </w:r>
          </w:p>
        </w:tc>
        <w:tc>
          <w:tcPr>
            <w:tcW w:w="1204" w:type="dxa"/>
          </w:tcPr>
          <w:p w:rsidR="00D328C0" w:rsidRPr="003154AF" w:rsidRDefault="00D328C0" w:rsidP="00D328C0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10</w:t>
            </w:r>
          </w:p>
        </w:tc>
        <w:tc>
          <w:tcPr>
            <w:tcW w:w="1134" w:type="dxa"/>
          </w:tcPr>
          <w:p w:rsidR="00D328C0" w:rsidRPr="003154AF" w:rsidRDefault="00D328C0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10</w:t>
            </w:r>
          </w:p>
        </w:tc>
        <w:tc>
          <w:tcPr>
            <w:tcW w:w="1134" w:type="dxa"/>
          </w:tcPr>
          <w:p w:rsidR="00D328C0" w:rsidRPr="003154AF" w:rsidRDefault="00D328C0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10</w:t>
            </w:r>
          </w:p>
        </w:tc>
      </w:tr>
      <w:tr w:rsidR="003154AF" w:rsidRPr="003154AF" w:rsidTr="00856736">
        <w:trPr>
          <w:trHeight w:val="560"/>
        </w:trPr>
        <w:tc>
          <w:tcPr>
            <w:tcW w:w="10598" w:type="dxa"/>
            <w:gridSpan w:val="6"/>
          </w:tcPr>
          <w:p w:rsidR="00B46288" w:rsidRPr="003154AF" w:rsidRDefault="00B46288" w:rsidP="0023485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Показатели задачи 1) «Создание условий для формирования информационного пространства знаний»</w:t>
            </w:r>
          </w:p>
        </w:tc>
      </w:tr>
      <w:tr w:rsidR="003154AF" w:rsidRPr="003154AF" w:rsidTr="00856736">
        <w:tc>
          <w:tcPr>
            <w:tcW w:w="675" w:type="dxa"/>
          </w:tcPr>
          <w:p w:rsidR="000A195A" w:rsidRPr="003154AF" w:rsidRDefault="000A195A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5387" w:type="dxa"/>
          </w:tcPr>
          <w:p w:rsidR="000A195A" w:rsidRPr="003154AF" w:rsidRDefault="000A195A" w:rsidP="0085673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Место Томской области в рейтинге субъектов Российской Федерации по интегральному показателю «ИКТ в культуре»</w:t>
            </w:r>
            <w:r w:rsidRPr="003154AF">
              <w:rPr>
                <w:rStyle w:val="ab"/>
                <w:rFonts w:ascii="Times New Roman" w:hAnsi="Times New Roman" w:cs="Times New Roman"/>
                <w:sz w:val="25"/>
                <w:szCs w:val="25"/>
              </w:rPr>
              <w:footnoteReference w:id="6"/>
            </w: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  <w:tc>
          <w:tcPr>
            <w:tcW w:w="1064" w:type="dxa"/>
          </w:tcPr>
          <w:p w:rsidR="000A195A" w:rsidRPr="003154AF" w:rsidRDefault="000A195A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22</w:t>
            </w:r>
          </w:p>
        </w:tc>
        <w:tc>
          <w:tcPr>
            <w:tcW w:w="1204" w:type="dxa"/>
          </w:tcPr>
          <w:p w:rsidR="000A195A" w:rsidRPr="003154AF" w:rsidRDefault="000A195A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16</w:t>
            </w:r>
          </w:p>
        </w:tc>
        <w:tc>
          <w:tcPr>
            <w:tcW w:w="1134" w:type="dxa"/>
          </w:tcPr>
          <w:p w:rsidR="000A195A" w:rsidRPr="003154AF" w:rsidRDefault="000A195A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10</w:t>
            </w:r>
          </w:p>
        </w:tc>
        <w:tc>
          <w:tcPr>
            <w:tcW w:w="1134" w:type="dxa"/>
          </w:tcPr>
          <w:p w:rsidR="000A195A" w:rsidRPr="003154AF" w:rsidRDefault="000A195A" w:rsidP="00DF3F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10</w:t>
            </w:r>
          </w:p>
        </w:tc>
      </w:tr>
      <w:tr w:rsidR="003154AF" w:rsidRPr="003154AF" w:rsidTr="00856736">
        <w:tc>
          <w:tcPr>
            <w:tcW w:w="675" w:type="dxa"/>
          </w:tcPr>
          <w:p w:rsidR="000A195A" w:rsidRPr="003154AF" w:rsidRDefault="000A195A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5387" w:type="dxa"/>
          </w:tcPr>
          <w:p w:rsidR="000A195A" w:rsidRPr="003154AF" w:rsidRDefault="000A195A" w:rsidP="0085673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Место Томской области в рейтинге субъектов Российской Федерации по интегральному показателю «ИКТ в медицине»</w:t>
            </w:r>
            <w:r w:rsidRPr="003154AF">
              <w:rPr>
                <w:rStyle w:val="ab"/>
                <w:rFonts w:ascii="Times New Roman" w:hAnsi="Times New Roman" w:cs="Times New Roman"/>
                <w:sz w:val="25"/>
                <w:szCs w:val="25"/>
              </w:rPr>
              <w:footnoteReference w:id="7"/>
            </w: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  <w:tc>
          <w:tcPr>
            <w:tcW w:w="1064" w:type="dxa"/>
          </w:tcPr>
          <w:p w:rsidR="000A195A" w:rsidRPr="003154AF" w:rsidRDefault="000A195A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204" w:type="dxa"/>
          </w:tcPr>
          <w:p w:rsidR="000A195A" w:rsidRPr="003154AF" w:rsidRDefault="000A195A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не ниже </w:t>
            </w:r>
            <w:r w:rsidRPr="003154AF">
              <w:rPr>
                <w:rFonts w:ascii="Times New Roman" w:hAnsi="Times New Roman" w:cs="Times New Roman"/>
                <w:sz w:val="25"/>
                <w:szCs w:val="25"/>
              </w:rPr>
              <w:br/>
              <w:t>2</w:t>
            </w:r>
          </w:p>
        </w:tc>
        <w:tc>
          <w:tcPr>
            <w:tcW w:w="1134" w:type="dxa"/>
          </w:tcPr>
          <w:p w:rsidR="000A195A" w:rsidRPr="003154AF" w:rsidRDefault="000A195A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2</w:t>
            </w:r>
          </w:p>
        </w:tc>
        <w:tc>
          <w:tcPr>
            <w:tcW w:w="1134" w:type="dxa"/>
          </w:tcPr>
          <w:p w:rsidR="000A195A" w:rsidRPr="003154AF" w:rsidRDefault="000A195A" w:rsidP="00DF3F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2</w:t>
            </w:r>
          </w:p>
        </w:tc>
      </w:tr>
      <w:tr w:rsidR="003154AF" w:rsidRPr="003154AF" w:rsidTr="00856736">
        <w:tc>
          <w:tcPr>
            <w:tcW w:w="675" w:type="dxa"/>
          </w:tcPr>
          <w:p w:rsidR="000A195A" w:rsidRPr="003154AF" w:rsidRDefault="000A195A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5387" w:type="dxa"/>
          </w:tcPr>
          <w:p w:rsidR="000A195A" w:rsidRPr="003154AF" w:rsidRDefault="000A195A" w:rsidP="0085673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Место Томской области в рейтинге субъектов Российской Федерации по интегральному показателю «ИКТ в образовании»</w:t>
            </w:r>
            <w:r w:rsidRPr="003154AF">
              <w:rPr>
                <w:rStyle w:val="ab"/>
                <w:rFonts w:ascii="Times New Roman" w:hAnsi="Times New Roman" w:cs="Times New Roman"/>
                <w:sz w:val="25"/>
                <w:szCs w:val="25"/>
              </w:rPr>
              <w:footnoteReference w:id="8"/>
            </w: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  <w:tc>
          <w:tcPr>
            <w:tcW w:w="1064" w:type="dxa"/>
          </w:tcPr>
          <w:p w:rsidR="000A195A" w:rsidRPr="003154AF" w:rsidRDefault="000A195A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48</w:t>
            </w:r>
          </w:p>
        </w:tc>
        <w:tc>
          <w:tcPr>
            <w:tcW w:w="1204" w:type="dxa"/>
          </w:tcPr>
          <w:p w:rsidR="000A195A" w:rsidRPr="003154AF" w:rsidRDefault="000A195A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29</w:t>
            </w:r>
          </w:p>
        </w:tc>
        <w:tc>
          <w:tcPr>
            <w:tcW w:w="1134" w:type="dxa"/>
          </w:tcPr>
          <w:p w:rsidR="000A195A" w:rsidRPr="003154AF" w:rsidRDefault="000A195A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10</w:t>
            </w:r>
          </w:p>
        </w:tc>
        <w:tc>
          <w:tcPr>
            <w:tcW w:w="1134" w:type="dxa"/>
          </w:tcPr>
          <w:p w:rsidR="000A195A" w:rsidRPr="003154AF" w:rsidRDefault="000A195A" w:rsidP="0085673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10</w:t>
            </w:r>
          </w:p>
        </w:tc>
      </w:tr>
      <w:tr w:rsidR="003154AF" w:rsidRPr="003154AF" w:rsidTr="00856736">
        <w:trPr>
          <w:trHeight w:val="560"/>
        </w:trPr>
        <w:tc>
          <w:tcPr>
            <w:tcW w:w="10598" w:type="dxa"/>
            <w:gridSpan w:val="6"/>
          </w:tcPr>
          <w:p w:rsidR="000A195A" w:rsidRPr="003154AF" w:rsidRDefault="000A195A" w:rsidP="00212B30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Показатели задачи 2) «Создание условий для установления эффективного взаимодействия государства и бизнеса за счет широкомасштабного применения информационных технологий»</w:t>
            </w:r>
          </w:p>
        </w:tc>
      </w:tr>
      <w:tr w:rsidR="003154AF" w:rsidRPr="003154AF" w:rsidTr="00856736">
        <w:tc>
          <w:tcPr>
            <w:tcW w:w="675" w:type="dxa"/>
          </w:tcPr>
          <w:p w:rsidR="000A195A" w:rsidRPr="003154AF" w:rsidRDefault="000A195A" w:rsidP="00D338F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6</w:t>
            </w:r>
          </w:p>
        </w:tc>
        <w:tc>
          <w:tcPr>
            <w:tcW w:w="5387" w:type="dxa"/>
          </w:tcPr>
          <w:p w:rsidR="000A195A" w:rsidRPr="003154AF" w:rsidRDefault="000A195A" w:rsidP="006942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Место Томской области в рейтинге субъектов Российской Федерации по показателю «Доля организаций, использующих интернет для получения информации о деятельности органов </w:t>
            </w:r>
            <w:r w:rsidRPr="003154AF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управления», %</w:t>
            </w:r>
          </w:p>
        </w:tc>
        <w:tc>
          <w:tcPr>
            <w:tcW w:w="1064" w:type="dxa"/>
          </w:tcPr>
          <w:p w:rsidR="000A195A" w:rsidRPr="003154AF" w:rsidRDefault="000A195A" w:rsidP="00D338F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18</w:t>
            </w:r>
          </w:p>
        </w:tc>
        <w:tc>
          <w:tcPr>
            <w:tcW w:w="1204" w:type="dxa"/>
          </w:tcPr>
          <w:p w:rsidR="000A195A" w:rsidRPr="003154AF" w:rsidRDefault="000A195A" w:rsidP="00D338F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15</w:t>
            </w:r>
          </w:p>
        </w:tc>
        <w:tc>
          <w:tcPr>
            <w:tcW w:w="1134" w:type="dxa"/>
          </w:tcPr>
          <w:p w:rsidR="000A195A" w:rsidRPr="003154AF" w:rsidRDefault="000A195A" w:rsidP="00D338F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10</w:t>
            </w:r>
          </w:p>
        </w:tc>
        <w:tc>
          <w:tcPr>
            <w:tcW w:w="1134" w:type="dxa"/>
          </w:tcPr>
          <w:p w:rsidR="000A195A" w:rsidRPr="003154AF" w:rsidRDefault="000A195A" w:rsidP="006942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5</w:t>
            </w:r>
          </w:p>
        </w:tc>
      </w:tr>
      <w:tr w:rsidR="003154AF" w:rsidRPr="003154AF" w:rsidTr="00856736">
        <w:tc>
          <w:tcPr>
            <w:tcW w:w="675" w:type="dxa"/>
          </w:tcPr>
          <w:p w:rsidR="000A195A" w:rsidRPr="003154AF" w:rsidRDefault="000A195A" w:rsidP="00D338F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7</w:t>
            </w:r>
          </w:p>
        </w:tc>
        <w:tc>
          <w:tcPr>
            <w:tcW w:w="5387" w:type="dxa"/>
          </w:tcPr>
          <w:p w:rsidR="000A195A" w:rsidRPr="003154AF" w:rsidRDefault="000A195A" w:rsidP="006942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Место Томской области в рейтинге субъектов Российской Федерации по показателю «Доля организаций, использовавших интернет для получения государственных услуг от органов управления полностью в электронном виде», %</w:t>
            </w:r>
          </w:p>
        </w:tc>
        <w:tc>
          <w:tcPr>
            <w:tcW w:w="1064" w:type="dxa"/>
          </w:tcPr>
          <w:p w:rsidR="000A195A" w:rsidRPr="003154AF" w:rsidRDefault="000A195A" w:rsidP="00D338F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12</w:t>
            </w:r>
          </w:p>
        </w:tc>
        <w:tc>
          <w:tcPr>
            <w:tcW w:w="1204" w:type="dxa"/>
          </w:tcPr>
          <w:p w:rsidR="000A195A" w:rsidRPr="003154AF" w:rsidRDefault="000A195A" w:rsidP="00D338F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10</w:t>
            </w:r>
          </w:p>
        </w:tc>
        <w:tc>
          <w:tcPr>
            <w:tcW w:w="1134" w:type="dxa"/>
          </w:tcPr>
          <w:p w:rsidR="000A195A" w:rsidRPr="003154AF" w:rsidRDefault="000A195A" w:rsidP="006942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10</w:t>
            </w:r>
          </w:p>
        </w:tc>
        <w:tc>
          <w:tcPr>
            <w:tcW w:w="1134" w:type="dxa"/>
          </w:tcPr>
          <w:p w:rsidR="000A195A" w:rsidRPr="003154AF" w:rsidRDefault="000A195A" w:rsidP="006942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10</w:t>
            </w:r>
          </w:p>
        </w:tc>
      </w:tr>
      <w:tr w:rsidR="003154AF" w:rsidRPr="003154AF" w:rsidTr="00856736">
        <w:trPr>
          <w:trHeight w:val="560"/>
        </w:trPr>
        <w:tc>
          <w:tcPr>
            <w:tcW w:w="10598" w:type="dxa"/>
            <w:gridSpan w:val="6"/>
          </w:tcPr>
          <w:p w:rsidR="000A195A" w:rsidRPr="003154AF" w:rsidRDefault="000A195A" w:rsidP="00F24BE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Показатели задачи 3) «Обеспечение повышения качества жизни граждан за счет использования информационных и телекоммуникационных технологий»</w:t>
            </w:r>
          </w:p>
        </w:tc>
      </w:tr>
      <w:tr w:rsidR="003154AF" w:rsidRPr="003154AF" w:rsidTr="009A3F7A">
        <w:tc>
          <w:tcPr>
            <w:tcW w:w="675" w:type="dxa"/>
          </w:tcPr>
          <w:p w:rsidR="000A195A" w:rsidRPr="003154AF" w:rsidRDefault="000A195A" w:rsidP="006F14B1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8</w:t>
            </w:r>
          </w:p>
        </w:tc>
        <w:tc>
          <w:tcPr>
            <w:tcW w:w="5387" w:type="dxa"/>
          </w:tcPr>
          <w:p w:rsidR="000A195A" w:rsidRPr="003154AF" w:rsidRDefault="000A195A" w:rsidP="009A3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Место Томской области в рейтинге по интегральному показателю «Использование ИКТ в домохозяйствах и населением» </w:t>
            </w:r>
            <w:r w:rsidRPr="003154AF">
              <w:rPr>
                <w:rStyle w:val="ab"/>
                <w:rFonts w:ascii="Times New Roman" w:hAnsi="Times New Roman" w:cs="Times New Roman"/>
                <w:sz w:val="25"/>
                <w:szCs w:val="25"/>
              </w:rPr>
              <w:footnoteReference w:id="9"/>
            </w:r>
          </w:p>
        </w:tc>
        <w:tc>
          <w:tcPr>
            <w:tcW w:w="1064" w:type="dxa"/>
          </w:tcPr>
          <w:p w:rsidR="000A195A" w:rsidRPr="003154AF" w:rsidRDefault="000A195A" w:rsidP="009A3F7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16</w:t>
            </w:r>
          </w:p>
        </w:tc>
        <w:tc>
          <w:tcPr>
            <w:tcW w:w="1204" w:type="dxa"/>
          </w:tcPr>
          <w:p w:rsidR="000A195A" w:rsidRPr="003154AF" w:rsidRDefault="000A195A" w:rsidP="00DF3F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10</w:t>
            </w:r>
          </w:p>
        </w:tc>
        <w:tc>
          <w:tcPr>
            <w:tcW w:w="1134" w:type="dxa"/>
          </w:tcPr>
          <w:p w:rsidR="000A195A" w:rsidRPr="003154AF" w:rsidRDefault="000A195A" w:rsidP="00DF3F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10</w:t>
            </w:r>
          </w:p>
        </w:tc>
        <w:tc>
          <w:tcPr>
            <w:tcW w:w="1134" w:type="dxa"/>
          </w:tcPr>
          <w:p w:rsidR="000A195A" w:rsidRPr="003154AF" w:rsidRDefault="000A195A" w:rsidP="00DF3F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10</w:t>
            </w:r>
          </w:p>
        </w:tc>
      </w:tr>
      <w:tr w:rsidR="003154AF" w:rsidRPr="003154AF" w:rsidTr="00856736">
        <w:tc>
          <w:tcPr>
            <w:tcW w:w="675" w:type="dxa"/>
          </w:tcPr>
          <w:p w:rsidR="000A195A" w:rsidRPr="003154AF" w:rsidRDefault="000A195A" w:rsidP="004C7DA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5387" w:type="dxa"/>
          </w:tcPr>
          <w:p w:rsidR="000A195A" w:rsidRPr="003154AF" w:rsidRDefault="000A195A" w:rsidP="004C7DA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 предоставления государственных услуг, %</w:t>
            </w:r>
          </w:p>
        </w:tc>
        <w:tc>
          <w:tcPr>
            <w:tcW w:w="1064" w:type="dxa"/>
          </w:tcPr>
          <w:p w:rsidR="000A195A" w:rsidRPr="003154AF" w:rsidRDefault="000A195A" w:rsidP="004C7DA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51</w:t>
            </w:r>
          </w:p>
        </w:tc>
        <w:tc>
          <w:tcPr>
            <w:tcW w:w="1204" w:type="dxa"/>
          </w:tcPr>
          <w:p w:rsidR="000A195A" w:rsidRPr="003154AF" w:rsidRDefault="000A195A" w:rsidP="004C7DA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90</w:t>
            </w:r>
          </w:p>
        </w:tc>
        <w:tc>
          <w:tcPr>
            <w:tcW w:w="1134" w:type="dxa"/>
          </w:tcPr>
          <w:p w:rsidR="000A195A" w:rsidRPr="003154AF" w:rsidRDefault="000A195A" w:rsidP="004C7DA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90</w:t>
            </w:r>
          </w:p>
        </w:tc>
        <w:tc>
          <w:tcPr>
            <w:tcW w:w="1134" w:type="dxa"/>
          </w:tcPr>
          <w:p w:rsidR="000A195A" w:rsidRPr="003154AF" w:rsidRDefault="000A195A" w:rsidP="004C7DA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90</w:t>
            </w:r>
          </w:p>
        </w:tc>
      </w:tr>
      <w:tr w:rsidR="003154AF" w:rsidRPr="003154AF" w:rsidTr="00856736">
        <w:trPr>
          <w:trHeight w:val="560"/>
        </w:trPr>
        <w:tc>
          <w:tcPr>
            <w:tcW w:w="10598" w:type="dxa"/>
            <w:gridSpan w:val="6"/>
          </w:tcPr>
          <w:p w:rsidR="000A195A" w:rsidRPr="003154AF" w:rsidRDefault="000A195A" w:rsidP="00FF162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Показатель цели 2 «Высокий уровень развития  информационной и коммуникационной инфраструктуры»</w:t>
            </w:r>
          </w:p>
        </w:tc>
      </w:tr>
      <w:tr w:rsidR="003154AF" w:rsidRPr="003154AF" w:rsidTr="00856736">
        <w:trPr>
          <w:trHeight w:val="243"/>
        </w:trPr>
        <w:tc>
          <w:tcPr>
            <w:tcW w:w="675" w:type="dxa"/>
          </w:tcPr>
          <w:p w:rsidR="000A195A" w:rsidRPr="003154AF" w:rsidRDefault="000A195A" w:rsidP="00875CE1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10</w:t>
            </w:r>
          </w:p>
        </w:tc>
        <w:tc>
          <w:tcPr>
            <w:tcW w:w="5387" w:type="dxa"/>
          </w:tcPr>
          <w:p w:rsidR="000A195A" w:rsidRPr="003154AF" w:rsidRDefault="000A195A" w:rsidP="00FF162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Место Томской области в рейтинге субъектов Российской Федерации по интегральному показателю «ИКТ инфраструктура»</w:t>
            </w:r>
            <w:r w:rsidRPr="003154AF">
              <w:rPr>
                <w:rStyle w:val="ab"/>
              </w:rPr>
              <w:footnoteReference w:id="10"/>
            </w:r>
            <w:r w:rsidRPr="003154AF">
              <w:rPr>
                <w:rStyle w:val="ab"/>
              </w:rPr>
              <w:t xml:space="preserve"> </w:t>
            </w:r>
          </w:p>
        </w:tc>
        <w:tc>
          <w:tcPr>
            <w:tcW w:w="106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31</w:t>
            </w:r>
          </w:p>
        </w:tc>
        <w:tc>
          <w:tcPr>
            <w:tcW w:w="120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18</w:t>
            </w:r>
          </w:p>
        </w:tc>
        <w:tc>
          <w:tcPr>
            <w:tcW w:w="113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5</w:t>
            </w:r>
          </w:p>
        </w:tc>
        <w:tc>
          <w:tcPr>
            <w:tcW w:w="113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5</w:t>
            </w:r>
          </w:p>
        </w:tc>
      </w:tr>
      <w:tr w:rsidR="003154AF" w:rsidRPr="003154AF" w:rsidTr="00856736">
        <w:trPr>
          <w:trHeight w:val="560"/>
        </w:trPr>
        <w:tc>
          <w:tcPr>
            <w:tcW w:w="10598" w:type="dxa"/>
            <w:gridSpan w:val="6"/>
          </w:tcPr>
          <w:p w:rsidR="000A195A" w:rsidRPr="003154AF" w:rsidRDefault="000A195A" w:rsidP="00FF1626">
            <w:pPr>
              <w:tabs>
                <w:tab w:val="left" w:pos="-3119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Показатели задачи 1) «Обеспечение устойчивого функционирования информационной и коммуникационной инфраструктуры»</w:t>
            </w:r>
          </w:p>
        </w:tc>
      </w:tr>
      <w:tr w:rsidR="003154AF" w:rsidRPr="003154AF" w:rsidTr="00856736">
        <w:trPr>
          <w:trHeight w:val="221"/>
        </w:trPr>
        <w:tc>
          <w:tcPr>
            <w:tcW w:w="675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11</w:t>
            </w:r>
          </w:p>
        </w:tc>
        <w:tc>
          <w:tcPr>
            <w:tcW w:w="5387" w:type="dxa"/>
          </w:tcPr>
          <w:p w:rsidR="000A195A" w:rsidRPr="003154AF" w:rsidRDefault="000A195A" w:rsidP="00FF162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Доля организаций, использовавших Интернет для получения отдельных видов государственных услуг, % от общего числа обследованных организаций </w:t>
            </w:r>
          </w:p>
        </w:tc>
        <w:tc>
          <w:tcPr>
            <w:tcW w:w="106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60</w:t>
            </w:r>
          </w:p>
        </w:tc>
        <w:tc>
          <w:tcPr>
            <w:tcW w:w="120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65</w:t>
            </w:r>
          </w:p>
        </w:tc>
        <w:tc>
          <w:tcPr>
            <w:tcW w:w="113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70</w:t>
            </w:r>
          </w:p>
        </w:tc>
        <w:tc>
          <w:tcPr>
            <w:tcW w:w="113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75</w:t>
            </w:r>
          </w:p>
        </w:tc>
      </w:tr>
      <w:tr w:rsidR="003154AF" w:rsidRPr="003154AF" w:rsidTr="00856736">
        <w:tc>
          <w:tcPr>
            <w:tcW w:w="675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12</w:t>
            </w:r>
          </w:p>
        </w:tc>
        <w:tc>
          <w:tcPr>
            <w:tcW w:w="5387" w:type="dxa"/>
          </w:tcPr>
          <w:p w:rsidR="000A195A" w:rsidRPr="003154AF" w:rsidRDefault="000A195A" w:rsidP="00FF162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Доля организаций, использовавших Интернет в целях общего характера, % от общего числа обследованных организаций </w:t>
            </w:r>
          </w:p>
        </w:tc>
        <w:tc>
          <w:tcPr>
            <w:tcW w:w="106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79</w:t>
            </w:r>
          </w:p>
        </w:tc>
        <w:tc>
          <w:tcPr>
            <w:tcW w:w="120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85</w:t>
            </w:r>
          </w:p>
        </w:tc>
        <w:tc>
          <w:tcPr>
            <w:tcW w:w="113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90</w:t>
            </w:r>
          </w:p>
        </w:tc>
        <w:tc>
          <w:tcPr>
            <w:tcW w:w="113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95</w:t>
            </w:r>
          </w:p>
        </w:tc>
      </w:tr>
      <w:tr w:rsidR="003154AF" w:rsidRPr="003154AF" w:rsidTr="00856736">
        <w:trPr>
          <w:trHeight w:val="560"/>
        </w:trPr>
        <w:tc>
          <w:tcPr>
            <w:tcW w:w="10598" w:type="dxa"/>
            <w:gridSpan w:val="6"/>
          </w:tcPr>
          <w:p w:rsidR="000A195A" w:rsidRPr="003154AF" w:rsidRDefault="000A195A" w:rsidP="00FF1626">
            <w:pPr>
              <w:tabs>
                <w:tab w:val="left" w:pos="-3119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Показатели задачи 2) «Создание условий по предоставлению безопасных и технологически независимых программного обеспечения и сервисов, а также по обеспечению защиты данных»</w:t>
            </w:r>
          </w:p>
        </w:tc>
      </w:tr>
      <w:tr w:rsidR="003154AF" w:rsidRPr="003154AF" w:rsidTr="00856736">
        <w:tc>
          <w:tcPr>
            <w:tcW w:w="675" w:type="dxa"/>
          </w:tcPr>
          <w:p w:rsidR="000A195A" w:rsidRPr="003154AF" w:rsidRDefault="000A195A" w:rsidP="000A195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13</w:t>
            </w:r>
          </w:p>
        </w:tc>
        <w:tc>
          <w:tcPr>
            <w:tcW w:w="5387" w:type="dxa"/>
          </w:tcPr>
          <w:p w:rsidR="000A195A" w:rsidRPr="003154AF" w:rsidRDefault="000A195A" w:rsidP="00D14A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Доля отечественного программного обеспечения информационной безопасности, используемого органами государственной власти Томской области, % от общего числа </w:t>
            </w:r>
            <w:r w:rsidRPr="003154AF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указанного программного обеспечения</w:t>
            </w:r>
          </w:p>
        </w:tc>
        <w:tc>
          <w:tcPr>
            <w:tcW w:w="106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35</w:t>
            </w:r>
          </w:p>
        </w:tc>
        <w:tc>
          <w:tcPr>
            <w:tcW w:w="120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50</w:t>
            </w:r>
          </w:p>
        </w:tc>
        <w:tc>
          <w:tcPr>
            <w:tcW w:w="113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75</w:t>
            </w:r>
          </w:p>
        </w:tc>
        <w:tc>
          <w:tcPr>
            <w:tcW w:w="113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90</w:t>
            </w:r>
          </w:p>
        </w:tc>
      </w:tr>
      <w:tr w:rsidR="003154AF" w:rsidRPr="003154AF" w:rsidTr="00856736">
        <w:tc>
          <w:tcPr>
            <w:tcW w:w="10598" w:type="dxa"/>
            <w:gridSpan w:val="6"/>
          </w:tcPr>
          <w:p w:rsidR="000A195A" w:rsidRPr="003154AF" w:rsidRDefault="000A195A" w:rsidP="00616E2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Показатели цели 3 «Эффективная система государственного управления на основе использования информационных и телекоммуникационных технологий»</w:t>
            </w:r>
          </w:p>
        </w:tc>
      </w:tr>
      <w:tr w:rsidR="003154AF" w:rsidRPr="003154AF" w:rsidTr="00856736">
        <w:tc>
          <w:tcPr>
            <w:tcW w:w="675" w:type="dxa"/>
          </w:tcPr>
          <w:p w:rsidR="000A195A" w:rsidRPr="003154AF" w:rsidRDefault="000A195A" w:rsidP="000A195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14</w:t>
            </w:r>
          </w:p>
        </w:tc>
        <w:tc>
          <w:tcPr>
            <w:tcW w:w="5387" w:type="dxa"/>
          </w:tcPr>
          <w:p w:rsidR="000A195A" w:rsidRPr="003154AF" w:rsidRDefault="000A195A" w:rsidP="00FF162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Место Томской области в рейтинге российских регионов по интегральному показателю "ИКТ в органах государственной власти и местного самоуправления"</w:t>
            </w:r>
            <w:r w:rsidRPr="003154AF">
              <w:rPr>
                <w:rStyle w:val="ab"/>
                <w:rFonts w:ascii="Times New Roman" w:hAnsi="Times New Roman" w:cs="Times New Roman"/>
                <w:sz w:val="25"/>
                <w:szCs w:val="25"/>
              </w:rPr>
              <w:footnoteReference w:id="11"/>
            </w:r>
          </w:p>
        </w:tc>
        <w:tc>
          <w:tcPr>
            <w:tcW w:w="1064" w:type="dxa"/>
          </w:tcPr>
          <w:p w:rsidR="000A195A" w:rsidRPr="003154AF" w:rsidRDefault="000A195A" w:rsidP="00616E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1204" w:type="dxa"/>
          </w:tcPr>
          <w:p w:rsidR="000A195A" w:rsidRPr="003154AF" w:rsidRDefault="000A195A" w:rsidP="00616E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7</w:t>
            </w:r>
          </w:p>
        </w:tc>
        <w:tc>
          <w:tcPr>
            <w:tcW w:w="1134" w:type="dxa"/>
          </w:tcPr>
          <w:p w:rsidR="000A195A" w:rsidRPr="003154AF" w:rsidRDefault="000A195A" w:rsidP="00616E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5</w:t>
            </w:r>
          </w:p>
        </w:tc>
        <w:tc>
          <w:tcPr>
            <w:tcW w:w="1134" w:type="dxa"/>
          </w:tcPr>
          <w:p w:rsidR="000A195A" w:rsidRPr="003154AF" w:rsidRDefault="000A195A" w:rsidP="00FF162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5</w:t>
            </w:r>
          </w:p>
        </w:tc>
      </w:tr>
      <w:tr w:rsidR="003154AF" w:rsidRPr="003154AF" w:rsidTr="00856736">
        <w:tc>
          <w:tcPr>
            <w:tcW w:w="10598" w:type="dxa"/>
            <w:gridSpan w:val="6"/>
          </w:tcPr>
          <w:p w:rsidR="000A195A" w:rsidRPr="003154AF" w:rsidRDefault="000A195A" w:rsidP="00C0488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Показатель задачи 1) «Формирование экосистемы «Открытый регион»</w:t>
            </w:r>
          </w:p>
        </w:tc>
      </w:tr>
      <w:tr w:rsidR="003154AF" w:rsidRPr="003154AF" w:rsidTr="00856736">
        <w:tc>
          <w:tcPr>
            <w:tcW w:w="675" w:type="dxa"/>
          </w:tcPr>
          <w:p w:rsidR="000A195A" w:rsidRPr="003154AF" w:rsidRDefault="000A195A" w:rsidP="00C0488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15</w:t>
            </w:r>
          </w:p>
        </w:tc>
        <w:tc>
          <w:tcPr>
            <w:tcW w:w="5387" w:type="dxa"/>
          </w:tcPr>
          <w:p w:rsidR="000A195A" w:rsidRPr="003154AF" w:rsidRDefault="000A195A" w:rsidP="00C048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Место Томской области в рейтинге открытости субъектов Российской Федерации «Информационная открытость»</w:t>
            </w:r>
            <w:r w:rsidRPr="003154AF">
              <w:rPr>
                <w:rStyle w:val="ab"/>
                <w:rFonts w:ascii="Times New Roman" w:hAnsi="Times New Roman" w:cs="Times New Roman"/>
                <w:sz w:val="25"/>
                <w:szCs w:val="25"/>
              </w:rPr>
              <w:footnoteReference w:id="12"/>
            </w: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  <w:tc>
          <w:tcPr>
            <w:tcW w:w="1064" w:type="dxa"/>
          </w:tcPr>
          <w:p w:rsidR="000A195A" w:rsidRPr="003154AF" w:rsidRDefault="000A195A" w:rsidP="00C048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24</w:t>
            </w:r>
          </w:p>
        </w:tc>
        <w:tc>
          <w:tcPr>
            <w:tcW w:w="1204" w:type="dxa"/>
          </w:tcPr>
          <w:p w:rsidR="000A195A" w:rsidRPr="003154AF" w:rsidRDefault="000A195A" w:rsidP="00C048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5</w:t>
            </w:r>
          </w:p>
        </w:tc>
        <w:tc>
          <w:tcPr>
            <w:tcW w:w="1134" w:type="dxa"/>
          </w:tcPr>
          <w:p w:rsidR="000A195A" w:rsidRPr="003154AF" w:rsidRDefault="000A195A" w:rsidP="00C048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5</w:t>
            </w:r>
          </w:p>
        </w:tc>
        <w:tc>
          <w:tcPr>
            <w:tcW w:w="1134" w:type="dxa"/>
          </w:tcPr>
          <w:p w:rsidR="000A195A" w:rsidRPr="003154AF" w:rsidRDefault="000A195A" w:rsidP="00DF3F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не ниже 5</w:t>
            </w:r>
          </w:p>
        </w:tc>
      </w:tr>
      <w:tr w:rsidR="003154AF" w:rsidRPr="003154AF" w:rsidTr="00856736">
        <w:tc>
          <w:tcPr>
            <w:tcW w:w="10598" w:type="dxa"/>
            <w:gridSpan w:val="6"/>
          </w:tcPr>
          <w:p w:rsidR="000A195A" w:rsidRPr="003154AF" w:rsidRDefault="000A195A" w:rsidP="00C0488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Показатель задачи 2) «Повышение качества предоставления государственных (муниципальных) услуг за счет использования информационных и телекоммуникационных технологий»</w:t>
            </w:r>
          </w:p>
        </w:tc>
      </w:tr>
      <w:tr w:rsidR="000A195A" w:rsidRPr="003154AF" w:rsidTr="00856736">
        <w:trPr>
          <w:trHeight w:val="259"/>
        </w:trPr>
        <w:tc>
          <w:tcPr>
            <w:tcW w:w="675" w:type="dxa"/>
          </w:tcPr>
          <w:p w:rsidR="000A195A" w:rsidRPr="003154AF" w:rsidRDefault="000A195A" w:rsidP="000A195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16</w:t>
            </w:r>
          </w:p>
        </w:tc>
        <w:tc>
          <w:tcPr>
            <w:tcW w:w="5387" w:type="dxa"/>
          </w:tcPr>
          <w:p w:rsidR="000A195A" w:rsidRPr="003154AF" w:rsidRDefault="000A195A" w:rsidP="00C0488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Уровень удовлетворенности жителей Томской области качеством предоставления государственных и муниципальных услуг, % от числа опрошенных</w:t>
            </w:r>
          </w:p>
        </w:tc>
        <w:tc>
          <w:tcPr>
            <w:tcW w:w="1064" w:type="dxa"/>
          </w:tcPr>
          <w:p w:rsidR="000A195A" w:rsidRPr="003154AF" w:rsidRDefault="000A195A" w:rsidP="00C0488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87</w:t>
            </w:r>
          </w:p>
        </w:tc>
        <w:tc>
          <w:tcPr>
            <w:tcW w:w="1204" w:type="dxa"/>
          </w:tcPr>
          <w:p w:rsidR="000A195A" w:rsidRPr="003154AF" w:rsidRDefault="000A195A" w:rsidP="00C0488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90</w:t>
            </w:r>
          </w:p>
        </w:tc>
        <w:tc>
          <w:tcPr>
            <w:tcW w:w="1134" w:type="dxa"/>
          </w:tcPr>
          <w:p w:rsidR="000A195A" w:rsidRPr="003154AF" w:rsidRDefault="000A195A" w:rsidP="00C0488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90</w:t>
            </w:r>
          </w:p>
        </w:tc>
        <w:tc>
          <w:tcPr>
            <w:tcW w:w="1134" w:type="dxa"/>
          </w:tcPr>
          <w:p w:rsidR="000A195A" w:rsidRPr="003154AF" w:rsidRDefault="000A195A" w:rsidP="00C0488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154AF">
              <w:rPr>
                <w:rFonts w:ascii="Times New Roman" w:hAnsi="Times New Roman" w:cs="Times New Roman"/>
                <w:sz w:val="25"/>
                <w:szCs w:val="25"/>
              </w:rPr>
              <w:t>90</w:t>
            </w:r>
          </w:p>
        </w:tc>
      </w:tr>
    </w:tbl>
    <w:p w:rsidR="00EB003F" w:rsidRPr="003154AF" w:rsidRDefault="00EB003F" w:rsidP="00C0488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pStyle w:val="11"/>
        <w:keepNext w:val="0"/>
        <w:keepLines w:val="0"/>
        <w:numPr>
          <w:ilvl w:val="0"/>
          <w:numId w:val="4"/>
        </w:numPr>
        <w:spacing w:before="0"/>
        <w:ind w:left="0" w:firstLine="709"/>
        <w:rPr>
          <w:b w:val="0"/>
          <w:color w:val="auto"/>
          <w:sz w:val="25"/>
          <w:szCs w:val="25"/>
        </w:rPr>
      </w:pPr>
      <w:bookmarkStart w:id="12" w:name="_Toc453848591"/>
      <w:r w:rsidRPr="003154AF">
        <w:rPr>
          <w:b w:val="0"/>
          <w:color w:val="auto"/>
          <w:sz w:val="25"/>
          <w:szCs w:val="25"/>
        </w:rPr>
        <w:t>СРОКИ И ЭТАПЫ РЕАЛИЗАЦИИ</w:t>
      </w:r>
      <w:bookmarkEnd w:id="12"/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Реализация Концепции предполагается в </w:t>
      </w:r>
      <w:r w:rsidR="00BD3A23" w:rsidRPr="003154AF">
        <w:rPr>
          <w:rFonts w:ascii="Times New Roman" w:hAnsi="Times New Roman" w:cs="Times New Roman"/>
          <w:sz w:val="25"/>
          <w:szCs w:val="25"/>
        </w:rPr>
        <w:t xml:space="preserve">три </w:t>
      </w:r>
      <w:r w:rsidRPr="003154AF">
        <w:rPr>
          <w:rFonts w:ascii="Times New Roman" w:hAnsi="Times New Roman" w:cs="Times New Roman"/>
          <w:sz w:val="25"/>
          <w:szCs w:val="25"/>
        </w:rPr>
        <w:t xml:space="preserve">этапа: 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1 этап</w:t>
      </w:r>
      <w:r w:rsidR="00226E78">
        <w:rPr>
          <w:rFonts w:ascii="Times New Roman" w:hAnsi="Times New Roman" w:cs="Times New Roman"/>
          <w:sz w:val="25"/>
          <w:szCs w:val="25"/>
        </w:rPr>
        <w:t>:</w:t>
      </w:r>
      <w:r w:rsidRPr="003154AF">
        <w:rPr>
          <w:rFonts w:ascii="Times New Roman" w:hAnsi="Times New Roman" w:cs="Times New Roman"/>
          <w:sz w:val="25"/>
          <w:szCs w:val="25"/>
        </w:rPr>
        <w:t> 201</w:t>
      </w:r>
      <w:r w:rsidR="00404DA9" w:rsidRPr="003154AF">
        <w:rPr>
          <w:rFonts w:ascii="Times New Roman" w:hAnsi="Times New Roman" w:cs="Times New Roman"/>
          <w:sz w:val="25"/>
          <w:szCs w:val="25"/>
        </w:rPr>
        <w:t>7</w:t>
      </w:r>
      <w:r w:rsidRPr="003154AF">
        <w:rPr>
          <w:rFonts w:ascii="Times New Roman" w:hAnsi="Times New Roman" w:cs="Times New Roman"/>
          <w:sz w:val="25"/>
          <w:szCs w:val="25"/>
        </w:rPr>
        <w:t xml:space="preserve"> – 2020 годы; </w:t>
      </w:r>
    </w:p>
    <w:p w:rsidR="00044B44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2 этап</w:t>
      </w:r>
      <w:r w:rsidR="00226E78">
        <w:rPr>
          <w:rFonts w:ascii="Times New Roman" w:hAnsi="Times New Roman" w:cs="Times New Roman"/>
          <w:sz w:val="25"/>
          <w:szCs w:val="25"/>
        </w:rPr>
        <w:t>:</w:t>
      </w:r>
      <w:r w:rsidRPr="003154AF">
        <w:rPr>
          <w:rFonts w:ascii="Times New Roman" w:hAnsi="Times New Roman" w:cs="Times New Roman"/>
          <w:sz w:val="25"/>
          <w:szCs w:val="25"/>
        </w:rPr>
        <w:t xml:space="preserve"> 2021 – </w:t>
      </w:r>
      <w:r w:rsidR="00BD3A23" w:rsidRPr="003154AF">
        <w:rPr>
          <w:rFonts w:ascii="Times New Roman" w:hAnsi="Times New Roman" w:cs="Times New Roman"/>
          <w:sz w:val="25"/>
          <w:szCs w:val="25"/>
        </w:rPr>
        <w:t xml:space="preserve">2025 </w:t>
      </w:r>
      <w:r w:rsidRPr="003154AF">
        <w:rPr>
          <w:rFonts w:ascii="Times New Roman" w:hAnsi="Times New Roman" w:cs="Times New Roman"/>
          <w:sz w:val="25"/>
          <w:szCs w:val="25"/>
        </w:rPr>
        <w:t>годы</w:t>
      </w:r>
      <w:r w:rsidR="00BD3A23" w:rsidRPr="003154AF">
        <w:rPr>
          <w:rFonts w:ascii="Times New Roman" w:hAnsi="Times New Roman" w:cs="Times New Roman"/>
          <w:sz w:val="25"/>
          <w:szCs w:val="25"/>
        </w:rPr>
        <w:t>;</w:t>
      </w:r>
    </w:p>
    <w:p w:rsidR="000848EA" w:rsidRPr="003154AF" w:rsidRDefault="00044B44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3 </w:t>
      </w:r>
      <w:r w:rsidR="00BD3A23" w:rsidRPr="003154AF">
        <w:rPr>
          <w:rFonts w:ascii="Times New Roman" w:hAnsi="Times New Roman" w:cs="Times New Roman"/>
          <w:sz w:val="25"/>
          <w:szCs w:val="25"/>
        </w:rPr>
        <w:t>этап</w:t>
      </w:r>
      <w:r w:rsidR="00226E78">
        <w:rPr>
          <w:rFonts w:ascii="Times New Roman" w:hAnsi="Times New Roman" w:cs="Times New Roman"/>
          <w:sz w:val="25"/>
          <w:szCs w:val="25"/>
        </w:rPr>
        <w:t>:</w:t>
      </w:r>
      <w:r w:rsidR="00BD3A23" w:rsidRPr="003154AF">
        <w:rPr>
          <w:rFonts w:ascii="Times New Roman" w:hAnsi="Times New Roman" w:cs="Times New Roman"/>
          <w:sz w:val="25"/>
          <w:szCs w:val="25"/>
        </w:rPr>
        <w:t xml:space="preserve"> 2026 – 2030 годы</w:t>
      </w:r>
      <w:r w:rsidR="00226E78">
        <w:rPr>
          <w:rFonts w:ascii="Times New Roman" w:hAnsi="Times New Roman" w:cs="Times New Roman"/>
          <w:sz w:val="25"/>
          <w:szCs w:val="25"/>
        </w:rPr>
        <w:t>.</w:t>
      </w:r>
    </w:p>
    <w:p w:rsidR="0087429D" w:rsidRPr="003154AF" w:rsidRDefault="0087429D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3154AF">
        <w:rPr>
          <w:rFonts w:ascii="Times New Roman" w:hAnsi="Times New Roman" w:cs="Times New Roman"/>
          <w:sz w:val="25"/>
          <w:szCs w:val="25"/>
        </w:rPr>
        <w:t>В рамках первого этапа будут решены задачи организационной подготовки реализации основных н</w:t>
      </w:r>
      <w:r w:rsidR="0087429D" w:rsidRPr="003154AF">
        <w:rPr>
          <w:rFonts w:ascii="Times New Roman" w:hAnsi="Times New Roman" w:cs="Times New Roman"/>
          <w:sz w:val="25"/>
          <w:szCs w:val="25"/>
        </w:rPr>
        <w:t xml:space="preserve">аправлений настоящей Концепции: </w:t>
      </w:r>
      <w:r w:rsidR="00AE28F0" w:rsidRPr="003154AF">
        <w:rPr>
          <w:rFonts w:ascii="Times New Roman" w:hAnsi="Times New Roman" w:cs="Times New Roman"/>
          <w:sz w:val="25"/>
          <w:szCs w:val="25"/>
        </w:rPr>
        <w:t xml:space="preserve">завершение процедуры </w:t>
      </w:r>
      <w:r w:rsidRPr="003154AF">
        <w:rPr>
          <w:rFonts w:ascii="Times New Roman" w:hAnsi="Times New Roman" w:cs="Times New Roman"/>
          <w:sz w:val="25"/>
          <w:szCs w:val="25"/>
        </w:rPr>
        <w:t>формировани</w:t>
      </w:r>
      <w:r w:rsidR="00AE28F0" w:rsidRPr="003154AF">
        <w:rPr>
          <w:rFonts w:ascii="Times New Roman" w:hAnsi="Times New Roman" w:cs="Times New Roman"/>
          <w:sz w:val="25"/>
          <w:szCs w:val="25"/>
        </w:rPr>
        <w:t>я</w:t>
      </w:r>
      <w:r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87429D" w:rsidRPr="003154AF">
        <w:rPr>
          <w:rFonts w:ascii="Times New Roman" w:hAnsi="Times New Roman" w:cs="Times New Roman"/>
          <w:sz w:val="25"/>
          <w:szCs w:val="25"/>
        </w:rPr>
        <w:t>базового нормативно-право</w:t>
      </w:r>
      <w:r w:rsidR="00226E78">
        <w:rPr>
          <w:rFonts w:ascii="Times New Roman" w:hAnsi="Times New Roman" w:cs="Times New Roman"/>
          <w:sz w:val="25"/>
          <w:szCs w:val="25"/>
        </w:rPr>
        <w:t>во</w:t>
      </w:r>
      <w:r w:rsidR="0087429D" w:rsidRPr="003154AF">
        <w:rPr>
          <w:rFonts w:ascii="Times New Roman" w:hAnsi="Times New Roman" w:cs="Times New Roman"/>
          <w:sz w:val="25"/>
          <w:szCs w:val="25"/>
        </w:rPr>
        <w:t xml:space="preserve">го обеспечения </w:t>
      </w:r>
      <w:r w:rsidRPr="003154AF">
        <w:rPr>
          <w:rFonts w:ascii="Times New Roman" w:hAnsi="Times New Roman" w:cs="Times New Roman"/>
          <w:sz w:val="25"/>
          <w:szCs w:val="25"/>
        </w:rPr>
        <w:t>эффективной системы управления реализаци</w:t>
      </w:r>
      <w:r w:rsidR="00226E78">
        <w:rPr>
          <w:rFonts w:ascii="Times New Roman" w:hAnsi="Times New Roman" w:cs="Times New Roman"/>
          <w:sz w:val="25"/>
          <w:szCs w:val="25"/>
        </w:rPr>
        <w:t>ей</w:t>
      </w:r>
      <w:r w:rsidRPr="003154AF">
        <w:rPr>
          <w:rFonts w:ascii="Times New Roman" w:hAnsi="Times New Roman" w:cs="Times New Roman"/>
          <w:sz w:val="25"/>
          <w:szCs w:val="25"/>
        </w:rPr>
        <w:t xml:space="preserve"> Концепции, обеспечивающей комплексное управление внедрением информационно-коммуникационных технологий в регионе, эффективное управление бюджетными расходами и обеспечени</w:t>
      </w:r>
      <w:r w:rsidR="00226E78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межотраслевой координации деятельности исполнительных органов</w:t>
      </w:r>
      <w:r w:rsidR="0087429D" w:rsidRPr="003154AF">
        <w:rPr>
          <w:rFonts w:ascii="Times New Roman" w:hAnsi="Times New Roman" w:cs="Times New Roman"/>
          <w:sz w:val="25"/>
          <w:szCs w:val="25"/>
        </w:rPr>
        <w:t xml:space="preserve"> государственной власти региона, в том числе </w:t>
      </w:r>
      <w:r w:rsidRPr="003154AF">
        <w:rPr>
          <w:rFonts w:ascii="Times New Roman" w:hAnsi="Times New Roman" w:cs="Times New Roman"/>
          <w:sz w:val="25"/>
          <w:szCs w:val="25"/>
        </w:rPr>
        <w:t xml:space="preserve">с применением механизмов проектного метода. </w:t>
      </w:r>
      <w:proofErr w:type="gramEnd"/>
    </w:p>
    <w:p w:rsidR="001371E4" w:rsidRPr="003154AF" w:rsidRDefault="0087429D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Также</w:t>
      </w:r>
      <w:r w:rsidR="000848EA" w:rsidRPr="003154AF">
        <w:rPr>
          <w:rFonts w:ascii="Times New Roman" w:hAnsi="Times New Roman" w:cs="Times New Roman"/>
          <w:sz w:val="25"/>
          <w:szCs w:val="25"/>
        </w:rPr>
        <w:t xml:space="preserve"> в рамках первого этапа будут выполнены основные работы, связанные с формировани</w:t>
      </w:r>
      <w:r w:rsidRPr="003154AF">
        <w:rPr>
          <w:rFonts w:ascii="Times New Roman" w:hAnsi="Times New Roman" w:cs="Times New Roman"/>
          <w:sz w:val="25"/>
          <w:szCs w:val="25"/>
        </w:rPr>
        <w:t>ем и развитием</w:t>
      </w:r>
      <w:r w:rsidR="000848EA" w:rsidRPr="003154AF">
        <w:rPr>
          <w:rFonts w:ascii="Times New Roman" w:hAnsi="Times New Roman" w:cs="Times New Roman"/>
          <w:sz w:val="25"/>
          <w:szCs w:val="25"/>
        </w:rPr>
        <w:t xml:space="preserve"> региональной информационно</w:t>
      </w:r>
      <w:r w:rsidR="00FE760F" w:rsidRPr="003154AF">
        <w:rPr>
          <w:rFonts w:ascii="Times New Roman" w:hAnsi="Times New Roman" w:cs="Times New Roman"/>
          <w:sz w:val="25"/>
          <w:szCs w:val="25"/>
        </w:rPr>
        <w:t xml:space="preserve">й </w:t>
      </w:r>
      <w:r w:rsidR="000848EA" w:rsidRPr="003154AF">
        <w:rPr>
          <w:rFonts w:ascii="Times New Roman" w:hAnsi="Times New Roman" w:cs="Times New Roman"/>
          <w:sz w:val="25"/>
          <w:szCs w:val="25"/>
        </w:rPr>
        <w:t xml:space="preserve">коммуникационной инфраструктуры, </w:t>
      </w:r>
      <w:r w:rsidR="00FE760F" w:rsidRPr="003154AF">
        <w:rPr>
          <w:rFonts w:ascii="Times New Roman" w:hAnsi="Times New Roman" w:cs="Times New Roman"/>
          <w:sz w:val="25"/>
          <w:szCs w:val="25"/>
        </w:rPr>
        <w:t>обеспечивающей</w:t>
      </w:r>
      <w:r w:rsidR="001371E4" w:rsidRPr="003154AF">
        <w:rPr>
          <w:rFonts w:ascii="Times New Roman" w:hAnsi="Times New Roman" w:cs="Times New Roman"/>
          <w:sz w:val="25"/>
          <w:szCs w:val="25"/>
        </w:rPr>
        <w:t>:</w:t>
      </w:r>
    </w:p>
    <w:p w:rsidR="001371E4" w:rsidRPr="003154AF" w:rsidRDefault="00FE760F" w:rsidP="00C04883">
      <w:pPr>
        <w:pStyle w:val="a4"/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свободный доступ граждан и организаций, органов государственной власти, органов местного самоуправления к информации на всех этапах ее создания и распространения</w:t>
      </w:r>
      <w:r w:rsidR="001371E4" w:rsidRPr="003154AF">
        <w:rPr>
          <w:rFonts w:ascii="Times New Roman" w:hAnsi="Times New Roman" w:cs="Times New Roman"/>
          <w:sz w:val="25"/>
          <w:szCs w:val="25"/>
        </w:rPr>
        <w:t>;</w:t>
      </w:r>
    </w:p>
    <w:p w:rsidR="001371E4" w:rsidRPr="003154AF" w:rsidRDefault="001371E4" w:rsidP="00C04883">
      <w:pPr>
        <w:pStyle w:val="a4"/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lastRenderedPageBreak/>
        <w:t>развитие облачных технологий;</w:t>
      </w:r>
    </w:p>
    <w:p w:rsidR="001371E4" w:rsidRPr="003154AF" w:rsidRDefault="001371E4" w:rsidP="00C04883">
      <w:pPr>
        <w:pStyle w:val="a4"/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организацию системы хранения и анализа </w:t>
      </w:r>
      <w:r w:rsidR="000877AD" w:rsidRPr="003154AF">
        <w:rPr>
          <w:rFonts w:ascii="Times New Roman" w:hAnsi="Times New Roman" w:cs="Times New Roman"/>
          <w:sz w:val="25"/>
          <w:szCs w:val="25"/>
        </w:rPr>
        <w:t>больших данных</w:t>
      </w:r>
      <w:r w:rsidRPr="003154AF">
        <w:rPr>
          <w:rFonts w:ascii="Times New Roman" w:hAnsi="Times New Roman" w:cs="Times New Roman"/>
          <w:sz w:val="25"/>
          <w:szCs w:val="25"/>
        </w:rPr>
        <w:t>;</w:t>
      </w:r>
    </w:p>
    <w:p w:rsidR="001371E4" w:rsidRPr="003154AF" w:rsidRDefault="001371E4" w:rsidP="00C04883">
      <w:pPr>
        <w:pStyle w:val="a4"/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рост числа «подключенных» устройств.</w:t>
      </w:r>
    </w:p>
    <w:p w:rsidR="001371E4" w:rsidRPr="003154AF" w:rsidRDefault="001371E4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В рамках второго этапа предполагается реализация мероприятий, направленных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на</w:t>
      </w:r>
      <w:proofErr w:type="gramEnd"/>
    </w:p>
    <w:p w:rsidR="00354A04" w:rsidRPr="003154AF" w:rsidRDefault="00354A04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дальнейшее формирование нормативно-правовой базы, в том числе </w:t>
      </w:r>
      <w:r w:rsidR="001371E4" w:rsidRPr="003154AF">
        <w:rPr>
          <w:rFonts w:ascii="Times New Roman" w:hAnsi="Times New Roman" w:cs="Times New Roman"/>
          <w:sz w:val="25"/>
          <w:szCs w:val="25"/>
        </w:rPr>
        <w:t xml:space="preserve">по развитию облачных технологий, </w:t>
      </w:r>
      <w:r w:rsidRPr="003154AF">
        <w:rPr>
          <w:rFonts w:ascii="Times New Roman" w:hAnsi="Times New Roman" w:cs="Times New Roman"/>
          <w:sz w:val="25"/>
          <w:szCs w:val="25"/>
        </w:rPr>
        <w:t xml:space="preserve">механизмов поддержки развития </w:t>
      </w:r>
      <w:r w:rsidR="000877AD" w:rsidRPr="003154AF">
        <w:rPr>
          <w:rFonts w:ascii="Times New Roman" w:hAnsi="Times New Roman" w:cs="Times New Roman"/>
          <w:sz w:val="25"/>
          <w:szCs w:val="25"/>
        </w:rPr>
        <w:t xml:space="preserve">интернета </w:t>
      </w:r>
      <w:r w:rsidRPr="003154AF">
        <w:rPr>
          <w:rFonts w:ascii="Times New Roman" w:hAnsi="Times New Roman" w:cs="Times New Roman"/>
          <w:sz w:val="25"/>
          <w:szCs w:val="25"/>
        </w:rPr>
        <w:t xml:space="preserve">вещей, обеспечению высокого уровня </w:t>
      </w:r>
      <w:proofErr w:type="spellStart"/>
      <w:r w:rsidRPr="003154AF">
        <w:rPr>
          <w:rFonts w:ascii="Times New Roman" w:hAnsi="Times New Roman" w:cs="Times New Roman"/>
          <w:sz w:val="25"/>
          <w:szCs w:val="25"/>
        </w:rPr>
        <w:t>кибербезопасности</w:t>
      </w:r>
      <w:proofErr w:type="spellEnd"/>
      <w:r w:rsidRPr="003154AF">
        <w:rPr>
          <w:rFonts w:ascii="Times New Roman" w:hAnsi="Times New Roman" w:cs="Times New Roman"/>
          <w:sz w:val="25"/>
          <w:szCs w:val="25"/>
        </w:rPr>
        <w:t>,</w:t>
      </w:r>
    </w:p>
    <w:p w:rsidR="00004295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дальнейшее развитие региональной информационно-коммуникационной инфраструктуры</w:t>
      </w:r>
      <w:r w:rsidR="00004295" w:rsidRPr="003154AF">
        <w:rPr>
          <w:rFonts w:ascii="Times New Roman" w:hAnsi="Times New Roman" w:cs="Times New Roman"/>
          <w:sz w:val="25"/>
          <w:szCs w:val="25"/>
        </w:rPr>
        <w:t xml:space="preserve">, обеспечение её доступности для граждан путем повышения цифровой грамотности населения, </w:t>
      </w:r>
    </w:p>
    <w:p w:rsidR="006B6D0E" w:rsidRPr="003154AF" w:rsidRDefault="007D1AB2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повышени</w:t>
      </w:r>
      <w:r w:rsidR="00226E78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качества, доступности и эффективности оказания услуг населению путем внедрения новейших ИТ-инструментов и платформ, цифровых технологий</w:t>
      </w:r>
      <w:r w:rsidR="006B6D0E" w:rsidRPr="003154AF">
        <w:rPr>
          <w:rFonts w:ascii="Times New Roman" w:hAnsi="Times New Roman" w:cs="Times New Roman"/>
          <w:sz w:val="25"/>
          <w:szCs w:val="25"/>
        </w:rPr>
        <w:t xml:space="preserve"> - создание единой цифровой среды, обладающей широкими возможностями по дистанционному оказанию комплекса услуг через интернет-портал, терминалы либо </w:t>
      </w:r>
      <w:proofErr w:type="gramStart"/>
      <w:r w:rsidR="006B6D0E" w:rsidRPr="003154AF">
        <w:rPr>
          <w:rFonts w:ascii="Times New Roman" w:hAnsi="Times New Roman" w:cs="Times New Roman"/>
          <w:sz w:val="25"/>
          <w:szCs w:val="25"/>
        </w:rPr>
        <w:t>через</w:t>
      </w:r>
      <w:proofErr w:type="gramEnd"/>
      <w:r w:rsidR="006B6D0E"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BF033B" w:rsidRPr="003154AF">
        <w:rPr>
          <w:rFonts w:ascii="Times New Roman" w:hAnsi="Times New Roman" w:cs="Times New Roman"/>
          <w:sz w:val="25"/>
          <w:szCs w:val="25"/>
        </w:rPr>
        <w:t>мобильны</w:t>
      </w:r>
      <w:r w:rsidR="006F14B1" w:rsidRPr="003154AF">
        <w:rPr>
          <w:rFonts w:ascii="Times New Roman" w:hAnsi="Times New Roman" w:cs="Times New Roman"/>
          <w:sz w:val="25"/>
          <w:szCs w:val="25"/>
        </w:rPr>
        <w:t>е</w:t>
      </w:r>
      <w:r w:rsidR="00BF033B" w:rsidRPr="003154AF">
        <w:rPr>
          <w:rFonts w:ascii="Times New Roman" w:hAnsi="Times New Roman" w:cs="Times New Roman"/>
          <w:sz w:val="25"/>
          <w:szCs w:val="25"/>
        </w:rPr>
        <w:t xml:space="preserve"> мессенджер</w:t>
      </w:r>
      <w:r w:rsidR="006F14B1" w:rsidRPr="003154AF">
        <w:rPr>
          <w:rFonts w:ascii="Times New Roman" w:hAnsi="Times New Roman" w:cs="Times New Roman"/>
          <w:sz w:val="25"/>
          <w:szCs w:val="25"/>
        </w:rPr>
        <w:t>ы</w:t>
      </w:r>
      <w:r w:rsidR="00BF033B" w:rsidRPr="003154AF">
        <w:rPr>
          <w:rFonts w:ascii="Times New Roman" w:hAnsi="Times New Roman" w:cs="Times New Roman"/>
          <w:sz w:val="25"/>
          <w:szCs w:val="25"/>
        </w:rPr>
        <w:t>,</w:t>
      </w:r>
    </w:p>
    <w:p w:rsidR="007D1AB2" w:rsidRPr="003154AF" w:rsidRDefault="007D1AB2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повышение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уровня защиты информационных ресурсов исполнительных органов</w:t>
      </w:r>
      <w:r w:rsidRPr="003154AF">
        <w:rPr>
          <w:rFonts w:ascii="Times New Roman" w:hAnsi="Times New Roman" w:cs="Times New Roman"/>
          <w:sz w:val="24"/>
          <w:szCs w:val="24"/>
        </w:rPr>
        <w:t xml:space="preserve"> </w:t>
      </w:r>
      <w:r w:rsidRPr="003154AF">
        <w:rPr>
          <w:rFonts w:ascii="Times New Roman" w:hAnsi="Times New Roman" w:cs="Times New Roman"/>
          <w:sz w:val="25"/>
          <w:szCs w:val="25"/>
        </w:rPr>
        <w:t>государственной власти Томской области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и органов местного самоуправления муниципальных образований Томской области, 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создание и развитие экосистемы «Открытый регион», включающей </w:t>
      </w:r>
      <w:r w:rsidR="00BF033B" w:rsidRPr="003154AF">
        <w:rPr>
          <w:rFonts w:ascii="Times New Roman" w:hAnsi="Times New Roman" w:cs="Times New Roman"/>
          <w:sz w:val="25"/>
          <w:szCs w:val="25"/>
        </w:rPr>
        <w:t xml:space="preserve">комплекс мер по </w:t>
      </w:r>
      <w:r w:rsidR="006B6D0E" w:rsidRPr="003154AF">
        <w:rPr>
          <w:rFonts w:ascii="Times New Roman" w:hAnsi="Times New Roman" w:cs="Times New Roman"/>
          <w:sz w:val="25"/>
          <w:szCs w:val="25"/>
        </w:rPr>
        <w:t>вовлечению граждан в приняти</w:t>
      </w:r>
      <w:r w:rsidR="00BF033B" w:rsidRPr="003154AF">
        <w:rPr>
          <w:rFonts w:ascii="Times New Roman" w:hAnsi="Times New Roman" w:cs="Times New Roman"/>
          <w:sz w:val="25"/>
          <w:szCs w:val="25"/>
        </w:rPr>
        <w:t xml:space="preserve">е решений, </w:t>
      </w:r>
      <w:r w:rsidRPr="003154AF">
        <w:rPr>
          <w:rFonts w:ascii="Times New Roman" w:hAnsi="Times New Roman" w:cs="Times New Roman"/>
          <w:sz w:val="25"/>
          <w:szCs w:val="25"/>
        </w:rPr>
        <w:t>механизмы формирования комфортного города, в рамках напр</w:t>
      </w:r>
      <w:r w:rsidR="006947B5" w:rsidRPr="003154AF">
        <w:rPr>
          <w:rFonts w:ascii="Times New Roman" w:hAnsi="Times New Roman" w:cs="Times New Roman"/>
          <w:sz w:val="25"/>
          <w:szCs w:val="25"/>
        </w:rPr>
        <w:t>авления «Умный и удобный город»</w:t>
      </w:r>
      <w:r w:rsidR="007D1AB2" w:rsidRPr="003154AF">
        <w:rPr>
          <w:rFonts w:ascii="Times New Roman" w:hAnsi="Times New Roman" w:cs="Times New Roman"/>
          <w:sz w:val="25"/>
          <w:szCs w:val="25"/>
        </w:rPr>
        <w:t>.</w:t>
      </w:r>
    </w:p>
    <w:p w:rsidR="000877AD" w:rsidRPr="003154AF" w:rsidRDefault="000877AD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BD3A23" w:rsidRPr="003154AF" w:rsidRDefault="00BD3A23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В рамках третьего этапа предполагается реализация мероприятий, направленных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на</w:t>
      </w:r>
      <w:proofErr w:type="gramEnd"/>
    </w:p>
    <w:p w:rsidR="00354A04" w:rsidRPr="003154AF" w:rsidRDefault="00354A04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совершенствование нормативной правовой базы в сфере развития информационного общества,</w:t>
      </w:r>
    </w:p>
    <w:p w:rsidR="00336BC0" w:rsidRPr="003154AF" w:rsidRDefault="00354A04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совершенствование</w:t>
      </w:r>
      <w:r w:rsidR="00D16572" w:rsidRPr="003154AF">
        <w:rPr>
          <w:rFonts w:ascii="Times New Roman" w:hAnsi="Times New Roman" w:cs="Times New Roman"/>
          <w:sz w:val="25"/>
          <w:szCs w:val="25"/>
        </w:rPr>
        <w:t xml:space="preserve"> региональной информационно-коммуникационной инфраструктуры</w:t>
      </w:r>
      <w:r w:rsidR="008B4590" w:rsidRPr="003154AF">
        <w:rPr>
          <w:rFonts w:ascii="Times New Roman" w:hAnsi="Times New Roman" w:cs="Times New Roman"/>
          <w:sz w:val="25"/>
          <w:szCs w:val="25"/>
        </w:rPr>
        <w:t xml:space="preserve">, в том числе инфраструктуры для активного внедрения </w:t>
      </w:r>
      <w:r w:rsidR="000877AD" w:rsidRPr="003154AF">
        <w:rPr>
          <w:rFonts w:ascii="Times New Roman" w:hAnsi="Times New Roman" w:cs="Times New Roman"/>
          <w:sz w:val="25"/>
          <w:szCs w:val="25"/>
        </w:rPr>
        <w:t xml:space="preserve">индустриального интернета и интернета </w:t>
      </w:r>
      <w:r w:rsidR="008B4590" w:rsidRPr="003154AF">
        <w:rPr>
          <w:rFonts w:ascii="Times New Roman" w:hAnsi="Times New Roman" w:cs="Times New Roman"/>
          <w:sz w:val="25"/>
          <w:szCs w:val="25"/>
        </w:rPr>
        <w:t xml:space="preserve">вещей, </w:t>
      </w:r>
    </w:p>
    <w:p w:rsidR="00F87EF7" w:rsidRPr="003154AF" w:rsidRDefault="00F87EF7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развитие культуры постоянных инноваций по образцу цифровых компаний</w:t>
      </w:r>
      <w:r w:rsidR="007D1AB2" w:rsidRPr="003154AF">
        <w:rPr>
          <w:rFonts w:ascii="Times New Roman" w:hAnsi="Times New Roman" w:cs="Times New Roman"/>
          <w:sz w:val="25"/>
          <w:szCs w:val="25"/>
        </w:rPr>
        <w:t>,</w:t>
      </w:r>
      <w:r w:rsidRPr="003154AF">
        <w:rPr>
          <w:rFonts w:ascii="Times New Roman" w:hAnsi="Times New Roman" w:cs="Times New Roman"/>
          <w:sz w:val="25"/>
          <w:szCs w:val="25"/>
        </w:rPr>
        <w:t xml:space="preserve"> </w:t>
      </w:r>
    </w:p>
    <w:p w:rsidR="00F87EF7" w:rsidRPr="003154AF" w:rsidRDefault="00F87EF7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развитие сотрудничества в рамках цифровых преобразований высокотехнологичных компаний с образовательными и исследовательскими организациями, </w:t>
      </w:r>
    </w:p>
    <w:p w:rsidR="00BF033B" w:rsidRPr="003154AF" w:rsidRDefault="00BF033B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увеличение объема и повышение качества открытых данных в целях разработки цифровых продуктов и услуг для населения,</w:t>
      </w:r>
    </w:p>
    <w:p w:rsidR="00336BC0" w:rsidRPr="003154AF" w:rsidRDefault="00336BC0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широкомасштабное использование </w:t>
      </w:r>
      <w:r w:rsidR="000877AD" w:rsidRPr="003154AF">
        <w:rPr>
          <w:rFonts w:ascii="Times New Roman" w:hAnsi="Times New Roman" w:cs="Times New Roman"/>
          <w:sz w:val="25"/>
          <w:szCs w:val="25"/>
        </w:rPr>
        <w:t xml:space="preserve">современных </w:t>
      </w:r>
      <w:r w:rsidRPr="003154AF">
        <w:rPr>
          <w:rFonts w:ascii="Times New Roman" w:hAnsi="Times New Roman" w:cs="Times New Roman"/>
          <w:sz w:val="25"/>
          <w:szCs w:val="25"/>
        </w:rPr>
        <w:t>технологий населением и представителями бизнеса,</w:t>
      </w:r>
      <w:r w:rsidR="000877AD" w:rsidRPr="003154AF">
        <w:rPr>
          <w:rFonts w:ascii="Times New Roman" w:hAnsi="Times New Roman" w:cs="Times New Roman"/>
          <w:sz w:val="25"/>
          <w:szCs w:val="25"/>
        </w:rPr>
        <w:t xml:space="preserve"> способствующее развитию электронной коммерции</w:t>
      </w:r>
      <w:r w:rsidR="007D1AB2" w:rsidRPr="003154AF">
        <w:rPr>
          <w:rFonts w:ascii="Times New Roman" w:hAnsi="Times New Roman" w:cs="Times New Roman"/>
          <w:sz w:val="25"/>
          <w:szCs w:val="25"/>
        </w:rPr>
        <w:t xml:space="preserve"> – одного из элементов цифровой экономики,</w:t>
      </w:r>
    </w:p>
    <w:p w:rsidR="00D16572" w:rsidRPr="003154AF" w:rsidRDefault="00336BC0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создание условий для обеспечения </w:t>
      </w:r>
      <w:r w:rsidR="00D16572" w:rsidRPr="003154AF">
        <w:rPr>
          <w:rFonts w:ascii="Times New Roman" w:hAnsi="Times New Roman" w:cs="Times New Roman"/>
          <w:sz w:val="25"/>
          <w:szCs w:val="25"/>
        </w:rPr>
        <w:t xml:space="preserve">высокого уровня </w:t>
      </w:r>
      <w:proofErr w:type="spellStart"/>
      <w:r w:rsidR="008B4590" w:rsidRPr="003154AF">
        <w:rPr>
          <w:rFonts w:ascii="Times New Roman" w:hAnsi="Times New Roman" w:cs="Times New Roman"/>
          <w:sz w:val="25"/>
          <w:szCs w:val="25"/>
        </w:rPr>
        <w:t>кибербезопасности</w:t>
      </w:r>
      <w:proofErr w:type="spellEnd"/>
      <w:r w:rsidRPr="003154AF">
        <w:rPr>
          <w:rFonts w:ascii="Times New Roman" w:hAnsi="Times New Roman" w:cs="Times New Roman"/>
          <w:sz w:val="25"/>
          <w:szCs w:val="25"/>
        </w:rPr>
        <w:t>.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pStyle w:val="11"/>
        <w:keepNext w:val="0"/>
        <w:keepLines w:val="0"/>
        <w:numPr>
          <w:ilvl w:val="0"/>
          <w:numId w:val="4"/>
        </w:numPr>
        <w:spacing w:before="0"/>
        <w:ind w:left="0" w:firstLine="709"/>
        <w:rPr>
          <w:b w:val="0"/>
          <w:color w:val="auto"/>
          <w:sz w:val="25"/>
          <w:szCs w:val="25"/>
        </w:rPr>
      </w:pPr>
      <w:bookmarkStart w:id="13" w:name="_Toc453848592"/>
      <w:r w:rsidRPr="003154AF">
        <w:rPr>
          <w:b w:val="0"/>
          <w:color w:val="auto"/>
          <w:sz w:val="25"/>
          <w:szCs w:val="25"/>
        </w:rPr>
        <w:t>ОЦЕНКА ФИНАНСОВЫХ РЕСУРСОВ, НЕОБХОДИМЫХ ДЛЯ РЕАЛИЗАЦИИ КОНЦЕПЦИИ</w:t>
      </w:r>
      <w:bookmarkEnd w:id="13"/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Для финансирования реализации мероприятий Концепции предлагается использовать как государственное финансирование из бюджетов различных уровней (федерального, областного, местного), так и привлечение негосударственных источников финансовых средств.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Общий объем финансирования мероприятий Концепции по базовому сценарию необходим в размере </w:t>
      </w:r>
      <w:r w:rsidR="00C55658" w:rsidRPr="003154AF">
        <w:rPr>
          <w:rFonts w:ascii="Times New Roman" w:hAnsi="Times New Roman" w:cs="Times New Roman"/>
          <w:sz w:val="25"/>
          <w:szCs w:val="25"/>
        </w:rPr>
        <w:t>5</w:t>
      </w:r>
      <w:r w:rsidR="00E23419" w:rsidRPr="003154AF">
        <w:rPr>
          <w:rFonts w:ascii="Times New Roman" w:hAnsi="Times New Roman" w:cs="Times New Roman"/>
          <w:sz w:val="25"/>
          <w:szCs w:val="25"/>
        </w:rPr>
        <w:t>,</w:t>
      </w:r>
      <w:r w:rsidR="00C55658" w:rsidRPr="003154AF">
        <w:rPr>
          <w:rFonts w:ascii="Times New Roman" w:hAnsi="Times New Roman" w:cs="Times New Roman"/>
          <w:sz w:val="25"/>
          <w:szCs w:val="25"/>
        </w:rPr>
        <w:t>6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млрд. рублей по всем видам источников. Следует отметить, что в структуре расходов по базовому сценарию более 90 % составляют средства областного бюджета, выделяемые на реализацию мероприятий по развитию информационного общества в рамках </w:t>
      </w:r>
      <w:r w:rsidRPr="003154AF">
        <w:rPr>
          <w:rFonts w:ascii="Times New Roman" w:hAnsi="Times New Roman" w:cs="Times New Roman"/>
          <w:sz w:val="25"/>
          <w:szCs w:val="25"/>
        </w:rPr>
        <w:lastRenderedPageBreak/>
        <w:t>областных государственных программ.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Значительные финансовые расходы требуются для реализации мероприятий Концепции по форсированному сценарию – общий объем в размере </w:t>
      </w:r>
      <w:r w:rsidR="00093B09" w:rsidRPr="003154AF">
        <w:rPr>
          <w:rFonts w:ascii="Times New Roman" w:hAnsi="Times New Roman" w:cs="Times New Roman"/>
          <w:sz w:val="25"/>
          <w:szCs w:val="25"/>
        </w:rPr>
        <w:t>7</w:t>
      </w:r>
      <w:r w:rsidRPr="003154AF">
        <w:rPr>
          <w:rFonts w:ascii="Times New Roman" w:hAnsi="Times New Roman" w:cs="Times New Roman"/>
          <w:sz w:val="25"/>
          <w:szCs w:val="25"/>
        </w:rPr>
        <w:t>,</w:t>
      </w:r>
      <w:r w:rsidR="00FB5E12" w:rsidRPr="003154AF">
        <w:rPr>
          <w:rFonts w:ascii="Times New Roman" w:hAnsi="Times New Roman" w:cs="Times New Roman"/>
          <w:sz w:val="25"/>
          <w:szCs w:val="25"/>
        </w:rPr>
        <w:t>3</w:t>
      </w:r>
      <w:r w:rsidRPr="003154AF">
        <w:rPr>
          <w:rFonts w:ascii="Times New Roman" w:hAnsi="Times New Roman" w:cs="Times New Roman"/>
          <w:sz w:val="25"/>
          <w:szCs w:val="25"/>
        </w:rPr>
        <w:t xml:space="preserve"> млрд. рублей по всем видам источников, из них не менее 10 % составляют внебюджетные источники.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При базовом и форсированном сценариях реализации настоящей Концепции источниками бюджетного финансирования являются: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1) средства федерального бюджета, выделяемые для реализации федеральных государственных программ, предусматривающих финансирование субъектов Российской Федерации;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2) средства областного бюджета, выделяемые на реализацию мероприятий по развитию информационного общества в рамках областных государственных программ;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3) средства бюджетов муниципальных образований Томской области, выделяемые в рамках финансирования отдельных мероприятий муниципальных образований либо самостоятельно, либо на условиях совместного финансирования с областным бюджетом.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В условиях сокращения располагаемого объема ресурсов областного бюджета на цели ИКТ необходимо принять всесторонние меры для привлечения к реализации мероприятий настоящей Концепции средств федерального бюджета и внебюджетных источников, особенно при форсированном сценарии развития информационного общества. 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Источниками внебюджетного финансирования являются:</w:t>
      </w:r>
    </w:p>
    <w:p w:rsidR="000848EA" w:rsidRPr="003154AF" w:rsidRDefault="000848EA" w:rsidP="00C04883">
      <w:pPr>
        <w:pStyle w:val="a4"/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кредитные средства, привлекаемые в установленном порядке;</w:t>
      </w:r>
    </w:p>
    <w:p w:rsidR="000848EA" w:rsidRPr="003154AF" w:rsidRDefault="000848EA" w:rsidP="00C04883">
      <w:pPr>
        <w:pStyle w:val="a4"/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инвестиционные средства негосударственных и государственных организаций, привлекаемые для реализации отдельных проектов в рамках реализации мероприятий по развитию информационного общества на условиях, предусматривающих создание самофинансируемых в дальнейшем бизнесов в рамках этих направлений и мероприятий;</w:t>
      </w:r>
    </w:p>
    <w:p w:rsidR="000848EA" w:rsidRPr="003154AF" w:rsidRDefault="000848EA" w:rsidP="00C04883">
      <w:pPr>
        <w:pStyle w:val="a4"/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средства негосударственных организаций, привлекаемые для </w:t>
      </w:r>
      <w:proofErr w:type="spellStart"/>
      <w:r w:rsidRPr="003154AF">
        <w:rPr>
          <w:rFonts w:ascii="Times New Roman" w:hAnsi="Times New Roman" w:cs="Times New Roman"/>
          <w:sz w:val="25"/>
          <w:szCs w:val="25"/>
        </w:rPr>
        <w:t>софинансирования</w:t>
      </w:r>
      <w:proofErr w:type="spellEnd"/>
      <w:r w:rsidRPr="003154AF">
        <w:rPr>
          <w:rFonts w:ascii="Times New Roman" w:hAnsi="Times New Roman" w:cs="Times New Roman"/>
          <w:sz w:val="25"/>
          <w:szCs w:val="25"/>
        </w:rPr>
        <w:t xml:space="preserve"> проектов в рамках реализации мероприятий по развитию информационного общества на условиях государственно-частного партнерства;</w:t>
      </w:r>
    </w:p>
    <w:p w:rsidR="000848EA" w:rsidRPr="003154AF" w:rsidRDefault="000848EA" w:rsidP="00C04883">
      <w:pPr>
        <w:pStyle w:val="a4"/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средства негосударственных организаций и частных лиц, инвестируемые в реализацию отдельных проектов в области развития информационного общества по их собственной инициативе в результате создания привлекательных условий для дальнейшего самостоятельного развития проектов.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pStyle w:val="11"/>
        <w:keepNext w:val="0"/>
        <w:keepLines w:val="0"/>
        <w:spacing w:before="0"/>
        <w:rPr>
          <w:b w:val="0"/>
          <w:color w:val="auto"/>
          <w:sz w:val="25"/>
          <w:szCs w:val="25"/>
        </w:rPr>
      </w:pPr>
      <w:bookmarkStart w:id="14" w:name="_Toc453848593"/>
      <w:r w:rsidRPr="003154AF">
        <w:rPr>
          <w:b w:val="0"/>
          <w:color w:val="auto"/>
          <w:sz w:val="25"/>
          <w:szCs w:val="25"/>
        </w:rPr>
        <w:t>8. ОСНОВНЫЕ МЕРОПРИЯТИЯ ПО НАПРАВЛЕНИЯМ РЕАЛИЗАЦИИ КОНЦЕПЦИИ</w:t>
      </w:r>
      <w:bookmarkEnd w:id="14"/>
      <w:r w:rsidRPr="003154AF">
        <w:rPr>
          <w:b w:val="0"/>
          <w:color w:val="auto"/>
          <w:sz w:val="25"/>
          <w:szCs w:val="25"/>
        </w:rPr>
        <w:t>.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5E5E4C" w:rsidRPr="003154AF" w:rsidRDefault="000848EA" w:rsidP="00C04883">
      <w:pPr>
        <w:pStyle w:val="21"/>
        <w:keepNext w:val="0"/>
        <w:keepLines w:val="0"/>
        <w:spacing w:before="0"/>
        <w:jc w:val="both"/>
        <w:rPr>
          <w:rFonts w:eastAsiaTheme="minorEastAsia"/>
          <w:b w:val="0"/>
          <w:bCs w:val="0"/>
          <w:color w:val="auto"/>
          <w:sz w:val="25"/>
          <w:szCs w:val="25"/>
        </w:rPr>
      </w:pPr>
      <w:bookmarkStart w:id="15" w:name="_Toc425862661"/>
      <w:bookmarkStart w:id="16" w:name="_Toc453848594"/>
      <w:r w:rsidRPr="003154AF">
        <w:rPr>
          <w:rFonts w:eastAsiaTheme="minorEastAsia"/>
          <w:b w:val="0"/>
          <w:bCs w:val="0"/>
          <w:color w:val="auto"/>
          <w:sz w:val="25"/>
          <w:szCs w:val="25"/>
        </w:rPr>
        <w:t xml:space="preserve">Направление </w:t>
      </w:r>
      <w:bookmarkEnd w:id="15"/>
      <w:bookmarkEnd w:id="16"/>
      <w:r w:rsidR="005E5E4C" w:rsidRPr="003154AF">
        <w:rPr>
          <w:rFonts w:eastAsiaTheme="minorEastAsia"/>
          <w:b w:val="0"/>
          <w:bCs w:val="0"/>
          <w:color w:val="auto"/>
          <w:sz w:val="25"/>
          <w:szCs w:val="25"/>
        </w:rPr>
        <w:t>«</w:t>
      </w:r>
      <w:r w:rsidR="00573BC8" w:rsidRPr="003154AF">
        <w:rPr>
          <w:rFonts w:eastAsiaTheme="minorEastAsia"/>
          <w:b w:val="0"/>
          <w:bCs w:val="0"/>
          <w:color w:val="auto"/>
          <w:sz w:val="25"/>
          <w:szCs w:val="25"/>
        </w:rPr>
        <w:t>Создание условий, обеспечивающих формирование информационного пространства знаний и новой технологической основы для развития экономики и социальной сферы</w:t>
      </w:r>
      <w:r w:rsidR="005E5E4C" w:rsidRPr="003154AF">
        <w:rPr>
          <w:rFonts w:eastAsiaTheme="minorEastAsia"/>
          <w:b w:val="0"/>
          <w:bCs w:val="0"/>
          <w:color w:val="auto"/>
          <w:sz w:val="25"/>
          <w:szCs w:val="25"/>
        </w:rPr>
        <w:t>»</w:t>
      </w:r>
      <w:r w:rsidR="00616230" w:rsidRPr="003154AF">
        <w:rPr>
          <w:rFonts w:eastAsiaTheme="minorEastAsia"/>
          <w:b w:val="0"/>
          <w:bCs w:val="0"/>
          <w:color w:val="auto"/>
          <w:sz w:val="25"/>
          <w:szCs w:val="25"/>
        </w:rPr>
        <w:t>.</w:t>
      </w:r>
    </w:p>
    <w:p w:rsidR="005E5E4C" w:rsidRPr="003154AF" w:rsidRDefault="005E5E4C" w:rsidP="00C04883">
      <w:pPr>
        <w:pStyle w:val="21"/>
        <w:keepNext w:val="0"/>
        <w:keepLines w:val="0"/>
        <w:spacing w:before="0"/>
        <w:jc w:val="left"/>
        <w:rPr>
          <w:rFonts w:eastAsiaTheme="minorEastAsia"/>
          <w:b w:val="0"/>
          <w:bCs w:val="0"/>
          <w:color w:val="auto"/>
          <w:sz w:val="25"/>
          <w:szCs w:val="25"/>
        </w:rPr>
      </w:pPr>
    </w:p>
    <w:p w:rsidR="004F3EDC" w:rsidRPr="003154AF" w:rsidRDefault="00E9684C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В эпоху </w:t>
      </w:r>
      <w:r w:rsidR="00B2133B" w:rsidRPr="003154AF">
        <w:rPr>
          <w:rFonts w:ascii="Times New Roman" w:hAnsi="Times New Roman" w:cs="Times New Roman"/>
          <w:sz w:val="25"/>
          <w:szCs w:val="25"/>
        </w:rPr>
        <w:t xml:space="preserve">всеобщей и активной </w:t>
      </w:r>
      <w:proofErr w:type="spellStart"/>
      <w:r w:rsidRPr="003154AF">
        <w:rPr>
          <w:rFonts w:ascii="Times New Roman" w:hAnsi="Times New Roman" w:cs="Times New Roman"/>
          <w:sz w:val="25"/>
          <w:szCs w:val="25"/>
        </w:rPr>
        <w:t>цифровизации</w:t>
      </w:r>
      <w:proofErr w:type="spellEnd"/>
      <w:r w:rsidRPr="003154AF">
        <w:rPr>
          <w:rFonts w:ascii="Times New Roman" w:hAnsi="Times New Roman" w:cs="Times New Roman"/>
          <w:sz w:val="25"/>
          <w:szCs w:val="25"/>
        </w:rPr>
        <w:t xml:space="preserve"> д</w:t>
      </w:r>
      <w:r w:rsidR="002C5C1B" w:rsidRPr="003154AF">
        <w:rPr>
          <w:rFonts w:ascii="Times New Roman" w:hAnsi="Times New Roman" w:cs="Times New Roman"/>
          <w:sz w:val="25"/>
          <w:szCs w:val="25"/>
        </w:rPr>
        <w:t>остигнутый уровень развития информационного общества сопровождается таким негативным общественным явлением</w:t>
      </w:r>
      <w:r w:rsidR="00754D3D" w:rsidRPr="003154AF">
        <w:rPr>
          <w:rFonts w:ascii="Times New Roman" w:hAnsi="Times New Roman" w:cs="Times New Roman"/>
          <w:sz w:val="25"/>
          <w:szCs w:val="25"/>
        </w:rPr>
        <w:t>,</w:t>
      </w:r>
      <w:r w:rsidR="002C5C1B" w:rsidRPr="003154AF">
        <w:rPr>
          <w:rFonts w:ascii="Times New Roman" w:hAnsi="Times New Roman" w:cs="Times New Roman"/>
          <w:sz w:val="25"/>
          <w:szCs w:val="25"/>
        </w:rPr>
        <w:t xml:space="preserve"> как клиповое мышление </w:t>
      </w:r>
      <w:r w:rsidR="00226E78">
        <w:rPr>
          <w:rFonts w:ascii="Times New Roman" w:hAnsi="Times New Roman" w:cs="Times New Roman"/>
          <w:sz w:val="25"/>
          <w:szCs w:val="25"/>
        </w:rPr>
        <w:t>–</w:t>
      </w:r>
      <w:r w:rsidR="002C5C1B" w:rsidRPr="003154AF">
        <w:rPr>
          <w:rFonts w:ascii="Times New Roman" w:hAnsi="Times New Roman" w:cs="Times New Roman"/>
          <w:sz w:val="25"/>
          <w:szCs w:val="25"/>
        </w:rPr>
        <w:t xml:space="preserve"> массовое поверхностное восприятие информации</w:t>
      </w:r>
      <w:r w:rsidR="00CB5941" w:rsidRPr="003154AF">
        <w:rPr>
          <w:rFonts w:ascii="Times New Roman" w:hAnsi="Times New Roman" w:cs="Times New Roman"/>
          <w:sz w:val="25"/>
          <w:szCs w:val="25"/>
        </w:rPr>
        <w:t xml:space="preserve">. </w:t>
      </w:r>
      <w:r w:rsidR="002E605F" w:rsidRPr="003154AF">
        <w:rPr>
          <w:rFonts w:ascii="Times New Roman" w:hAnsi="Times New Roman" w:cs="Times New Roman"/>
          <w:sz w:val="25"/>
          <w:szCs w:val="25"/>
        </w:rPr>
        <w:t>Поэтому о</w:t>
      </w:r>
      <w:r w:rsidR="00291395" w:rsidRPr="003154AF">
        <w:rPr>
          <w:rFonts w:ascii="Times New Roman" w:hAnsi="Times New Roman" w:cs="Times New Roman"/>
          <w:sz w:val="25"/>
          <w:szCs w:val="25"/>
        </w:rPr>
        <w:t xml:space="preserve">дним из </w:t>
      </w:r>
      <w:r w:rsidR="00E07C91" w:rsidRPr="003154AF">
        <w:rPr>
          <w:rFonts w:ascii="Times New Roman" w:hAnsi="Times New Roman" w:cs="Times New Roman"/>
          <w:sz w:val="25"/>
          <w:szCs w:val="25"/>
        </w:rPr>
        <w:t>ключевых</w:t>
      </w:r>
      <w:r w:rsidR="00291395" w:rsidRPr="003154AF">
        <w:rPr>
          <w:rFonts w:ascii="Times New Roman" w:hAnsi="Times New Roman" w:cs="Times New Roman"/>
          <w:sz w:val="25"/>
          <w:szCs w:val="25"/>
        </w:rPr>
        <w:t xml:space="preserve"> направлений на ближайшую перспективу в сфере развития информационного общества является обеспечение прав граждан на объективную, достоверную, безопасную информацию</w:t>
      </w:r>
      <w:r w:rsidR="002823BD" w:rsidRPr="003154AF">
        <w:rPr>
          <w:rFonts w:ascii="Times New Roman" w:hAnsi="Times New Roman" w:cs="Times New Roman"/>
          <w:sz w:val="25"/>
          <w:szCs w:val="25"/>
        </w:rPr>
        <w:t xml:space="preserve"> и</w:t>
      </w:r>
      <w:r w:rsidR="00291395"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E07C91" w:rsidRPr="003154AF">
        <w:rPr>
          <w:rFonts w:ascii="Times New Roman" w:hAnsi="Times New Roman" w:cs="Times New Roman"/>
          <w:sz w:val="25"/>
          <w:szCs w:val="25"/>
        </w:rPr>
        <w:t xml:space="preserve">правового </w:t>
      </w:r>
      <w:r w:rsidR="002823BD" w:rsidRPr="003154AF">
        <w:rPr>
          <w:rFonts w:ascii="Times New Roman" w:hAnsi="Times New Roman" w:cs="Times New Roman"/>
          <w:sz w:val="25"/>
          <w:szCs w:val="25"/>
        </w:rPr>
        <w:t xml:space="preserve">их </w:t>
      </w:r>
      <w:r w:rsidR="00E07C91" w:rsidRPr="003154AF">
        <w:rPr>
          <w:rFonts w:ascii="Times New Roman" w:hAnsi="Times New Roman" w:cs="Times New Roman"/>
          <w:sz w:val="25"/>
          <w:szCs w:val="25"/>
        </w:rPr>
        <w:t xml:space="preserve">просвещения в целях формирования высокого уровня информационно-правовой культуры, </w:t>
      </w:r>
      <w:r w:rsidR="004F3EDC" w:rsidRPr="003154AF">
        <w:rPr>
          <w:rFonts w:ascii="Times New Roman" w:hAnsi="Times New Roman" w:cs="Times New Roman"/>
          <w:sz w:val="25"/>
          <w:szCs w:val="25"/>
        </w:rPr>
        <w:t>что в свою очередь способствует созданию условий для формирования информационного пространства знаний</w:t>
      </w:r>
      <w:r w:rsidR="005D4582" w:rsidRPr="003154AF">
        <w:rPr>
          <w:rFonts w:ascii="Times New Roman" w:hAnsi="Times New Roman" w:cs="Times New Roman"/>
          <w:sz w:val="25"/>
          <w:szCs w:val="25"/>
        </w:rPr>
        <w:t xml:space="preserve"> в целом</w:t>
      </w:r>
      <w:r w:rsidR="004F3EDC" w:rsidRPr="003154AF">
        <w:rPr>
          <w:rFonts w:ascii="Times New Roman" w:hAnsi="Times New Roman" w:cs="Times New Roman"/>
          <w:sz w:val="25"/>
          <w:szCs w:val="25"/>
        </w:rPr>
        <w:t>.</w:t>
      </w:r>
    </w:p>
    <w:p w:rsidR="00573BC8" w:rsidRPr="003154AF" w:rsidRDefault="00291395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Для </w:t>
      </w:r>
      <w:r w:rsidR="002823BD" w:rsidRPr="003154AF">
        <w:rPr>
          <w:rFonts w:ascii="Times New Roman" w:hAnsi="Times New Roman" w:cs="Times New Roman"/>
          <w:sz w:val="25"/>
          <w:szCs w:val="25"/>
        </w:rPr>
        <w:t>формирования информационного пространства знаний</w:t>
      </w:r>
      <w:r w:rsidRPr="003154AF">
        <w:rPr>
          <w:rFonts w:ascii="Times New Roman" w:hAnsi="Times New Roman" w:cs="Times New Roman"/>
          <w:sz w:val="25"/>
          <w:szCs w:val="25"/>
        </w:rPr>
        <w:t xml:space="preserve"> необходимо:</w:t>
      </w:r>
    </w:p>
    <w:p w:rsidR="003B7C52" w:rsidRPr="003154AF" w:rsidRDefault="00BC0C42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lastRenderedPageBreak/>
        <w:t xml:space="preserve">1) реализовать мероприятия по </w:t>
      </w:r>
      <w:r w:rsidR="00FE4155" w:rsidRPr="003154AF">
        <w:rPr>
          <w:rFonts w:ascii="Times New Roman" w:hAnsi="Times New Roman" w:cs="Times New Roman"/>
          <w:sz w:val="25"/>
          <w:szCs w:val="25"/>
        </w:rPr>
        <w:t>формировани</w:t>
      </w:r>
      <w:r w:rsidRPr="003154AF">
        <w:rPr>
          <w:rFonts w:ascii="Times New Roman" w:hAnsi="Times New Roman" w:cs="Times New Roman"/>
          <w:sz w:val="25"/>
          <w:szCs w:val="25"/>
        </w:rPr>
        <w:t>ю</w:t>
      </w:r>
      <w:r w:rsidR="00FE4155" w:rsidRPr="003154AF">
        <w:rPr>
          <w:rFonts w:ascii="Times New Roman" w:hAnsi="Times New Roman" w:cs="Times New Roman"/>
          <w:sz w:val="25"/>
          <w:szCs w:val="25"/>
        </w:rPr>
        <w:t xml:space="preserve"> безопасной информационной среды, способствующи</w:t>
      </w:r>
      <w:r w:rsidR="00226E78">
        <w:rPr>
          <w:rFonts w:ascii="Times New Roman" w:hAnsi="Times New Roman" w:cs="Times New Roman"/>
          <w:sz w:val="25"/>
          <w:szCs w:val="25"/>
        </w:rPr>
        <w:t>е</w:t>
      </w:r>
      <w:r w:rsidR="00FE4155" w:rsidRPr="003154AF">
        <w:rPr>
          <w:rFonts w:ascii="Times New Roman" w:hAnsi="Times New Roman" w:cs="Times New Roman"/>
          <w:sz w:val="25"/>
          <w:szCs w:val="25"/>
        </w:rPr>
        <w:t xml:space="preserve"> распространению традиционных российских духовно-нравственных ценностей</w:t>
      </w:r>
      <w:r w:rsidRPr="003154AF">
        <w:rPr>
          <w:rFonts w:ascii="Times New Roman" w:hAnsi="Times New Roman" w:cs="Times New Roman"/>
          <w:sz w:val="25"/>
          <w:szCs w:val="25"/>
        </w:rPr>
        <w:t xml:space="preserve"> и </w:t>
      </w:r>
      <w:r w:rsidR="00FE4155" w:rsidRPr="003154AF">
        <w:rPr>
          <w:rFonts w:ascii="Times New Roman" w:hAnsi="Times New Roman" w:cs="Times New Roman"/>
          <w:sz w:val="25"/>
          <w:szCs w:val="25"/>
        </w:rPr>
        <w:t>духовно-нравственно</w:t>
      </w:r>
      <w:r w:rsidRPr="003154AF">
        <w:rPr>
          <w:rFonts w:ascii="Times New Roman" w:hAnsi="Times New Roman" w:cs="Times New Roman"/>
          <w:sz w:val="25"/>
          <w:szCs w:val="25"/>
        </w:rPr>
        <w:t>му</w:t>
      </w:r>
      <w:r w:rsidR="00FE4155" w:rsidRPr="003154AF">
        <w:rPr>
          <w:rFonts w:ascii="Times New Roman" w:hAnsi="Times New Roman" w:cs="Times New Roman"/>
          <w:sz w:val="25"/>
          <w:szCs w:val="25"/>
        </w:rPr>
        <w:t xml:space="preserve"> воспитани</w:t>
      </w:r>
      <w:r w:rsidRPr="003154AF">
        <w:rPr>
          <w:rFonts w:ascii="Times New Roman" w:hAnsi="Times New Roman" w:cs="Times New Roman"/>
          <w:sz w:val="25"/>
          <w:szCs w:val="25"/>
        </w:rPr>
        <w:t>ю</w:t>
      </w:r>
      <w:r w:rsidR="00FE4155" w:rsidRPr="003154AF">
        <w:rPr>
          <w:rFonts w:ascii="Times New Roman" w:hAnsi="Times New Roman" w:cs="Times New Roman"/>
          <w:sz w:val="25"/>
          <w:szCs w:val="25"/>
        </w:rPr>
        <w:t xml:space="preserve"> граждан</w:t>
      </w:r>
      <w:r w:rsidRPr="003154AF">
        <w:rPr>
          <w:rFonts w:ascii="Times New Roman" w:hAnsi="Times New Roman" w:cs="Times New Roman"/>
          <w:sz w:val="25"/>
          <w:szCs w:val="25"/>
        </w:rPr>
        <w:t>;</w:t>
      </w:r>
    </w:p>
    <w:p w:rsidR="00BC0C42" w:rsidRPr="003154AF" w:rsidRDefault="00846ED6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2</w:t>
      </w:r>
      <w:r w:rsidR="00573BC8" w:rsidRPr="003154AF">
        <w:rPr>
          <w:rFonts w:ascii="Times New Roman" w:hAnsi="Times New Roman" w:cs="Times New Roman"/>
          <w:sz w:val="25"/>
          <w:szCs w:val="25"/>
        </w:rPr>
        <w:t>)</w:t>
      </w:r>
      <w:r w:rsidR="003B7C52" w:rsidRPr="003154AF">
        <w:rPr>
          <w:rFonts w:ascii="Times New Roman" w:hAnsi="Times New Roman" w:cs="Times New Roman"/>
          <w:sz w:val="25"/>
          <w:szCs w:val="25"/>
        </w:rPr>
        <w:t> </w:t>
      </w:r>
      <w:r w:rsidR="00573BC8" w:rsidRPr="003154AF">
        <w:rPr>
          <w:rFonts w:ascii="Times New Roman" w:hAnsi="Times New Roman" w:cs="Times New Roman"/>
          <w:sz w:val="25"/>
          <w:szCs w:val="25"/>
        </w:rPr>
        <w:t>созда</w:t>
      </w:r>
      <w:r w:rsidR="00BC0C42" w:rsidRPr="003154AF">
        <w:rPr>
          <w:rFonts w:ascii="Times New Roman" w:hAnsi="Times New Roman" w:cs="Times New Roman"/>
          <w:sz w:val="25"/>
          <w:szCs w:val="25"/>
        </w:rPr>
        <w:t>ть</w:t>
      </w:r>
      <w:r w:rsidR="00573BC8" w:rsidRPr="003154AF">
        <w:rPr>
          <w:rFonts w:ascii="Times New Roman" w:hAnsi="Times New Roman" w:cs="Times New Roman"/>
          <w:sz w:val="25"/>
          <w:szCs w:val="25"/>
        </w:rPr>
        <w:t xml:space="preserve"> услови</w:t>
      </w:r>
      <w:r w:rsidR="00BC0C42" w:rsidRPr="003154AF">
        <w:rPr>
          <w:rFonts w:ascii="Times New Roman" w:hAnsi="Times New Roman" w:cs="Times New Roman"/>
          <w:sz w:val="25"/>
          <w:szCs w:val="25"/>
        </w:rPr>
        <w:t>я</w:t>
      </w:r>
      <w:r w:rsidR="00573BC8" w:rsidRPr="003154AF">
        <w:rPr>
          <w:rFonts w:ascii="Times New Roman" w:hAnsi="Times New Roman" w:cs="Times New Roman"/>
          <w:sz w:val="25"/>
          <w:szCs w:val="25"/>
        </w:rPr>
        <w:t xml:space="preserve"> для удовлетворения потребностей граждан в постоянном развитии, получении качественных и достоверных сведений, новых компетенций</w:t>
      </w:r>
      <w:r w:rsidR="00BC0C42" w:rsidRPr="003154AF">
        <w:rPr>
          <w:rFonts w:ascii="Times New Roman" w:hAnsi="Times New Roman" w:cs="Times New Roman"/>
          <w:sz w:val="25"/>
          <w:szCs w:val="25"/>
        </w:rPr>
        <w:t xml:space="preserve">, в том числе </w:t>
      </w:r>
    </w:p>
    <w:p w:rsidR="00573BC8" w:rsidRPr="003154AF" w:rsidRDefault="00573BC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обеспеч</w:t>
      </w:r>
      <w:r w:rsidR="00BC0C42" w:rsidRPr="003154AF">
        <w:rPr>
          <w:rFonts w:ascii="Times New Roman" w:hAnsi="Times New Roman" w:cs="Times New Roman"/>
          <w:sz w:val="25"/>
          <w:szCs w:val="25"/>
        </w:rPr>
        <w:t>ить</w:t>
      </w:r>
      <w:r w:rsidRPr="003154AF">
        <w:rPr>
          <w:rFonts w:ascii="Times New Roman" w:hAnsi="Times New Roman" w:cs="Times New Roman"/>
          <w:sz w:val="25"/>
          <w:szCs w:val="25"/>
        </w:rPr>
        <w:t xml:space="preserve"> функционировани</w:t>
      </w:r>
      <w:r w:rsidR="00BC0C42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и развити</w:t>
      </w:r>
      <w:r w:rsidR="00BC0C42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технологических и информационных ресурсов и возможност</w:t>
      </w:r>
      <w:r w:rsidR="00BC0C42" w:rsidRPr="003154AF">
        <w:rPr>
          <w:rFonts w:ascii="Times New Roman" w:hAnsi="Times New Roman" w:cs="Times New Roman"/>
          <w:sz w:val="25"/>
          <w:szCs w:val="25"/>
        </w:rPr>
        <w:t>и</w:t>
      </w:r>
      <w:r w:rsidRPr="003154AF">
        <w:rPr>
          <w:rFonts w:ascii="Times New Roman" w:hAnsi="Times New Roman" w:cs="Times New Roman"/>
          <w:sz w:val="25"/>
          <w:szCs w:val="25"/>
        </w:rPr>
        <w:t xml:space="preserve"> использования сети центров общественного доступа (далее – ЦОД) региона для доступа граждан и организаций к информации и электронным услугам</w:t>
      </w:r>
      <w:r w:rsidR="00BC0C42" w:rsidRPr="003154AF">
        <w:rPr>
          <w:rFonts w:ascii="Times New Roman" w:hAnsi="Times New Roman" w:cs="Times New Roman"/>
          <w:sz w:val="25"/>
          <w:szCs w:val="25"/>
        </w:rPr>
        <w:t>,</w:t>
      </w:r>
    </w:p>
    <w:p w:rsidR="00573BC8" w:rsidRPr="003154AF" w:rsidRDefault="00573BC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3154AF">
        <w:rPr>
          <w:rFonts w:ascii="Times New Roman" w:hAnsi="Times New Roman" w:cs="Times New Roman"/>
          <w:sz w:val="25"/>
          <w:szCs w:val="25"/>
        </w:rPr>
        <w:t>обеспеч</w:t>
      </w:r>
      <w:r w:rsidR="00BC0C42" w:rsidRPr="003154AF">
        <w:rPr>
          <w:rFonts w:ascii="Times New Roman" w:hAnsi="Times New Roman" w:cs="Times New Roman"/>
          <w:sz w:val="25"/>
          <w:szCs w:val="25"/>
        </w:rPr>
        <w:t>ить</w:t>
      </w:r>
      <w:r w:rsidRPr="003154AF">
        <w:rPr>
          <w:rFonts w:ascii="Times New Roman" w:hAnsi="Times New Roman" w:cs="Times New Roman"/>
          <w:sz w:val="25"/>
          <w:szCs w:val="25"/>
        </w:rPr>
        <w:t xml:space="preserve"> для всех заинтересованных лиц, в том числе для социально незащищенных слоев населения, лиц с ограниченными возможностями здоровья, свободн</w:t>
      </w:r>
      <w:r w:rsidR="00226E78">
        <w:rPr>
          <w:rFonts w:ascii="Times New Roman" w:hAnsi="Times New Roman" w:cs="Times New Roman"/>
          <w:sz w:val="25"/>
          <w:szCs w:val="25"/>
        </w:rPr>
        <w:t>ый</w:t>
      </w:r>
      <w:r w:rsidRPr="003154AF">
        <w:rPr>
          <w:rFonts w:ascii="Times New Roman" w:hAnsi="Times New Roman" w:cs="Times New Roman"/>
          <w:sz w:val="25"/>
          <w:szCs w:val="25"/>
        </w:rPr>
        <w:t xml:space="preserve"> доступ к информации о деятельности исполнительных органов государственной власти Томской области и органов местного самоуправления муниципальных образований Томской области, о государственных (муниципальных) услугах (функциях) и иной общедоступной информации, а также открытым информационным ресурсам (правовые, деловые, образовательные и иные социально значимые </w:t>
      </w:r>
      <w:proofErr w:type="spellStart"/>
      <w:r w:rsidRPr="003154AF">
        <w:rPr>
          <w:rFonts w:ascii="Times New Roman" w:hAnsi="Times New Roman" w:cs="Times New Roman"/>
          <w:sz w:val="25"/>
          <w:szCs w:val="25"/>
        </w:rPr>
        <w:t>интернет-ресурсы</w:t>
      </w:r>
      <w:proofErr w:type="spellEnd"/>
      <w:r w:rsidRPr="003154AF">
        <w:rPr>
          <w:rFonts w:ascii="Times New Roman" w:hAnsi="Times New Roman" w:cs="Times New Roman"/>
          <w:sz w:val="25"/>
          <w:szCs w:val="25"/>
        </w:rPr>
        <w:t>),</w:t>
      </w:r>
      <w:proofErr w:type="gramEnd"/>
    </w:p>
    <w:p w:rsidR="00573BC8" w:rsidRPr="003154AF" w:rsidRDefault="00573BC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организ</w:t>
      </w:r>
      <w:r w:rsidR="00BC0C42" w:rsidRPr="003154AF">
        <w:rPr>
          <w:rFonts w:ascii="Times New Roman" w:hAnsi="Times New Roman" w:cs="Times New Roman"/>
          <w:sz w:val="25"/>
          <w:szCs w:val="25"/>
        </w:rPr>
        <w:t xml:space="preserve">овать </w:t>
      </w:r>
      <w:r w:rsidRPr="003154AF">
        <w:rPr>
          <w:rFonts w:ascii="Times New Roman" w:hAnsi="Times New Roman" w:cs="Times New Roman"/>
          <w:sz w:val="25"/>
          <w:szCs w:val="25"/>
        </w:rPr>
        <w:t>обучени</w:t>
      </w:r>
      <w:r w:rsidR="00BC0C42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граждан основам компьютерной, меди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а-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и финансовой грамотности, в том числе </w:t>
      </w:r>
      <w:r w:rsidR="00BC0C42" w:rsidRPr="003154AF">
        <w:rPr>
          <w:rFonts w:ascii="Times New Roman" w:hAnsi="Times New Roman" w:cs="Times New Roman"/>
          <w:sz w:val="25"/>
          <w:szCs w:val="25"/>
        </w:rPr>
        <w:t xml:space="preserve">с применением дистанционных форм обучения для </w:t>
      </w:r>
      <w:r w:rsidRPr="003154AF">
        <w:rPr>
          <w:rFonts w:ascii="Times New Roman" w:hAnsi="Times New Roman" w:cs="Times New Roman"/>
          <w:sz w:val="25"/>
          <w:szCs w:val="25"/>
        </w:rPr>
        <w:t>проживающих в отдаленных района</w:t>
      </w:r>
      <w:r w:rsidR="00846ED6" w:rsidRPr="003154AF">
        <w:rPr>
          <w:rFonts w:ascii="Times New Roman" w:hAnsi="Times New Roman" w:cs="Times New Roman"/>
          <w:sz w:val="25"/>
          <w:szCs w:val="25"/>
        </w:rPr>
        <w:t>х Томской области;</w:t>
      </w:r>
    </w:p>
    <w:p w:rsidR="00C55658" w:rsidRPr="003154AF" w:rsidRDefault="00846ED6" w:rsidP="00846E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3) создать условия для построения современной образовательной инфраструктуры, нацеленной на подготовку кадров, свободно ориентирующихся на рынке труда в условиях цифровой экономики</w:t>
      </w:r>
      <w:r w:rsidR="00C55658" w:rsidRPr="003154AF">
        <w:rPr>
          <w:rFonts w:ascii="Times New Roman" w:hAnsi="Times New Roman" w:cs="Times New Roman"/>
          <w:sz w:val="25"/>
          <w:szCs w:val="25"/>
        </w:rPr>
        <w:t>:</w:t>
      </w:r>
    </w:p>
    <w:p w:rsidR="00C55658" w:rsidRPr="003154AF" w:rsidRDefault="006D6831" w:rsidP="006D6831">
      <w:pPr>
        <w:pStyle w:val="a4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создание </w:t>
      </w:r>
      <w:r w:rsidR="00C55658" w:rsidRPr="003154AF">
        <w:rPr>
          <w:rFonts w:ascii="Times New Roman" w:hAnsi="Times New Roman" w:cs="Times New Roman"/>
          <w:sz w:val="25"/>
          <w:szCs w:val="25"/>
        </w:rPr>
        <w:t xml:space="preserve">различных образовательных технологий, в том числе электронное обучение, и широкомасштабное применение таких технологий при реализации образовательных программ; </w:t>
      </w:r>
    </w:p>
    <w:p w:rsidR="006D6831" w:rsidRPr="003154AF" w:rsidRDefault="00C55658" w:rsidP="006D6831">
      <w:pPr>
        <w:pStyle w:val="a4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обеспечени</w:t>
      </w:r>
      <w:r w:rsidR="006D6831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условий для научно-техническог</w:t>
      </w:r>
      <w:r w:rsidR="00226E78">
        <w:rPr>
          <w:rFonts w:ascii="Times New Roman" w:hAnsi="Times New Roman" w:cs="Times New Roman"/>
          <w:sz w:val="25"/>
          <w:szCs w:val="25"/>
        </w:rPr>
        <w:t>о творчества и совершенствования</w:t>
      </w:r>
      <w:r w:rsidRPr="003154AF">
        <w:rPr>
          <w:rFonts w:ascii="Times New Roman" w:hAnsi="Times New Roman" w:cs="Times New Roman"/>
          <w:sz w:val="25"/>
          <w:szCs w:val="25"/>
        </w:rPr>
        <w:t xml:space="preserve"> дополнительного образования детей в целях их привлечения к научно-изыскательным занятиям;</w:t>
      </w:r>
    </w:p>
    <w:p w:rsidR="006D6831" w:rsidRPr="003154AF" w:rsidRDefault="00C55658" w:rsidP="006D6831">
      <w:pPr>
        <w:pStyle w:val="a4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развити</w:t>
      </w:r>
      <w:r w:rsidR="006D6831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в образовательных организациях высшего образования факультетов информационных технологий высокого уровня подготовки</w:t>
      </w:r>
      <w:r w:rsidR="006D6831" w:rsidRPr="003154AF">
        <w:rPr>
          <w:rFonts w:ascii="Times New Roman" w:hAnsi="Times New Roman" w:cs="Times New Roman"/>
          <w:sz w:val="25"/>
          <w:szCs w:val="25"/>
        </w:rPr>
        <w:t xml:space="preserve">, предусматривающих создание и внедрение магистерских программ, программ дополнительного образования, а также </w:t>
      </w:r>
      <w:proofErr w:type="gramStart"/>
      <w:r w:rsidR="006D6831" w:rsidRPr="003154AF">
        <w:rPr>
          <w:rFonts w:ascii="Times New Roman" w:hAnsi="Times New Roman" w:cs="Times New Roman"/>
          <w:sz w:val="25"/>
          <w:szCs w:val="25"/>
        </w:rPr>
        <w:t>бизнес-акселерационных</w:t>
      </w:r>
      <w:proofErr w:type="gramEnd"/>
      <w:r w:rsidR="006D6831" w:rsidRPr="003154AF">
        <w:rPr>
          <w:rFonts w:ascii="Times New Roman" w:hAnsi="Times New Roman" w:cs="Times New Roman"/>
          <w:sz w:val="25"/>
          <w:szCs w:val="25"/>
        </w:rPr>
        <w:t xml:space="preserve"> программ по технологическому и социальному предпринимательству с учетом требований</w:t>
      </w:r>
      <w:r w:rsidR="00226E78">
        <w:rPr>
          <w:rFonts w:ascii="Times New Roman" w:hAnsi="Times New Roman" w:cs="Times New Roman"/>
          <w:sz w:val="25"/>
          <w:szCs w:val="25"/>
        </w:rPr>
        <w:t xml:space="preserve"> цифровой трансформации бизнеса;</w:t>
      </w:r>
    </w:p>
    <w:p w:rsidR="00C55658" w:rsidRPr="003154AF" w:rsidRDefault="00C55658" w:rsidP="006D6831">
      <w:pPr>
        <w:pStyle w:val="a4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профессионально</w:t>
      </w:r>
      <w:r w:rsidR="006D6831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развити</w:t>
      </w:r>
      <w:r w:rsidR="006D6831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и повышени</w:t>
      </w:r>
      <w:r w:rsidR="006D6831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квалификации преподавателей образовательных организаций в соответствии с современными стандартами;</w:t>
      </w:r>
    </w:p>
    <w:p w:rsidR="00C55658" w:rsidRPr="003154AF" w:rsidRDefault="00C55658" w:rsidP="006D6831">
      <w:pPr>
        <w:pStyle w:val="a4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усилени</w:t>
      </w:r>
      <w:r w:rsidR="006D6831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подготовки высококвалифицированных кадров (в первую очередь аспирантов и докторантов), необходимых для развития наиболее перспективных критических технологий в области </w:t>
      </w:r>
      <w:r w:rsidR="00D07E2A" w:rsidRPr="003154AF">
        <w:rPr>
          <w:rFonts w:ascii="Times New Roman" w:hAnsi="Times New Roman" w:cs="Times New Roman"/>
          <w:sz w:val="25"/>
          <w:szCs w:val="25"/>
        </w:rPr>
        <w:t xml:space="preserve">цифровых </w:t>
      </w:r>
      <w:r w:rsidRPr="003154AF">
        <w:rPr>
          <w:rFonts w:ascii="Times New Roman" w:hAnsi="Times New Roman" w:cs="Times New Roman"/>
          <w:sz w:val="25"/>
          <w:szCs w:val="25"/>
        </w:rPr>
        <w:t>технологий;</w:t>
      </w:r>
    </w:p>
    <w:p w:rsidR="00C55658" w:rsidRPr="003154AF" w:rsidRDefault="00C55658" w:rsidP="006D6831">
      <w:pPr>
        <w:pStyle w:val="a4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повышени</w:t>
      </w:r>
      <w:r w:rsidR="006D6831" w:rsidRPr="003154AF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знаний и навыков в сфере информационных </w:t>
      </w:r>
      <w:r w:rsidR="006D6831" w:rsidRPr="003154AF">
        <w:rPr>
          <w:rFonts w:ascii="Times New Roman" w:hAnsi="Times New Roman" w:cs="Times New Roman"/>
          <w:sz w:val="25"/>
          <w:szCs w:val="25"/>
        </w:rPr>
        <w:t xml:space="preserve">коммуникационных </w:t>
      </w:r>
      <w:r w:rsidRPr="003154AF">
        <w:rPr>
          <w:rFonts w:ascii="Times New Roman" w:hAnsi="Times New Roman" w:cs="Times New Roman"/>
          <w:sz w:val="25"/>
          <w:szCs w:val="25"/>
        </w:rPr>
        <w:t>технологий государственных и муниципальных служащих.</w:t>
      </w:r>
    </w:p>
    <w:p w:rsidR="00B2133B" w:rsidRPr="003154AF" w:rsidRDefault="00B2133B" w:rsidP="00B213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 свою очередь реализация указанных мероприятий созда</w:t>
      </w:r>
      <w:r w:rsidR="00226E78">
        <w:rPr>
          <w:rFonts w:ascii="Times New Roman" w:hAnsi="Times New Roman" w:cs="Times New Roman"/>
          <w:sz w:val="25"/>
          <w:szCs w:val="25"/>
        </w:rPr>
        <w:t>с</w:t>
      </w:r>
      <w:r w:rsidRPr="003154AF">
        <w:rPr>
          <w:rFonts w:ascii="Times New Roman" w:hAnsi="Times New Roman" w:cs="Times New Roman"/>
          <w:sz w:val="25"/>
          <w:szCs w:val="25"/>
        </w:rPr>
        <w:t xml:space="preserve">т предпосылки </w:t>
      </w:r>
      <w:r w:rsidR="00FE6DE2" w:rsidRPr="003154AF">
        <w:rPr>
          <w:rFonts w:ascii="Times New Roman" w:hAnsi="Times New Roman" w:cs="Times New Roman"/>
          <w:sz w:val="25"/>
          <w:szCs w:val="25"/>
        </w:rPr>
        <w:t xml:space="preserve">для формирования </w:t>
      </w:r>
      <w:r w:rsidR="00F134F8" w:rsidRPr="003154AF">
        <w:rPr>
          <w:rFonts w:ascii="Times New Roman" w:hAnsi="Times New Roman" w:cs="Times New Roman"/>
          <w:sz w:val="25"/>
          <w:szCs w:val="25"/>
        </w:rPr>
        <w:t>нов</w:t>
      </w:r>
      <w:r w:rsidR="006D6831" w:rsidRPr="003154AF">
        <w:rPr>
          <w:rFonts w:ascii="Times New Roman" w:hAnsi="Times New Roman" w:cs="Times New Roman"/>
          <w:sz w:val="25"/>
          <w:szCs w:val="25"/>
        </w:rPr>
        <w:t>ой</w:t>
      </w:r>
      <w:r w:rsidR="00F134F8" w:rsidRPr="003154AF">
        <w:rPr>
          <w:rFonts w:ascii="Times New Roman" w:hAnsi="Times New Roman" w:cs="Times New Roman"/>
          <w:sz w:val="25"/>
          <w:szCs w:val="25"/>
        </w:rPr>
        <w:t xml:space="preserve"> технологической основы </w:t>
      </w:r>
      <w:r w:rsidR="00171DE8" w:rsidRPr="003154AF">
        <w:rPr>
          <w:rFonts w:ascii="Times New Roman" w:hAnsi="Times New Roman" w:cs="Times New Roman"/>
          <w:sz w:val="25"/>
          <w:szCs w:val="25"/>
        </w:rPr>
        <w:t>развития экономики и социальной сферы</w:t>
      </w:r>
      <w:r w:rsidRPr="003154AF">
        <w:rPr>
          <w:rFonts w:ascii="Times New Roman" w:hAnsi="Times New Roman" w:cs="Times New Roman"/>
          <w:sz w:val="25"/>
          <w:szCs w:val="25"/>
        </w:rPr>
        <w:t>, способствующей повышению качества жизни граждан за счет применения современных информационных и коммуникационных технологий.</w:t>
      </w:r>
    </w:p>
    <w:p w:rsidR="00F134F8" w:rsidRPr="003154AF" w:rsidRDefault="00B2133B" w:rsidP="00F13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В целях формирования новой технологической основы </w:t>
      </w:r>
      <w:r w:rsidR="00F134F8" w:rsidRPr="003154AF">
        <w:rPr>
          <w:rFonts w:ascii="Times New Roman" w:hAnsi="Times New Roman" w:cs="Times New Roman"/>
          <w:sz w:val="25"/>
          <w:szCs w:val="25"/>
        </w:rPr>
        <w:t>планиру</w:t>
      </w:r>
      <w:r w:rsidRPr="003154AF">
        <w:rPr>
          <w:rFonts w:ascii="Times New Roman" w:hAnsi="Times New Roman" w:cs="Times New Roman"/>
          <w:sz w:val="25"/>
          <w:szCs w:val="25"/>
        </w:rPr>
        <w:t>ю</w:t>
      </w:r>
      <w:r w:rsidR="00F134F8" w:rsidRPr="003154AF">
        <w:rPr>
          <w:rFonts w:ascii="Times New Roman" w:hAnsi="Times New Roman" w:cs="Times New Roman"/>
          <w:sz w:val="25"/>
          <w:szCs w:val="25"/>
        </w:rPr>
        <w:t>тся мероприятия:</w:t>
      </w:r>
    </w:p>
    <w:p w:rsidR="00B54940" w:rsidRPr="003154AF" w:rsidRDefault="00F134F8" w:rsidP="006D68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1) </w:t>
      </w:r>
      <w:r w:rsidR="006D6831" w:rsidRPr="003154AF">
        <w:rPr>
          <w:rFonts w:ascii="Times New Roman" w:hAnsi="Times New Roman" w:cs="Times New Roman"/>
          <w:sz w:val="25"/>
          <w:szCs w:val="25"/>
        </w:rPr>
        <w:t xml:space="preserve">по </w:t>
      </w:r>
      <w:r w:rsidR="00B54940" w:rsidRPr="003154AF">
        <w:rPr>
          <w:rFonts w:ascii="Times New Roman" w:hAnsi="Times New Roman" w:cs="Times New Roman"/>
          <w:sz w:val="25"/>
          <w:szCs w:val="25"/>
        </w:rPr>
        <w:t>создани</w:t>
      </w:r>
      <w:r w:rsidR="006D6831" w:rsidRPr="003154AF">
        <w:rPr>
          <w:rFonts w:ascii="Times New Roman" w:hAnsi="Times New Roman" w:cs="Times New Roman"/>
          <w:sz w:val="25"/>
          <w:szCs w:val="25"/>
        </w:rPr>
        <w:t>ю</w:t>
      </w:r>
      <w:r w:rsidR="00B54940" w:rsidRPr="003154AF">
        <w:rPr>
          <w:rFonts w:ascii="Times New Roman" w:hAnsi="Times New Roman" w:cs="Times New Roman"/>
          <w:sz w:val="25"/>
          <w:szCs w:val="25"/>
        </w:rPr>
        <w:t xml:space="preserve"> и развити</w:t>
      </w:r>
      <w:r w:rsidR="006D6831" w:rsidRPr="003154AF">
        <w:rPr>
          <w:rFonts w:ascii="Times New Roman" w:hAnsi="Times New Roman" w:cs="Times New Roman"/>
          <w:sz w:val="25"/>
          <w:szCs w:val="25"/>
        </w:rPr>
        <w:t>ю</w:t>
      </w:r>
      <w:r w:rsidR="00B54940" w:rsidRPr="003154AF">
        <w:rPr>
          <w:rFonts w:ascii="Times New Roman" w:hAnsi="Times New Roman" w:cs="Times New Roman"/>
          <w:sz w:val="25"/>
          <w:szCs w:val="25"/>
        </w:rPr>
        <w:t xml:space="preserve"> различных технологических платформ для электронного взаимодействия участников экономической деятельности, в том числе финансовых организаций и государственных органов,</w:t>
      </w:r>
      <w:r w:rsidR="00887F1C" w:rsidRPr="003154AF">
        <w:rPr>
          <w:rFonts w:ascii="Times New Roman" w:hAnsi="Times New Roman" w:cs="Times New Roman"/>
          <w:sz w:val="25"/>
          <w:szCs w:val="25"/>
        </w:rPr>
        <w:t xml:space="preserve"> способствующих повышению уровня доступности предоставления </w:t>
      </w:r>
      <w:r w:rsidR="00887F1C" w:rsidRPr="003154AF">
        <w:rPr>
          <w:rFonts w:ascii="Times New Roman" w:hAnsi="Times New Roman" w:cs="Times New Roman"/>
          <w:sz w:val="25"/>
          <w:szCs w:val="25"/>
        </w:rPr>
        <w:lastRenderedPageBreak/>
        <w:t>государственных и муниципальных услуг, а также высокому уровню развития электронных услуг и сервисов;</w:t>
      </w:r>
    </w:p>
    <w:p w:rsidR="006D6831" w:rsidRPr="003154AF" w:rsidRDefault="00F134F8" w:rsidP="006D68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2) по фо</w:t>
      </w:r>
      <w:r w:rsidR="00E25BFB" w:rsidRPr="003154AF">
        <w:rPr>
          <w:rFonts w:ascii="Times New Roman" w:hAnsi="Times New Roman" w:cs="Times New Roman"/>
          <w:sz w:val="25"/>
          <w:szCs w:val="25"/>
        </w:rPr>
        <w:t>рмировани</w:t>
      </w:r>
      <w:r w:rsidRPr="003154AF">
        <w:rPr>
          <w:rFonts w:ascii="Times New Roman" w:hAnsi="Times New Roman" w:cs="Times New Roman"/>
          <w:sz w:val="25"/>
          <w:szCs w:val="25"/>
        </w:rPr>
        <w:t>ю</w:t>
      </w:r>
      <w:r w:rsidR="00E25BFB" w:rsidRPr="003154AF">
        <w:rPr>
          <w:rFonts w:ascii="Times New Roman" w:hAnsi="Times New Roman" w:cs="Times New Roman"/>
          <w:sz w:val="25"/>
          <w:szCs w:val="25"/>
        </w:rPr>
        <w:t xml:space="preserve"> условий для </w:t>
      </w:r>
      <w:r w:rsidR="00B54940" w:rsidRPr="003154AF">
        <w:rPr>
          <w:rFonts w:ascii="Times New Roman" w:hAnsi="Times New Roman" w:cs="Times New Roman"/>
          <w:sz w:val="25"/>
          <w:szCs w:val="25"/>
        </w:rPr>
        <w:t xml:space="preserve">эффективного </w:t>
      </w:r>
      <w:r w:rsidR="00E25BFB" w:rsidRPr="003154AF">
        <w:rPr>
          <w:rFonts w:ascii="Times New Roman" w:hAnsi="Times New Roman" w:cs="Times New Roman"/>
          <w:sz w:val="25"/>
          <w:szCs w:val="25"/>
        </w:rPr>
        <w:t xml:space="preserve">внедрения цифровых технологий </w:t>
      </w:r>
      <w:r w:rsidR="00B2133B" w:rsidRPr="003154AF">
        <w:rPr>
          <w:rFonts w:ascii="Times New Roman" w:hAnsi="Times New Roman" w:cs="Times New Roman"/>
          <w:sz w:val="25"/>
          <w:szCs w:val="25"/>
        </w:rPr>
        <w:t>российского</w:t>
      </w:r>
      <w:r w:rsidR="00B54940" w:rsidRPr="003154AF">
        <w:rPr>
          <w:rFonts w:ascii="Times New Roman" w:hAnsi="Times New Roman" w:cs="Times New Roman"/>
          <w:sz w:val="25"/>
          <w:szCs w:val="25"/>
        </w:rPr>
        <w:t xml:space="preserve"> производства</w:t>
      </w:r>
      <w:r w:rsidR="00B2133B" w:rsidRPr="003154AF">
        <w:rPr>
          <w:rFonts w:ascii="Times New Roman" w:hAnsi="Times New Roman" w:cs="Times New Roman"/>
          <w:sz w:val="25"/>
          <w:szCs w:val="25"/>
        </w:rPr>
        <w:t>, обеспечивающих повышение производительности труда в целом по экономике</w:t>
      </w:r>
      <w:r w:rsidR="00B54940" w:rsidRPr="003154AF">
        <w:rPr>
          <w:rFonts w:ascii="Times New Roman" w:hAnsi="Times New Roman" w:cs="Times New Roman"/>
          <w:sz w:val="25"/>
          <w:szCs w:val="25"/>
        </w:rPr>
        <w:t>:</w:t>
      </w:r>
      <w:r w:rsidR="00E25BFB" w:rsidRPr="003154AF">
        <w:rPr>
          <w:rFonts w:ascii="Times New Roman" w:hAnsi="Times New Roman" w:cs="Times New Roman"/>
          <w:sz w:val="25"/>
          <w:szCs w:val="25"/>
        </w:rPr>
        <w:t xml:space="preserve"> анализ больших массивов данных, машинное обучение, машинное зрение, промышленный интернет вещей, виртуальная реальность, трехмерное моделирование, трехмерная печать и робототехника</w:t>
      </w:r>
      <w:r w:rsidR="00B54940" w:rsidRPr="003154AF">
        <w:rPr>
          <w:rFonts w:ascii="Times New Roman" w:hAnsi="Times New Roman" w:cs="Times New Roman"/>
          <w:sz w:val="25"/>
          <w:szCs w:val="25"/>
        </w:rPr>
        <w:t>;</w:t>
      </w:r>
    </w:p>
    <w:p w:rsidR="006D6831" w:rsidRPr="003154AF" w:rsidRDefault="0026479D" w:rsidP="006D68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 xml:space="preserve">3) по </w:t>
      </w:r>
      <w:r w:rsidR="00B54940" w:rsidRPr="003154AF">
        <w:rPr>
          <w:rFonts w:ascii="Times New Roman" w:hAnsi="Times New Roman" w:cs="Times New Roman"/>
          <w:sz w:val="25"/>
          <w:szCs w:val="25"/>
        </w:rPr>
        <w:t xml:space="preserve">широкомасштабной </w:t>
      </w:r>
      <w:r w:rsidR="000848EA" w:rsidRPr="003154AF">
        <w:rPr>
          <w:rFonts w:ascii="Times New Roman" w:hAnsi="Times New Roman" w:cs="Times New Roman"/>
          <w:sz w:val="25"/>
          <w:szCs w:val="25"/>
        </w:rPr>
        <w:t>информатизаци</w:t>
      </w:r>
      <w:r w:rsidR="00B54940" w:rsidRPr="003154AF">
        <w:rPr>
          <w:rFonts w:ascii="Times New Roman" w:hAnsi="Times New Roman" w:cs="Times New Roman"/>
          <w:sz w:val="25"/>
          <w:szCs w:val="25"/>
        </w:rPr>
        <w:t>и</w:t>
      </w:r>
      <w:r w:rsidR="000848EA" w:rsidRPr="003154AF">
        <w:rPr>
          <w:rFonts w:ascii="Times New Roman" w:hAnsi="Times New Roman" w:cs="Times New Roman"/>
          <w:sz w:val="25"/>
          <w:szCs w:val="25"/>
        </w:rPr>
        <w:t xml:space="preserve"> исполнительных органов государственной власти Томской области и органов местного самоуправления муниципальных образований Томской области в социальной сфере: образования, здравоохранения, социального обеспечения, труда и занятости населения, жилищно-коммунального хозяйства, безопасности жизнедеят</w:t>
      </w:r>
      <w:r w:rsidR="00CD68B9" w:rsidRPr="003154AF">
        <w:rPr>
          <w:rFonts w:ascii="Times New Roman" w:hAnsi="Times New Roman" w:cs="Times New Roman"/>
          <w:sz w:val="25"/>
          <w:szCs w:val="25"/>
        </w:rPr>
        <w:t>ельности, транспорта, культуры</w:t>
      </w:r>
      <w:r w:rsidR="00B54940" w:rsidRPr="003154AF">
        <w:rPr>
          <w:rFonts w:ascii="Times New Roman" w:hAnsi="Times New Roman" w:cs="Times New Roman"/>
          <w:sz w:val="25"/>
          <w:szCs w:val="25"/>
        </w:rPr>
        <w:t>, в том числе внедрение систем повышения эффективности труда в государственных и коммерческих организациях, продвижение проектов по внедрению электронного документооборота, создание условий для повышения доверия к</w:t>
      </w:r>
      <w:proofErr w:type="gramEnd"/>
      <w:r w:rsidR="00B54940" w:rsidRPr="003154AF">
        <w:rPr>
          <w:rFonts w:ascii="Times New Roman" w:hAnsi="Times New Roman" w:cs="Times New Roman"/>
          <w:sz w:val="25"/>
          <w:szCs w:val="25"/>
        </w:rPr>
        <w:t xml:space="preserve"> электронным документам.</w:t>
      </w:r>
      <w:bookmarkStart w:id="17" w:name="_Toc453848595"/>
    </w:p>
    <w:p w:rsidR="006D6831" w:rsidRPr="003154AF" w:rsidRDefault="006D6831" w:rsidP="006D68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6D6831" w:rsidRPr="003154AF" w:rsidRDefault="000848EA" w:rsidP="006D68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Направление</w:t>
      </w:r>
      <w:bookmarkEnd w:id="17"/>
      <w:r w:rsidR="000E11F3" w:rsidRPr="003154AF">
        <w:rPr>
          <w:rFonts w:ascii="Times New Roman" w:hAnsi="Times New Roman" w:cs="Times New Roman"/>
          <w:sz w:val="25"/>
          <w:szCs w:val="25"/>
        </w:rPr>
        <w:t xml:space="preserve"> </w:t>
      </w:r>
      <w:r w:rsidR="005E5E4C" w:rsidRPr="003154AF">
        <w:rPr>
          <w:rFonts w:ascii="Times New Roman" w:hAnsi="Times New Roman" w:cs="Times New Roman"/>
          <w:sz w:val="25"/>
          <w:szCs w:val="25"/>
        </w:rPr>
        <w:t>«Развитие региональной информационно-телекоммуникационной инфраструктуры, обеспечивающей предоставление безопасных и технологически независимых программного обеспечения и сервисов»</w:t>
      </w:r>
      <w:r w:rsidRPr="003154AF">
        <w:rPr>
          <w:rFonts w:ascii="Times New Roman" w:hAnsi="Times New Roman" w:cs="Times New Roman"/>
          <w:sz w:val="25"/>
          <w:szCs w:val="25"/>
        </w:rPr>
        <w:t>.</w:t>
      </w:r>
    </w:p>
    <w:p w:rsidR="006D6831" w:rsidRPr="003154AF" w:rsidRDefault="006D6831" w:rsidP="006D6831">
      <w:pPr>
        <w:pStyle w:val="21"/>
        <w:keepNext w:val="0"/>
        <w:keepLines w:val="0"/>
        <w:spacing w:before="0"/>
        <w:jc w:val="both"/>
        <w:rPr>
          <w:rFonts w:eastAsiaTheme="minorEastAsia"/>
          <w:b w:val="0"/>
          <w:bCs w:val="0"/>
          <w:color w:val="auto"/>
          <w:sz w:val="25"/>
          <w:szCs w:val="25"/>
        </w:rPr>
      </w:pPr>
    </w:p>
    <w:p w:rsidR="006D6831" w:rsidRPr="003154AF" w:rsidRDefault="00075C52" w:rsidP="00851B0C">
      <w:pPr>
        <w:pStyle w:val="21"/>
        <w:keepNext w:val="0"/>
        <w:keepLines w:val="0"/>
        <w:spacing w:before="0"/>
        <w:contextualSpacing/>
        <w:jc w:val="both"/>
        <w:rPr>
          <w:rFonts w:eastAsiaTheme="minorEastAsia"/>
          <w:b w:val="0"/>
          <w:bCs w:val="0"/>
          <w:color w:val="auto"/>
          <w:sz w:val="25"/>
          <w:szCs w:val="25"/>
        </w:rPr>
      </w:pPr>
      <w:r w:rsidRPr="003154AF">
        <w:rPr>
          <w:rFonts w:eastAsiaTheme="minorEastAsia"/>
          <w:b w:val="0"/>
          <w:bCs w:val="0"/>
          <w:color w:val="auto"/>
          <w:sz w:val="25"/>
          <w:szCs w:val="25"/>
        </w:rPr>
        <w:t>В целях недопущения подмены, искажения, блокирования, удаления, снятия с каналов связи и иных манипуляций с информацией для развития региональной информационной инфраструктуры необходимо</w:t>
      </w:r>
      <w:r w:rsidR="00C62B2A" w:rsidRPr="003154AF">
        <w:rPr>
          <w:rFonts w:eastAsiaTheme="minorEastAsia"/>
          <w:b w:val="0"/>
          <w:bCs w:val="0"/>
          <w:color w:val="auto"/>
          <w:sz w:val="25"/>
          <w:szCs w:val="25"/>
        </w:rPr>
        <w:t>:</w:t>
      </w:r>
    </w:p>
    <w:p w:rsidR="004F3DA7" w:rsidRPr="003154AF" w:rsidRDefault="006D6831" w:rsidP="00851B0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1) </w:t>
      </w:r>
      <w:r w:rsidR="0026479D">
        <w:rPr>
          <w:rFonts w:ascii="Times New Roman" w:hAnsi="Times New Roman" w:cs="Times New Roman"/>
          <w:sz w:val="25"/>
          <w:szCs w:val="25"/>
        </w:rPr>
        <w:t>реализовать</w:t>
      </w:r>
      <w:r w:rsidR="00846ED6" w:rsidRPr="003154AF">
        <w:rPr>
          <w:rFonts w:ascii="Times New Roman" w:hAnsi="Times New Roman" w:cs="Times New Roman"/>
          <w:sz w:val="25"/>
          <w:szCs w:val="25"/>
        </w:rPr>
        <w:t xml:space="preserve"> организационно-технически</w:t>
      </w:r>
      <w:r w:rsidR="0026479D">
        <w:rPr>
          <w:rFonts w:ascii="Times New Roman" w:hAnsi="Times New Roman" w:cs="Times New Roman"/>
          <w:sz w:val="25"/>
          <w:szCs w:val="25"/>
        </w:rPr>
        <w:t>е</w:t>
      </w:r>
      <w:r w:rsidR="00846ED6" w:rsidRPr="003154AF">
        <w:rPr>
          <w:rFonts w:ascii="Times New Roman" w:hAnsi="Times New Roman" w:cs="Times New Roman"/>
          <w:sz w:val="25"/>
          <w:szCs w:val="25"/>
        </w:rPr>
        <w:t xml:space="preserve"> мер</w:t>
      </w:r>
      <w:r w:rsidR="0026479D">
        <w:rPr>
          <w:rFonts w:ascii="Times New Roman" w:hAnsi="Times New Roman" w:cs="Times New Roman"/>
          <w:sz w:val="25"/>
          <w:szCs w:val="25"/>
        </w:rPr>
        <w:t>ы</w:t>
      </w:r>
      <w:r w:rsidR="004F3DA7" w:rsidRPr="003154AF">
        <w:rPr>
          <w:rFonts w:ascii="Times New Roman" w:hAnsi="Times New Roman" w:cs="Times New Roman"/>
          <w:sz w:val="25"/>
          <w:szCs w:val="25"/>
        </w:rPr>
        <w:t xml:space="preserve">, </w:t>
      </w:r>
      <w:r w:rsidR="00C62B2A" w:rsidRPr="003154AF">
        <w:rPr>
          <w:rFonts w:ascii="Times New Roman" w:hAnsi="Times New Roman" w:cs="Times New Roman"/>
          <w:sz w:val="25"/>
          <w:szCs w:val="25"/>
        </w:rPr>
        <w:t>предусматривающи</w:t>
      </w:r>
      <w:r w:rsidR="0026479D">
        <w:rPr>
          <w:rFonts w:ascii="Times New Roman" w:hAnsi="Times New Roman" w:cs="Times New Roman"/>
          <w:sz w:val="25"/>
          <w:szCs w:val="25"/>
        </w:rPr>
        <w:t>е</w:t>
      </w:r>
      <w:r w:rsidR="004F3DA7" w:rsidRPr="003154AF">
        <w:rPr>
          <w:rFonts w:ascii="Times New Roman" w:hAnsi="Times New Roman" w:cs="Times New Roman"/>
          <w:sz w:val="25"/>
          <w:szCs w:val="25"/>
        </w:rPr>
        <w:t xml:space="preserve"> обеспечение </w:t>
      </w:r>
      <w:proofErr w:type="spellStart"/>
      <w:r w:rsidR="004F3DA7" w:rsidRPr="003154AF">
        <w:rPr>
          <w:rFonts w:ascii="Times New Roman" w:hAnsi="Times New Roman" w:cs="Times New Roman"/>
          <w:sz w:val="25"/>
          <w:szCs w:val="25"/>
        </w:rPr>
        <w:t>кибербезопасности</w:t>
      </w:r>
      <w:proofErr w:type="spellEnd"/>
      <w:r w:rsidR="004F3DA7" w:rsidRPr="003154AF">
        <w:rPr>
          <w:rFonts w:ascii="Times New Roman" w:hAnsi="Times New Roman" w:cs="Times New Roman"/>
          <w:sz w:val="25"/>
          <w:szCs w:val="25"/>
        </w:rPr>
        <w:t xml:space="preserve"> и защиты частной жизни потребителей цифровых технологий на уровнях:</w:t>
      </w:r>
    </w:p>
    <w:p w:rsidR="003D37A4" w:rsidRPr="003154AF" w:rsidRDefault="004F3DA7" w:rsidP="003D37A4">
      <w:pPr>
        <w:pStyle w:val="a4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а)</w:t>
      </w:r>
      <w:r w:rsidR="007A7F30" w:rsidRPr="003154AF">
        <w:rPr>
          <w:rFonts w:ascii="Times New Roman" w:hAnsi="Times New Roman" w:cs="Times New Roman"/>
          <w:sz w:val="25"/>
          <w:szCs w:val="25"/>
        </w:rPr>
        <w:t> </w:t>
      </w:r>
      <w:r w:rsidRPr="003154AF">
        <w:rPr>
          <w:rFonts w:ascii="Times New Roman" w:hAnsi="Times New Roman" w:cs="Times New Roman"/>
          <w:sz w:val="25"/>
          <w:szCs w:val="25"/>
        </w:rPr>
        <w:t xml:space="preserve">программного обеспечения и сервисов, предоставляемых </w:t>
      </w:r>
      <w:r w:rsidR="00440AA8" w:rsidRPr="003154AF">
        <w:rPr>
          <w:rFonts w:ascii="Times New Roman" w:hAnsi="Times New Roman" w:cs="Times New Roman"/>
          <w:sz w:val="25"/>
          <w:szCs w:val="25"/>
        </w:rPr>
        <w:t>с использованием сети интернет</w:t>
      </w:r>
      <w:r w:rsidR="003D37A4" w:rsidRPr="003154AF">
        <w:rPr>
          <w:rFonts w:ascii="Times New Roman" w:hAnsi="Times New Roman" w:cs="Times New Roman"/>
          <w:sz w:val="25"/>
          <w:szCs w:val="25"/>
        </w:rPr>
        <w:t>, а также информационных систем и центров обработки данных:</w:t>
      </w:r>
    </w:p>
    <w:p w:rsidR="00446765" w:rsidRPr="003154AF" w:rsidRDefault="00446765" w:rsidP="00851B0C">
      <w:pPr>
        <w:pStyle w:val="a4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поэтапный переход на использование отечественного программного обеспечения;</w:t>
      </w:r>
    </w:p>
    <w:p w:rsidR="003D37A4" w:rsidRPr="003154AF" w:rsidRDefault="00446765" w:rsidP="003D37A4">
      <w:pPr>
        <w:pStyle w:val="a4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использование российских </w:t>
      </w:r>
      <w:proofErr w:type="spellStart"/>
      <w:r w:rsidRPr="003154AF">
        <w:rPr>
          <w:rFonts w:ascii="Times New Roman" w:hAnsi="Times New Roman" w:cs="Times New Roman"/>
          <w:sz w:val="25"/>
          <w:szCs w:val="25"/>
        </w:rPr>
        <w:t>криптоалгоритмов</w:t>
      </w:r>
      <w:proofErr w:type="spellEnd"/>
      <w:r w:rsidRPr="003154AF">
        <w:rPr>
          <w:rFonts w:ascii="Times New Roman" w:hAnsi="Times New Roman" w:cs="Times New Roman"/>
          <w:sz w:val="25"/>
          <w:szCs w:val="25"/>
        </w:rPr>
        <w:t xml:space="preserve"> и средств шифрования при электронном взаимодействии органов власти различных уровней, государственных внебюджетных фондов, органов местного самоуправления между собой, а также с гражданами и организациями;</w:t>
      </w:r>
    </w:p>
    <w:p w:rsidR="00446765" w:rsidRPr="003154AF" w:rsidRDefault="00446765" w:rsidP="003D37A4">
      <w:pPr>
        <w:pStyle w:val="a4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замена импортного оборудования и электронной компонентной базы отечественными аналогами,</w:t>
      </w:r>
    </w:p>
    <w:p w:rsidR="006D6831" w:rsidRPr="003154AF" w:rsidRDefault="00F0266B" w:rsidP="003D37A4">
      <w:pPr>
        <w:pStyle w:val="a4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б</w:t>
      </w:r>
      <w:r w:rsidR="007A7F30" w:rsidRPr="003154AF">
        <w:rPr>
          <w:rFonts w:ascii="Times New Roman" w:hAnsi="Times New Roman" w:cs="Times New Roman"/>
          <w:sz w:val="25"/>
          <w:szCs w:val="25"/>
        </w:rPr>
        <w:t>) </w:t>
      </w:r>
      <w:r w:rsidR="004F3DA7" w:rsidRPr="003154AF">
        <w:rPr>
          <w:rFonts w:ascii="Times New Roman" w:hAnsi="Times New Roman" w:cs="Times New Roman"/>
          <w:sz w:val="25"/>
          <w:szCs w:val="25"/>
        </w:rPr>
        <w:t>сетей связи, включая линии и средства связи, инфраструктуру</w:t>
      </w:r>
      <w:r w:rsidR="00440AA8" w:rsidRPr="003154AF">
        <w:rPr>
          <w:rFonts w:ascii="Times New Roman" w:hAnsi="Times New Roman" w:cs="Times New Roman"/>
          <w:sz w:val="25"/>
          <w:szCs w:val="25"/>
        </w:rPr>
        <w:t xml:space="preserve"> российского сегмента сети интернет</w:t>
      </w:r>
      <w:r w:rsidR="004F3DA7" w:rsidRPr="003154AF">
        <w:rPr>
          <w:rFonts w:ascii="Times New Roman" w:hAnsi="Times New Roman" w:cs="Times New Roman"/>
          <w:sz w:val="25"/>
          <w:szCs w:val="25"/>
        </w:rPr>
        <w:t>, оборудование интернета вещей</w:t>
      </w:r>
      <w:r w:rsidR="00440AA8" w:rsidRPr="003154AF">
        <w:rPr>
          <w:rFonts w:ascii="Times New Roman" w:hAnsi="Times New Roman" w:cs="Times New Roman"/>
          <w:sz w:val="25"/>
          <w:szCs w:val="25"/>
        </w:rPr>
        <w:t>:</w:t>
      </w:r>
    </w:p>
    <w:p w:rsidR="0025216D" w:rsidRPr="003154AF" w:rsidRDefault="0025216D" w:rsidP="003D37A4">
      <w:pPr>
        <w:pStyle w:val="a4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поэтапный переход государственных органов и органов местного самоуправления к использованию инфраструктуры электронного правительства, входящей в информационную инфраструктуру Российской Федерации;</w:t>
      </w:r>
    </w:p>
    <w:p w:rsidR="003D37A4" w:rsidRPr="003154AF" w:rsidRDefault="003D37A4" w:rsidP="003D37A4">
      <w:pPr>
        <w:pStyle w:val="a4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разработка и реализация мер, гарантирующих конфиденциальность и личную безопасность пользователей, конфиденциальность их информации при использовании сети интернет;</w:t>
      </w:r>
    </w:p>
    <w:p w:rsidR="003D37A4" w:rsidRPr="003154AF" w:rsidRDefault="003D37A4" w:rsidP="003D37A4">
      <w:pPr>
        <w:pStyle w:val="a4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обеспечить обработку данных при электронном взаимодействии </w:t>
      </w:r>
      <w:r w:rsidR="00E75586" w:rsidRPr="003154AF">
        <w:rPr>
          <w:rFonts w:ascii="Times New Roman" w:hAnsi="Times New Roman" w:cs="Times New Roman"/>
          <w:sz w:val="25"/>
          <w:szCs w:val="25"/>
        </w:rPr>
        <w:t>на серверах</w:t>
      </w:r>
      <w:r w:rsidRPr="003154AF">
        <w:rPr>
          <w:rFonts w:ascii="Times New Roman" w:hAnsi="Times New Roman" w:cs="Times New Roman"/>
          <w:sz w:val="25"/>
          <w:szCs w:val="25"/>
        </w:rPr>
        <w:t>, находящихся на территории Российской Федерации, а также передачу таких данных с использованием сетей связи российских операторов</w:t>
      </w:r>
      <w:r w:rsidR="00E75586" w:rsidRPr="003154AF">
        <w:rPr>
          <w:rFonts w:ascii="Times New Roman" w:hAnsi="Times New Roman" w:cs="Times New Roman"/>
          <w:sz w:val="25"/>
          <w:szCs w:val="25"/>
        </w:rPr>
        <w:t>;</w:t>
      </w:r>
    </w:p>
    <w:p w:rsidR="006D6831" w:rsidRPr="003154AF" w:rsidRDefault="006D6831" w:rsidP="003D37A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2) </w:t>
      </w:r>
      <w:r w:rsidR="0026479D">
        <w:rPr>
          <w:rFonts w:ascii="Times New Roman" w:hAnsi="Times New Roman" w:cs="Times New Roman"/>
          <w:sz w:val="25"/>
          <w:szCs w:val="25"/>
        </w:rPr>
        <w:t xml:space="preserve">осуществлять </w:t>
      </w:r>
      <w:r w:rsidR="00846ED6" w:rsidRPr="003154AF">
        <w:rPr>
          <w:rFonts w:ascii="Times New Roman" w:hAnsi="Times New Roman" w:cs="Times New Roman"/>
          <w:sz w:val="25"/>
          <w:szCs w:val="25"/>
        </w:rPr>
        <w:t>координаци</w:t>
      </w:r>
      <w:r w:rsidR="00075C52" w:rsidRPr="003154AF">
        <w:rPr>
          <w:rFonts w:ascii="Times New Roman" w:hAnsi="Times New Roman" w:cs="Times New Roman"/>
          <w:sz w:val="25"/>
          <w:szCs w:val="25"/>
        </w:rPr>
        <w:t>ю</w:t>
      </w:r>
      <w:r w:rsidR="00846ED6" w:rsidRPr="003154AF">
        <w:rPr>
          <w:rFonts w:ascii="Times New Roman" w:hAnsi="Times New Roman" w:cs="Times New Roman"/>
          <w:sz w:val="25"/>
          <w:szCs w:val="25"/>
        </w:rPr>
        <w:t xml:space="preserve"> мероприятий по </w:t>
      </w:r>
      <w:r w:rsidR="00252590" w:rsidRPr="003154AF">
        <w:rPr>
          <w:rFonts w:ascii="Times New Roman" w:hAnsi="Times New Roman" w:cs="Times New Roman"/>
          <w:sz w:val="25"/>
          <w:szCs w:val="25"/>
        </w:rPr>
        <w:t xml:space="preserve">обеспечению устойчивого функционирования, централизованного мониторинга и анализа угроз региональной </w:t>
      </w:r>
      <w:r w:rsidR="00252590" w:rsidRPr="003154AF">
        <w:rPr>
          <w:rFonts w:ascii="Times New Roman" w:hAnsi="Times New Roman" w:cs="Times New Roman"/>
          <w:sz w:val="25"/>
          <w:szCs w:val="25"/>
        </w:rPr>
        <w:lastRenderedPageBreak/>
        <w:t>информационной коммуникационной инфраструктуры</w:t>
      </w:r>
      <w:r w:rsidR="00846ED6" w:rsidRPr="003154AF">
        <w:rPr>
          <w:rFonts w:ascii="Times New Roman" w:hAnsi="Times New Roman" w:cs="Times New Roman"/>
          <w:sz w:val="25"/>
          <w:szCs w:val="25"/>
        </w:rPr>
        <w:t>;</w:t>
      </w:r>
    </w:p>
    <w:p w:rsidR="00ED0727" w:rsidRPr="003154AF" w:rsidRDefault="00440AA8" w:rsidP="0026797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3) </w:t>
      </w:r>
      <w:r w:rsidR="0026479D">
        <w:rPr>
          <w:rFonts w:ascii="Times New Roman" w:hAnsi="Times New Roman" w:cs="Times New Roman"/>
          <w:sz w:val="25"/>
          <w:szCs w:val="25"/>
        </w:rPr>
        <w:t xml:space="preserve">реализовать </w:t>
      </w:r>
      <w:r w:rsidR="00846ED6" w:rsidRPr="003154AF">
        <w:rPr>
          <w:rFonts w:ascii="Times New Roman" w:hAnsi="Times New Roman" w:cs="Times New Roman"/>
          <w:sz w:val="25"/>
          <w:szCs w:val="25"/>
        </w:rPr>
        <w:t>комплекс мероприятий</w:t>
      </w:r>
      <w:r w:rsidR="00075C52" w:rsidRPr="003154AF">
        <w:rPr>
          <w:rFonts w:ascii="Times New Roman" w:hAnsi="Times New Roman" w:cs="Times New Roman"/>
          <w:sz w:val="25"/>
          <w:szCs w:val="25"/>
        </w:rPr>
        <w:t xml:space="preserve"> в целях</w:t>
      </w:r>
      <w:r w:rsidR="00846ED6" w:rsidRPr="003154AF">
        <w:rPr>
          <w:rFonts w:ascii="Times New Roman" w:hAnsi="Times New Roman" w:cs="Times New Roman"/>
          <w:sz w:val="25"/>
          <w:szCs w:val="25"/>
        </w:rPr>
        <w:t xml:space="preserve"> формировани</w:t>
      </w:r>
      <w:r w:rsidR="00075C52" w:rsidRPr="003154AF">
        <w:rPr>
          <w:rFonts w:ascii="Times New Roman" w:hAnsi="Times New Roman" w:cs="Times New Roman"/>
          <w:sz w:val="25"/>
          <w:szCs w:val="25"/>
        </w:rPr>
        <w:t>я</w:t>
      </w:r>
      <w:r w:rsidR="00846ED6" w:rsidRPr="003154AF">
        <w:rPr>
          <w:rFonts w:ascii="Times New Roman" w:hAnsi="Times New Roman" w:cs="Times New Roman"/>
          <w:sz w:val="25"/>
          <w:szCs w:val="25"/>
        </w:rPr>
        <w:t xml:space="preserve"> культуры информационной безопасности, среди которых</w:t>
      </w:r>
      <w:r w:rsidR="00ED0727" w:rsidRPr="003154AF">
        <w:rPr>
          <w:rFonts w:ascii="Times New Roman" w:hAnsi="Times New Roman" w:cs="Times New Roman"/>
          <w:sz w:val="25"/>
          <w:szCs w:val="25"/>
        </w:rPr>
        <w:t>:</w:t>
      </w:r>
    </w:p>
    <w:p w:rsidR="00ED0727" w:rsidRPr="003154AF" w:rsidRDefault="00ED0727" w:rsidP="005F2EC6">
      <w:pPr>
        <w:pStyle w:val="a4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комплекс мер, способствующих повышению уровня доверия к сети интернет при организации взаимодействия между различными  категориями пользователей;</w:t>
      </w:r>
    </w:p>
    <w:p w:rsidR="005F2EC6" w:rsidRPr="003154AF" w:rsidRDefault="005F2EC6" w:rsidP="005F2EC6">
      <w:pPr>
        <w:pStyle w:val="a4"/>
        <w:widowControl w:val="0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подготовка и переподготовка государственных и муниципальных служащих по основам информационной безопасности.</w:t>
      </w:r>
    </w:p>
    <w:p w:rsidR="00705FDA" w:rsidRPr="003154AF" w:rsidRDefault="00705FDA" w:rsidP="00705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Также в рамках данного направления планируется реализация мер, направленных на создание условий по разработке региональными компаниями общесистемного и прикладного программного обеспечения, телекоммуникационного оборудования и пользовательских устрой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ств дл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я использования широким кругом пользователей, в том числе на основе обработки больших объемов данных, применения облачных </w:t>
      </w:r>
      <w:r w:rsidR="003D37A4" w:rsidRPr="003154AF">
        <w:rPr>
          <w:rFonts w:ascii="Times New Roman" w:hAnsi="Times New Roman" w:cs="Times New Roman"/>
          <w:sz w:val="25"/>
          <w:szCs w:val="25"/>
        </w:rPr>
        <w:t xml:space="preserve">и туманных </w:t>
      </w:r>
      <w:r w:rsidRPr="003154AF">
        <w:rPr>
          <w:rFonts w:ascii="Times New Roman" w:hAnsi="Times New Roman" w:cs="Times New Roman"/>
          <w:sz w:val="25"/>
          <w:szCs w:val="25"/>
        </w:rPr>
        <w:t>технологий и интернета вещей.</w:t>
      </w:r>
    </w:p>
    <w:p w:rsidR="00705FDA" w:rsidRPr="003154AF" w:rsidRDefault="00705FDA" w:rsidP="006D683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pStyle w:val="21"/>
        <w:keepNext w:val="0"/>
        <w:keepLines w:val="0"/>
        <w:spacing w:before="0"/>
        <w:jc w:val="both"/>
        <w:rPr>
          <w:rFonts w:eastAsiaTheme="minorEastAsia"/>
          <w:b w:val="0"/>
          <w:bCs w:val="0"/>
          <w:color w:val="auto"/>
          <w:sz w:val="25"/>
          <w:szCs w:val="25"/>
        </w:rPr>
      </w:pPr>
      <w:bookmarkStart w:id="18" w:name="_Toc425862664"/>
      <w:bookmarkStart w:id="19" w:name="_Toc453848596"/>
      <w:r w:rsidRPr="003154AF">
        <w:rPr>
          <w:rFonts w:eastAsiaTheme="minorEastAsia"/>
          <w:b w:val="0"/>
          <w:bCs w:val="0"/>
          <w:color w:val="auto"/>
          <w:sz w:val="25"/>
          <w:szCs w:val="25"/>
        </w:rPr>
        <w:t>Направление «</w:t>
      </w:r>
      <w:bookmarkEnd w:id="18"/>
      <w:bookmarkEnd w:id="19"/>
      <w:r w:rsidR="00573BC8" w:rsidRPr="003154AF">
        <w:rPr>
          <w:rFonts w:eastAsiaTheme="minorEastAsia"/>
          <w:b w:val="0"/>
          <w:bCs w:val="0"/>
          <w:color w:val="auto"/>
          <w:sz w:val="25"/>
          <w:szCs w:val="25"/>
        </w:rPr>
        <w:t>Формирование эффективной системы государственного управления на основе использования информационных и телекоммуникационных технологий</w:t>
      </w:r>
      <w:r w:rsidRPr="003154AF">
        <w:rPr>
          <w:rFonts w:eastAsiaTheme="minorEastAsia"/>
          <w:b w:val="0"/>
          <w:bCs w:val="0"/>
          <w:color w:val="auto"/>
          <w:sz w:val="25"/>
          <w:szCs w:val="25"/>
        </w:rPr>
        <w:t>».</w:t>
      </w:r>
    </w:p>
    <w:p w:rsidR="00120258" w:rsidRPr="003154AF" w:rsidRDefault="0012025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A30A4" w:rsidRPr="003154AF" w:rsidRDefault="0012025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Для обеспечения достижения цели по построению эффективной системы государственного управления на основе использования информационных и телекоммуникационных технологий </w:t>
      </w:r>
      <w:r w:rsidR="00E476B9" w:rsidRPr="003154AF">
        <w:rPr>
          <w:rFonts w:ascii="Times New Roman" w:hAnsi="Times New Roman" w:cs="Times New Roman"/>
          <w:sz w:val="25"/>
          <w:szCs w:val="25"/>
        </w:rPr>
        <w:t>планируется</w:t>
      </w:r>
      <w:r w:rsidRPr="003154AF">
        <w:rPr>
          <w:rFonts w:ascii="Times New Roman" w:hAnsi="Times New Roman" w:cs="Times New Roman"/>
          <w:sz w:val="25"/>
          <w:szCs w:val="25"/>
        </w:rPr>
        <w:t xml:space="preserve"> реализация комплекса мер, направленных на</w:t>
      </w:r>
      <w:r w:rsidR="000A30A4" w:rsidRPr="003154AF">
        <w:rPr>
          <w:rFonts w:ascii="Times New Roman" w:hAnsi="Times New Roman" w:cs="Times New Roman"/>
          <w:sz w:val="25"/>
          <w:szCs w:val="25"/>
        </w:rPr>
        <w:t xml:space="preserve"> формирование и развитие экосистемы «Открытый регион» и повышение качества предоставления государственных (муниципальных) услуг.</w:t>
      </w:r>
    </w:p>
    <w:p w:rsidR="00120258" w:rsidRPr="003154AF" w:rsidRDefault="000A30A4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 целях развития</w:t>
      </w:r>
      <w:r w:rsidR="00120258" w:rsidRPr="003154AF">
        <w:rPr>
          <w:rFonts w:ascii="Times New Roman" w:hAnsi="Times New Roman" w:cs="Times New Roman"/>
          <w:sz w:val="25"/>
          <w:szCs w:val="25"/>
        </w:rPr>
        <w:t xml:space="preserve"> экосистемы «Открытый регион» предусматрива</w:t>
      </w:r>
      <w:r w:rsidRPr="003154AF">
        <w:rPr>
          <w:rFonts w:ascii="Times New Roman" w:hAnsi="Times New Roman" w:cs="Times New Roman"/>
          <w:sz w:val="25"/>
          <w:szCs w:val="25"/>
        </w:rPr>
        <w:t>ются</w:t>
      </w:r>
      <w:r w:rsidR="00120258" w:rsidRPr="003154AF">
        <w:rPr>
          <w:rFonts w:ascii="Times New Roman" w:hAnsi="Times New Roman" w:cs="Times New Roman"/>
          <w:sz w:val="25"/>
          <w:szCs w:val="25"/>
        </w:rPr>
        <w:t xml:space="preserve"> следующие мероприятия:</w:t>
      </w:r>
    </w:p>
    <w:p w:rsidR="00120258" w:rsidRPr="003154AF" w:rsidRDefault="0012025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1) реализация проектов «Открытый регион», «Открытый муниципалитет», «Открытые данные»:</w:t>
      </w:r>
    </w:p>
    <w:p w:rsidR="00120258" w:rsidRPr="003154AF" w:rsidRDefault="0012025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а) реализация полномочий исполнительных органов государственной власти Томской области, органов местного самоуправления муниципальных образований Томской области на основе принципов открытости и прозрачности государственного управления, подотчетности и подконтрольности власти гражданскому обществу; </w:t>
      </w:r>
    </w:p>
    <w:p w:rsidR="00120258" w:rsidRPr="003154AF" w:rsidRDefault="0012025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б) раскрытие информации о деятельности исполнительных органов государственной власти Томской области и органов местного самоуправления муниципальных образований Томской области в сети Интернет;</w:t>
      </w:r>
    </w:p>
    <w:p w:rsidR="00120258" w:rsidRPr="003154AF" w:rsidRDefault="0012025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в) размещение наборов открытых данных в сети Интернет и создание на их основе востребованных социальных сервисов и приложений;</w:t>
      </w:r>
    </w:p>
    <w:p w:rsidR="00120258" w:rsidRPr="003154AF" w:rsidRDefault="0012025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г) развитие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официального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интернет-портала Администрации Томской области </w:t>
      </w:r>
      <w:hyperlink r:id="rId9" w:history="1">
        <w:r w:rsidRPr="003154AF">
          <w:rPr>
            <w:rFonts w:ascii="Times New Roman" w:hAnsi="Times New Roman" w:cs="Times New Roman"/>
            <w:sz w:val="25"/>
            <w:szCs w:val="25"/>
          </w:rPr>
          <w:t>https://tomsk.gov.ru</w:t>
        </w:r>
      </w:hyperlink>
      <w:r w:rsidRPr="003154AF">
        <w:rPr>
          <w:rFonts w:ascii="Times New Roman" w:hAnsi="Times New Roman" w:cs="Times New Roman"/>
          <w:sz w:val="25"/>
          <w:szCs w:val="25"/>
        </w:rPr>
        <w:t>;</w:t>
      </w:r>
    </w:p>
    <w:p w:rsidR="00120258" w:rsidRPr="003154AF" w:rsidRDefault="0012025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д) организация каналов обратной связи для взаимодействия с гражданами</w:t>
      </w:r>
      <w:r w:rsidR="00E476B9" w:rsidRPr="003154AF">
        <w:rPr>
          <w:rFonts w:ascii="Times New Roman" w:hAnsi="Times New Roman" w:cs="Times New Roman"/>
          <w:sz w:val="25"/>
          <w:szCs w:val="25"/>
        </w:rPr>
        <w:t>;</w:t>
      </w:r>
    </w:p>
    <w:p w:rsidR="00120258" w:rsidRPr="003154AF" w:rsidRDefault="0026479D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</w:t>
      </w:r>
      <w:r w:rsidR="00120258" w:rsidRPr="003154AF">
        <w:rPr>
          <w:rFonts w:ascii="Times New Roman" w:hAnsi="Times New Roman" w:cs="Times New Roman"/>
          <w:sz w:val="25"/>
          <w:szCs w:val="25"/>
        </w:rPr>
        <w:t>) развитие Системы общественного контроля:</w:t>
      </w:r>
    </w:p>
    <w:p w:rsidR="00120258" w:rsidRPr="003154AF" w:rsidRDefault="0012025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3154AF">
        <w:rPr>
          <w:rFonts w:ascii="Times New Roman" w:hAnsi="Times New Roman" w:cs="Times New Roman"/>
          <w:sz w:val="25"/>
          <w:szCs w:val="25"/>
        </w:rPr>
        <w:t>а) развитие и повышение эффективности созданной в 2013 году уникальной модели взаимодействия власти с гражданским сообществом в виде экспертных советов при заместителях Губернатора Томской области, в состав которых вошли руководители некоммерческих объединений, врачи, представители финансового сектора, известные журналисты, спортсмены, деятели культуры и искусства, специалисты, занятые в реальном секторе экономики и малом бизнесе, представители высшей школы и научно-образовательного комплекса Томской области</w:t>
      </w:r>
      <w:r w:rsidR="00E476B9" w:rsidRPr="003154AF">
        <w:rPr>
          <w:rFonts w:ascii="Times New Roman" w:hAnsi="Times New Roman" w:cs="Times New Roman"/>
          <w:sz w:val="25"/>
          <w:szCs w:val="25"/>
        </w:rPr>
        <w:t>;</w:t>
      </w:r>
      <w:proofErr w:type="gramEnd"/>
    </w:p>
    <w:p w:rsidR="00120258" w:rsidRPr="003154AF" w:rsidRDefault="0012025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б) организация формирования и обеспечение взаимодействия исполнительных органов государственной власти Томской области с </w:t>
      </w:r>
      <w:proofErr w:type="spellStart"/>
      <w:r w:rsidRPr="003154AF">
        <w:rPr>
          <w:rFonts w:ascii="Times New Roman" w:hAnsi="Times New Roman" w:cs="Times New Roman"/>
          <w:sz w:val="25"/>
          <w:szCs w:val="25"/>
        </w:rPr>
        <w:t>референтными</w:t>
      </w:r>
      <w:proofErr w:type="spellEnd"/>
      <w:r w:rsidRPr="003154AF">
        <w:rPr>
          <w:rFonts w:ascii="Times New Roman" w:hAnsi="Times New Roman" w:cs="Times New Roman"/>
          <w:sz w:val="25"/>
          <w:szCs w:val="25"/>
        </w:rPr>
        <w:t xml:space="preserve"> (целевыми) группами (заинтересованные  организации, общественные объединения и социальные группы граждан </w:t>
      </w:r>
      <w:r w:rsidRPr="003154AF">
        <w:rPr>
          <w:rFonts w:ascii="Times New Roman" w:hAnsi="Times New Roman" w:cs="Times New Roman"/>
          <w:sz w:val="25"/>
          <w:szCs w:val="25"/>
        </w:rPr>
        <w:lastRenderedPageBreak/>
        <w:t>(включая из числа получателей государственных услуг, потребителей информации, иных сторон), законные интересы которых могут быть затронуты решениями органов исполнительной власти)</w:t>
      </w:r>
      <w:r w:rsidR="00E476B9" w:rsidRPr="003154AF">
        <w:rPr>
          <w:rFonts w:ascii="Times New Roman" w:hAnsi="Times New Roman" w:cs="Times New Roman"/>
          <w:sz w:val="25"/>
          <w:szCs w:val="25"/>
        </w:rPr>
        <w:t>;</w:t>
      </w:r>
    </w:p>
    <w:p w:rsidR="00120258" w:rsidRPr="003154AF" w:rsidRDefault="0012025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в) развитие и обеспечение функционирования общественных советов при исполнительных органах государственной власти Томской области</w:t>
      </w:r>
      <w:r w:rsidR="00E476B9" w:rsidRPr="003154AF">
        <w:rPr>
          <w:rFonts w:ascii="Times New Roman" w:hAnsi="Times New Roman" w:cs="Times New Roman"/>
          <w:sz w:val="25"/>
          <w:szCs w:val="25"/>
        </w:rPr>
        <w:t>;</w:t>
      </w:r>
    </w:p>
    <w:p w:rsidR="00120258" w:rsidRPr="003154AF" w:rsidRDefault="0026479D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120258" w:rsidRPr="003154AF">
        <w:rPr>
          <w:rFonts w:ascii="Times New Roman" w:hAnsi="Times New Roman" w:cs="Times New Roman"/>
          <w:sz w:val="25"/>
          <w:szCs w:val="25"/>
        </w:rPr>
        <w:t>) создание и внедрение на территории Томской области системы электронной демократии для обеспечения вовлеченности гражданского общества в процессы принятия управленческих решений.</w:t>
      </w:r>
    </w:p>
    <w:p w:rsidR="00120258" w:rsidRPr="003154AF" w:rsidRDefault="00120258" w:rsidP="00C04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Кроме того, комплекс мероприятий по развитию системы открытого правительства также включает в себя процедуры диагностики текущей позиции и возможностей Томской области в вопросах открытого государственного и муниципального управления.</w:t>
      </w:r>
    </w:p>
    <w:p w:rsidR="00000E1E" w:rsidRPr="003154AF" w:rsidRDefault="00FD1AC8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Для</w:t>
      </w:r>
      <w:r w:rsidR="00000E1E" w:rsidRPr="003154AF">
        <w:rPr>
          <w:rFonts w:ascii="Times New Roman" w:hAnsi="Times New Roman" w:cs="Times New Roman"/>
          <w:sz w:val="25"/>
          <w:szCs w:val="25"/>
        </w:rPr>
        <w:t xml:space="preserve"> повышения качества предоставления государственных (муниципальных) услуг в рамках реализации настоящей Концепции органами государственной власти Томской области и органами местного самоуправления муниципальных образований Томской области планируется реализовать следующие мероприятия по обеспечению заявителей возможностями: </w:t>
      </w:r>
    </w:p>
    <w:p w:rsidR="00000E1E" w:rsidRPr="003154AF" w:rsidRDefault="00000E1E" w:rsidP="000D34EC">
      <w:pPr>
        <w:pStyle w:val="a4"/>
        <w:widowControl w:val="0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обращаться за получением государственных и муниципальных услуг посредством различных форм и способов доступа, в том числе посредством </w:t>
      </w:r>
      <w:r w:rsidR="0026479D">
        <w:rPr>
          <w:rFonts w:ascii="Times New Roman" w:hAnsi="Times New Roman" w:cs="Times New Roman"/>
          <w:sz w:val="25"/>
          <w:szCs w:val="25"/>
        </w:rPr>
        <w:t>ЕПГУ</w:t>
      </w:r>
      <w:r w:rsidRPr="003154AF">
        <w:rPr>
          <w:rFonts w:ascii="Times New Roman" w:hAnsi="Times New Roman" w:cs="Times New Roman"/>
          <w:sz w:val="25"/>
          <w:szCs w:val="25"/>
        </w:rPr>
        <w:t>, региональных порталов, а также посредством многофункциональных центров предоставления государственных и муниципальных услуг</w:t>
      </w:r>
      <w:r w:rsidR="00902531" w:rsidRPr="003154AF">
        <w:rPr>
          <w:rFonts w:ascii="Times New Roman" w:hAnsi="Times New Roman" w:cs="Times New Roman"/>
          <w:sz w:val="25"/>
          <w:szCs w:val="25"/>
        </w:rPr>
        <w:t>, центров общественного доступа</w:t>
      </w:r>
      <w:r w:rsidRPr="003154AF">
        <w:rPr>
          <w:rFonts w:ascii="Times New Roman" w:hAnsi="Times New Roman" w:cs="Times New Roman"/>
          <w:sz w:val="25"/>
          <w:szCs w:val="25"/>
        </w:rPr>
        <w:t>;</w:t>
      </w:r>
    </w:p>
    <w:p w:rsidR="00000E1E" w:rsidRPr="003154AF" w:rsidRDefault="00895A92" w:rsidP="000D34EC">
      <w:pPr>
        <w:pStyle w:val="a4"/>
        <w:widowControl w:val="0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осуществлять действия</w:t>
      </w:r>
      <w:r w:rsidR="00000E1E" w:rsidRPr="003154AF">
        <w:rPr>
          <w:rFonts w:ascii="Times New Roman" w:hAnsi="Times New Roman" w:cs="Times New Roman"/>
          <w:sz w:val="25"/>
          <w:szCs w:val="25"/>
        </w:rPr>
        <w:t>, необходимые для получения государственных и муниципальных услуг в электронной форме</w:t>
      </w:r>
      <w:r w:rsidRPr="003154AF">
        <w:rPr>
          <w:rFonts w:ascii="Times New Roman" w:hAnsi="Times New Roman" w:cs="Times New Roman"/>
          <w:sz w:val="25"/>
          <w:szCs w:val="25"/>
        </w:rPr>
        <w:t>, в том числе совершать платежи</w:t>
      </w:r>
      <w:r w:rsidR="00000E1E" w:rsidRPr="003154AF">
        <w:rPr>
          <w:rFonts w:ascii="Times New Roman" w:hAnsi="Times New Roman" w:cs="Times New Roman"/>
          <w:sz w:val="25"/>
          <w:szCs w:val="25"/>
        </w:rPr>
        <w:t xml:space="preserve">; </w:t>
      </w:r>
    </w:p>
    <w:p w:rsidR="00000E1E" w:rsidRPr="003154AF" w:rsidRDefault="00000E1E" w:rsidP="000D34EC">
      <w:pPr>
        <w:pStyle w:val="a4"/>
        <w:widowControl w:val="0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обжаловать в электронной форме решения и действия (бездействия), совершенны</w:t>
      </w:r>
      <w:r w:rsidR="0026479D">
        <w:rPr>
          <w:rFonts w:ascii="Times New Roman" w:hAnsi="Times New Roman" w:cs="Times New Roman"/>
          <w:sz w:val="25"/>
          <w:szCs w:val="25"/>
        </w:rPr>
        <w:t>е</w:t>
      </w:r>
      <w:r w:rsidRPr="003154AF">
        <w:rPr>
          <w:rFonts w:ascii="Times New Roman" w:hAnsi="Times New Roman" w:cs="Times New Roman"/>
          <w:sz w:val="25"/>
          <w:szCs w:val="25"/>
        </w:rPr>
        <w:t xml:space="preserve"> при предоставлении государственных и муниципальных услуг</w:t>
      </w:r>
      <w:r w:rsidR="0026479D">
        <w:rPr>
          <w:rFonts w:ascii="Times New Roman" w:hAnsi="Times New Roman" w:cs="Times New Roman"/>
          <w:sz w:val="25"/>
          <w:szCs w:val="25"/>
        </w:rPr>
        <w:t>,</w:t>
      </w:r>
      <w:r w:rsidRPr="003154AF">
        <w:rPr>
          <w:rFonts w:ascii="Times New Roman" w:hAnsi="Times New Roman" w:cs="Times New Roman"/>
          <w:sz w:val="25"/>
          <w:szCs w:val="25"/>
        </w:rPr>
        <w:t xml:space="preserve"> в досудебном (внесудебном) порядке;</w:t>
      </w:r>
    </w:p>
    <w:p w:rsidR="00597170" w:rsidRPr="003154AF" w:rsidRDefault="00000E1E" w:rsidP="00BF2246">
      <w:pPr>
        <w:pStyle w:val="a4"/>
        <w:widowControl w:val="0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оцени</w:t>
      </w:r>
      <w:r w:rsidR="00895A92" w:rsidRPr="003154AF">
        <w:rPr>
          <w:rFonts w:ascii="Times New Roman" w:hAnsi="Times New Roman" w:cs="Times New Roman"/>
          <w:sz w:val="25"/>
          <w:szCs w:val="25"/>
        </w:rPr>
        <w:t>ва</w:t>
      </w:r>
      <w:r w:rsidRPr="003154AF">
        <w:rPr>
          <w:rFonts w:ascii="Times New Roman" w:hAnsi="Times New Roman" w:cs="Times New Roman"/>
          <w:sz w:val="25"/>
          <w:szCs w:val="25"/>
        </w:rPr>
        <w:t>ть качество предоставления государственных и муниципальных услуг, в том числе предоставляемых в многофункциональных центрах</w:t>
      </w:r>
      <w:r w:rsidR="00895A92" w:rsidRPr="003154AF">
        <w:rPr>
          <w:rFonts w:ascii="Times New Roman" w:hAnsi="Times New Roman" w:cs="Times New Roman"/>
          <w:sz w:val="25"/>
          <w:szCs w:val="25"/>
        </w:rPr>
        <w:t xml:space="preserve">, различными способами: смс-сообщения, телефонный опрос, через электронные терминалы в многофункциональных центрах, органах власти, внебюджетных фондах и на </w:t>
      </w:r>
      <w:r w:rsidR="000D34EC" w:rsidRPr="003154AF">
        <w:rPr>
          <w:rFonts w:ascii="Times New Roman" w:hAnsi="Times New Roman" w:cs="Times New Roman"/>
          <w:sz w:val="25"/>
          <w:szCs w:val="25"/>
        </w:rPr>
        <w:t>интернет</w:t>
      </w:r>
      <w:r w:rsidR="00895A92" w:rsidRPr="003154AF">
        <w:rPr>
          <w:rFonts w:ascii="Times New Roman" w:hAnsi="Times New Roman" w:cs="Times New Roman"/>
          <w:sz w:val="25"/>
          <w:szCs w:val="25"/>
        </w:rPr>
        <w:t>-сайтах</w:t>
      </w:r>
      <w:r w:rsidR="00902531" w:rsidRPr="003154AF">
        <w:rPr>
          <w:rFonts w:ascii="Times New Roman" w:hAnsi="Times New Roman" w:cs="Times New Roman"/>
          <w:sz w:val="25"/>
          <w:szCs w:val="25"/>
        </w:rPr>
        <w:t>;</w:t>
      </w:r>
    </w:p>
    <w:p w:rsidR="00597170" w:rsidRPr="003154AF" w:rsidRDefault="00902531" w:rsidP="00BF2246">
      <w:pPr>
        <w:pStyle w:val="a4"/>
        <w:widowControl w:val="0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организовать </w:t>
      </w:r>
      <w:r w:rsidR="00597170" w:rsidRPr="003154AF">
        <w:rPr>
          <w:rFonts w:ascii="Times New Roman" w:hAnsi="Times New Roman" w:cs="Times New Roman"/>
          <w:sz w:val="25"/>
          <w:szCs w:val="25"/>
        </w:rPr>
        <w:t xml:space="preserve"> повышени</w:t>
      </w:r>
      <w:r w:rsidRPr="003154AF">
        <w:rPr>
          <w:rFonts w:ascii="Times New Roman" w:hAnsi="Times New Roman" w:cs="Times New Roman"/>
          <w:sz w:val="25"/>
          <w:szCs w:val="25"/>
        </w:rPr>
        <w:t>е</w:t>
      </w:r>
      <w:r w:rsidR="00597170" w:rsidRPr="003154AF">
        <w:rPr>
          <w:rFonts w:ascii="Times New Roman" w:hAnsi="Times New Roman" w:cs="Times New Roman"/>
          <w:sz w:val="25"/>
          <w:szCs w:val="25"/>
        </w:rPr>
        <w:t xml:space="preserve"> ком</w:t>
      </w:r>
      <w:r w:rsidRPr="003154AF">
        <w:rPr>
          <w:rFonts w:ascii="Times New Roman" w:hAnsi="Times New Roman" w:cs="Times New Roman"/>
          <w:sz w:val="25"/>
          <w:szCs w:val="25"/>
        </w:rPr>
        <w:t>пьютерной грамотности населения.</w:t>
      </w:r>
    </w:p>
    <w:p w:rsidR="002D0EC1" w:rsidRPr="003154AF" w:rsidRDefault="002D0EC1" w:rsidP="009B71D3">
      <w:pPr>
        <w:pStyle w:val="a4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pStyle w:val="11"/>
        <w:keepNext w:val="0"/>
        <w:keepLines w:val="0"/>
        <w:spacing w:before="0"/>
        <w:rPr>
          <w:b w:val="0"/>
          <w:color w:val="auto"/>
          <w:sz w:val="25"/>
          <w:szCs w:val="25"/>
        </w:rPr>
      </w:pPr>
      <w:bookmarkStart w:id="20" w:name="_Toc453848597"/>
      <w:r w:rsidRPr="003154AF">
        <w:rPr>
          <w:b w:val="0"/>
          <w:color w:val="auto"/>
          <w:sz w:val="25"/>
          <w:szCs w:val="25"/>
        </w:rPr>
        <w:t>9. ОЖИДАЕМЫЕ РЕЗУЛЬТАТЫ РЕАЛИЗАЦИИ КОНЦЕПЦИИ</w:t>
      </w:r>
      <w:bookmarkEnd w:id="20"/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pStyle w:val="ConsPlusNormal"/>
        <w:ind w:firstLine="709"/>
        <w:jc w:val="both"/>
        <w:rPr>
          <w:sz w:val="25"/>
          <w:szCs w:val="25"/>
        </w:rPr>
      </w:pPr>
      <w:r w:rsidRPr="003154AF">
        <w:rPr>
          <w:sz w:val="25"/>
          <w:szCs w:val="25"/>
        </w:rPr>
        <w:t xml:space="preserve">В ходе разработки Концепции рассматривалось 2 </w:t>
      </w:r>
      <w:proofErr w:type="gramStart"/>
      <w:r w:rsidRPr="003154AF">
        <w:rPr>
          <w:sz w:val="25"/>
          <w:szCs w:val="25"/>
        </w:rPr>
        <w:t>основных</w:t>
      </w:r>
      <w:proofErr w:type="gramEnd"/>
      <w:r w:rsidRPr="003154AF">
        <w:rPr>
          <w:sz w:val="25"/>
          <w:szCs w:val="25"/>
        </w:rPr>
        <w:t xml:space="preserve"> сценария развития – базовый и форсированный. </w:t>
      </w:r>
    </w:p>
    <w:p w:rsidR="000848EA" w:rsidRPr="003154AF" w:rsidRDefault="000848EA" w:rsidP="00C04883">
      <w:pPr>
        <w:pStyle w:val="ConsPlusNormal"/>
        <w:ind w:firstLine="709"/>
        <w:jc w:val="both"/>
        <w:rPr>
          <w:sz w:val="25"/>
          <w:szCs w:val="25"/>
        </w:rPr>
      </w:pPr>
      <w:r w:rsidRPr="003154AF">
        <w:rPr>
          <w:sz w:val="25"/>
          <w:szCs w:val="25"/>
        </w:rPr>
        <w:t>Основные параметры развития информационного общества в Томской области в рамках Концепции соответствуют базовому сценарию.</w:t>
      </w:r>
    </w:p>
    <w:p w:rsidR="00C215DF" w:rsidRPr="003154AF" w:rsidRDefault="00C215DF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Базовый сценарий Концепции ввиду сложившихся социально-экономических тенденций в Российской Федерации и региона предполагает реализацию не всей, но большей части запланированных мероприятий. В первую очередь будут реализованы мероприятия, определенные приоритетными для региона:</w:t>
      </w:r>
    </w:p>
    <w:p w:rsidR="00F150C5" w:rsidRPr="003154AF" w:rsidRDefault="00F150C5" w:rsidP="00C04883">
      <w:pPr>
        <w:pStyle w:val="a4"/>
        <w:widowControl w:val="0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развитие основных информационно-аналитических систем и ресурсов, необходимых для удовлетворения потребностей граждан в постоянном развитии, получении качественных и достоверных сведений; </w:t>
      </w:r>
    </w:p>
    <w:p w:rsidR="000848EA" w:rsidRPr="003154AF" w:rsidRDefault="000848EA" w:rsidP="00C04883">
      <w:pPr>
        <w:pStyle w:val="a4"/>
        <w:widowControl w:val="0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развитие сети ОГКУ «Томский областной многофункциональный центр по предоставлению государственных и муниципальных услуг» в муниципальных районах (городских округах) Томской области (в том числе мобиль</w:t>
      </w:r>
      <w:r w:rsidR="00F150C5" w:rsidRPr="003154AF">
        <w:rPr>
          <w:rFonts w:ascii="Times New Roman" w:hAnsi="Times New Roman" w:cs="Times New Roman"/>
          <w:sz w:val="25"/>
          <w:szCs w:val="25"/>
        </w:rPr>
        <w:t>ные многофункциональные центры)</w:t>
      </w:r>
      <w:r w:rsidRPr="003154AF">
        <w:rPr>
          <w:rFonts w:ascii="Times New Roman" w:hAnsi="Times New Roman" w:cs="Times New Roman"/>
          <w:sz w:val="25"/>
          <w:szCs w:val="25"/>
        </w:rPr>
        <w:t>;</w:t>
      </w:r>
    </w:p>
    <w:p w:rsidR="000848EA" w:rsidRPr="003154AF" w:rsidRDefault="000848EA" w:rsidP="00C04883">
      <w:pPr>
        <w:pStyle w:val="a4"/>
        <w:widowControl w:val="0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lastRenderedPageBreak/>
        <w:t>развитие и эксплуатация региональной инфраструктуры электронного правительства;</w:t>
      </w:r>
    </w:p>
    <w:p w:rsidR="000848EA" w:rsidRPr="003154AF" w:rsidRDefault="000848EA" w:rsidP="00C04883">
      <w:pPr>
        <w:pStyle w:val="a4"/>
        <w:widowControl w:val="0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реализация комплексной системы «Открытое правительство» и систем информационно-аналитического обеспечения деятельност</w:t>
      </w:r>
      <w:r w:rsidR="00973B80" w:rsidRPr="003154AF">
        <w:rPr>
          <w:rFonts w:ascii="Times New Roman" w:hAnsi="Times New Roman" w:cs="Times New Roman"/>
          <w:sz w:val="25"/>
          <w:szCs w:val="25"/>
        </w:rPr>
        <w:t>и Администрации Томской области;</w:t>
      </w:r>
    </w:p>
    <w:p w:rsidR="00973B80" w:rsidRPr="003154AF" w:rsidRDefault="0026479D" w:rsidP="00C04883">
      <w:pPr>
        <w:pStyle w:val="a4"/>
        <w:widowControl w:val="0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создание</w:t>
      </w:r>
      <w:r w:rsidR="00973B80" w:rsidRPr="003154AF">
        <w:rPr>
          <w:rFonts w:ascii="Times New Roman" w:hAnsi="Times New Roman" w:cs="Times New Roman"/>
          <w:sz w:val="25"/>
          <w:szCs w:val="25"/>
        </w:rPr>
        <w:t xml:space="preserve"> базовых условий, </w:t>
      </w:r>
      <w:r>
        <w:rPr>
          <w:rFonts w:ascii="Times New Roman" w:hAnsi="Times New Roman" w:cs="Times New Roman"/>
          <w:sz w:val="25"/>
          <w:szCs w:val="25"/>
        </w:rPr>
        <w:t>способствующих</w:t>
      </w:r>
      <w:r w:rsidR="00973B80" w:rsidRPr="003154AF">
        <w:rPr>
          <w:rFonts w:ascii="Times New Roman" w:hAnsi="Times New Roman" w:cs="Times New Roman"/>
          <w:sz w:val="25"/>
          <w:szCs w:val="25"/>
        </w:rPr>
        <w:t xml:space="preserve"> формировани</w:t>
      </w:r>
      <w:r>
        <w:rPr>
          <w:rFonts w:ascii="Times New Roman" w:hAnsi="Times New Roman" w:cs="Times New Roman"/>
          <w:sz w:val="25"/>
          <w:szCs w:val="25"/>
        </w:rPr>
        <w:t>ю</w:t>
      </w:r>
      <w:r w:rsidR="00973B80" w:rsidRPr="003154AF">
        <w:rPr>
          <w:rFonts w:ascii="Times New Roman" w:hAnsi="Times New Roman" w:cs="Times New Roman"/>
          <w:sz w:val="25"/>
          <w:szCs w:val="25"/>
        </w:rPr>
        <w:t xml:space="preserve"> цифровой экономики. </w:t>
      </w:r>
    </w:p>
    <w:p w:rsidR="00F150C5" w:rsidRPr="003154AF" w:rsidRDefault="00F150C5" w:rsidP="00C04883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Среди приоритетных мероприятий для региона выделены мероприятия по популяризации </w:t>
      </w:r>
      <w:r w:rsidR="0026479D">
        <w:rPr>
          <w:rFonts w:ascii="Times New Roman" w:hAnsi="Times New Roman" w:cs="Times New Roman"/>
          <w:sz w:val="25"/>
          <w:szCs w:val="25"/>
        </w:rPr>
        <w:t>ЕПГУ</w:t>
      </w:r>
      <w:r w:rsidRPr="003154AF">
        <w:rPr>
          <w:rFonts w:ascii="Times New Roman" w:hAnsi="Times New Roman" w:cs="Times New Roman"/>
          <w:sz w:val="25"/>
          <w:szCs w:val="25"/>
        </w:rPr>
        <w:t xml:space="preserve"> в Томской области.</w:t>
      </w:r>
    </w:p>
    <w:p w:rsidR="000848EA" w:rsidRPr="003154AF" w:rsidRDefault="000848EA" w:rsidP="00C04883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 целом реализация мероприятий по базовому сценарию позволит Томской области в рейтинге субъектов Российской Федерации по индексу готовности к информационному обществу войти в пятерку лучших, обеспечить достижение показателей, определенных в Указе Президента Российской Федерации от 07.05.2012 № 601 «Об основных направлениях совершенствования системы государственного управления», а также сохранение достигнутых уровней показателей.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Реализация Концепции по форсированному сценарию не только обеспечит достижение показателей, определенных в Указе Президента Российской Федерации от 07.05.2012 № 601 «Об основных направлениях совершенствования системы государственного управления»</w:t>
      </w:r>
      <w:r w:rsidR="0026479D">
        <w:rPr>
          <w:rFonts w:ascii="Times New Roman" w:hAnsi="Times New Roman" w:cs="Times New Roman"/>
          <w:sz w:val="25"/>
          <w:szCs w:val="25"/>
        </w:rPr>
        <w:t>,</w:t>
      </w:r>
      <w:r w:rsidRPr="003154AF">
        <w:rPr>
          <w:rFonts w:ascii="Times New Roman" w:hAnsi="Times New Roman" w:cs="Times New Roman"/>
          <w:sz w:val="25"/>
          <w:szCs w:val="25"/>
        </w:rPr>
        <w:t xml:space="preserve"> и сохранение достигнутых уровней показателей, но и обеспечит</w:t>
      </w:r>
    </w:p>
    <w:p w:rsidR="00F150C5" w:rsidRPr="003154AF" w:rsidRDefault="00F150C5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высокий уровень информационно-правовой культуры населения</w:t>
      </w:r>
      <w:r w:rsidR="00853D59" w:rsidRPr="003154AF">
        <w:rPr>
          <w:rFonts w:ascii="Times New Roman" w:hAnsi="Times New Roman" w:cs="Times New Roman"/>
          <w:sz w:val="25"/>
          <w:szCs w:val="25"/>
        </w:rPr>
        <w:t>,</w:t>
      </w:r>
      <w:r w:rsidRPr="003154AF">
        <w:rPr>
          <w:rFonts w:ascii="Times New Roman" w:hAnsi="Times New Roman" w:cs="Times New Roman"/>
          <w:sz w:val="25"/>
          <w:szCs w:val="25"/>
        </w:rPr>
        <w:t xml:space="preserve"> </w:t>
      </w:r>
    </w:p>
    <w:p w:rsidR="00E476B9" w:rsidRPr="003154AF" w:rsidRDefault="00E476B9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высокий уровень развития </w:t>
      </w:r>
      <w:r w:rsidR="00973B80" w:rsidRPr="003154AF">
        <w:rPr>
          <w:rFonts w:ascii="Times New Roman" w:hAnsi="Times New Roman" w:cs="Times New Roman"/>
          <w:sz w:val="25"/>
          <w:szCs w:val="25"/>
        </w:rPr>
        <w:t xml:space="preserve">интернета </w:t>
      </w:r>
      <w:r w:rsidRPr="003154AF">
        <w:rPr>
          <w:rFonts w:ascii="Times New Roman" w:hAnsi="Times New Roman" w:cs="Times New Roman"/>
          <w:sz w:val="25"/>
          <w:szCs w:val="25"/>
        </w:rPr>
        <w:t>вещей,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равный уровень доступности для граждан и организаций к современным информационно-телекоммуникационным технологиям за счет современной информационной и телекоммуникационной инфраструктуры региона, обеспечивающей информационную безопасность государства, граждан и субъектов хозяйственной деятельности, </w:t>
      </w:r>
    </w:p>
    <w:p w:rsidR="00597170" w:rsidRPr="003154AF" w:rsidRDefault="00597170" w:rsidP="00BF224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доступность государственных и муниципальных услуг, оказываемых на базе ОГКУ «Томский областной многофункциональный центр по предоставлению государственных и муниципальных услуг»</w:t>
      </w:r>
      <w:r w:rsidR="0026479D">
        <w:rPr>
          <w:rFonts w:ascii="Times New Roman" w:hAnsi="Times New Roman" w:cs="Times New Roman"/>
          <w:sz w:val="25"/>
          <w:szCs w:val="25"/>
        </w:rPr>
        <w:t>,</w:t>
      </w:r>
      <w:r w:rsidRPr="003154AF">
        <w:rPr>
          <w:rFonts w:ascii="Times New Roman" w:hAnsi="Times New Roman" w:cs="Times New Roman"/>
          <w:sz w:val="25"/>
          <w:szCs w:val="25"/>
        </w:rPr>
        <w:t xml:space="preserve"> во всех муниципальных районах (гор</w:t>
      </w:r>
      <w:r w:rsidR="0026479D">
        <w:rPr>
          <w:rFonts w:ascii="Times New Roman" w:hAnsi="Times New Roman" w:cs="Times New Roman"/>
          <w:sz w:val="25"/>
          <w:szCs w:val="25"/>
        </w:rPr>
        <w:t>одских округах) Томской области</w:t>
      </w:r>
      <w:r w:rsidR="003D58EB">
        <w:rPr>
          <w:rFonts w:ascii="Times New Roman" w:hAnsi="Times New Roman" w:cs="Times New Roman"/>
          <w:sz w:val="25"/>
          <w:szCs w:val="25"/>
        </w:rPr>
        <w:t>,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высокий уровень оснащенности органов власти региона элементами инфраструктуры ИКТ (компьютерами, локальными вычислительными сетями и т.п.), </w:t>
      </w:r>
    </w:p>
    <w:p w:rsidR="00E476B9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повышение качества услуг в социальной сфере</w:t>
      </w:r>
      <w:r w:rsidR="00F150C5" w:rsidRPr="003154AF">
        <w:rPr>
          <w:rFonts w:ascii="Times New Roman" w:hAnsi="Times New Roman" w:cs="Times New Roman"/>
          <w:sz w:val="25"/>
          <w:szCs w:val="25"/>
        </w:rPr>
        <w:t>, в том числе предоставляемых в электронном виде</w:t>
      </w:r>
      <w:r w:rsidRPr="003154AF">
        <w:rPr>
          <w:rFonts w:ascii="Times New Roman" w:hAnsi="Times New Roman" w:cs="Times New Roman"/>
          <w:sz w:val="25"/>
          <w:szCs w:val="25"/>
        </w:rPr>
        <w:t xml:space="preserve">, </w:t>
      </w:r>
      <w:r w:rsidR="00E476B9" w:rsidRPr="003154AF">
        <w:rPr>
          <w:rFonts w:ascii="Times New Roman" w:hAnsi="Times New Roman" w:cs="Times New Roman"/>
          <w:sz w:val="25"/>
          <w:szCs w:val="25"/>
        </w:rPr>
        <w:t xml:space="preserve">и расширение </w:t>
      </w:r>
      <w:r w:rsidR="00354A04" w:rsidRPr="003154AF">
        <w:rPr>
          <w:rFonts w:ascii="Times New Roman" w:hAnsi="Times New Roman" w:cs="Times New Roman"/>
          <w:sz w:val="25"/>
          <w:szCs w:val="25"/>
        </w:rPr>
        <w:t xml:space="preserve">их </w:t>
      </w:r>
      <w:r w:rsidR="00E476B9" w:rsidRPr="003154AF">
        <w:rPr>
          <w:rFonts w:ascii="Times New Roman" w:hAnsi="Times New Roman" w:cs="Times New Roman"/>
          <w:sz w:val="25"/>
          <w:szCs w:val="25"/>
        </w:rPr>
        <w:t xml:space="preserve">функций за счет широкомасштабного использования ИКТ, </w:t>
      </w:r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3154AF">
        <w:rPr>
          <w:rFonts w:ascii="Times New Roman" w:hAnsi="Times New Roman" w:cs="Times New Roman"/>
          <w:sz w:val="25"/>
          <w:szCs w:val="25"/>
        </w:rPr>
        <w:t>повышение уровня взаимодействия граждан, организаций и государства на основе созданной экосистемы «Открытый регион», включающей в себя эффективно функционирующие механизмы сетевой коммуникации граждан, коллективного обсуждения социально значимых проблем и вопросов общественно-политической тематики в режиме онлайн, механизмы формирования онлайн-сообществ.</w:t>
      </w:r>
      <w:proofErr w:type="gramEnd"/>
    </w:p>
    <w:p w:rsidR="00C215DF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3154AF">
        <w:rPr>
          <w:rFonts w:ascii="Times New Roman" w:hAnsi="Times New Roman" w:cs="Times New Roman"/>
          <w:sz w:val="25"/>
          <w:szCs w:val="25"/>
        </w:rPr>
        <w:t>По итогам реализации Концепции будет значительно расширено использование ИКТ в бизнес-процессах предприятий и организаций Томской области</w:t>
      </w:r>
      <w:r w:rsidR="00973B80" w:rsidRPr="003154AF">
        <w:rPr>
          <w:rFonts w:ascii="Times New Roman" w:hAnsi="Times New Roman" w:cs="Times New Roman"/>
          <w:sz w:val="25"/>
          <w:szCs w:val="25"/>
        </w:rPr>
        <w:t xml:space="preserve">, ускорено формирование и развитие цифровой </w:t>
      </w:r>
      <w:r w:rsidRPr="003154AF">
        <w:rPr>
          <w:rFonts w:ascii="Times New Roman" w:hAnsi="Times New Roman" w:cs="Times New Roman"/>
          <w:sz w:val="25"/>
          <w:szCs w:val="25"/>
        </w:rPr>
        <w:t xml:space="preserve">экономики, расширены экспортные возможности ИКТ-сектора экономики Томской области, </w:t>
      </w:r>
      <w:r w:rsidR="00705929" w:rsidRPr="003154AF">
        <w:rPr>
          <w:rFonts w:ascii="Times New Roman" w:hAnsi="Times New Roman" w:cs="Times New Roman"/>
          <w:sz w:val="25"/>
          <w:szCs w:val="25"/>
        </w:rPr>
        <w:t xml:space="preserve">а также увеличен приток </w:t>
      </w:r>
      <w:r w:rsidR="00C215DF" w:rsidRPr="003154AF">
        <w:rPr>
          <w:rFonts w:ascii="Times New Roman" w:hAnsi="Times New Roman" w:cs="Times New Roman"/>
          <w:sz w:val="25"/>
          <w:szCs w:val="25"/>
        </w:rPr>
        <w:t>инвестиций в производство инновационных технологий, что в свою очередь повысит конкурентоспособность Томской области и обеспечит ее устойчивое и сбалансированное развитие.</w:t>
      </w:r>
      <w:proofErr w:type="gramEnd"/>
    </w:p>
    <w:p w:rsidR="000848EA" w:rsidRPr="003154AF" w:rsidRDefault="000848EA" w:rsidP="00C04883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Основные индикаторы развития информационного общества в Томской области по сценариям приведены в приложении к настоящей Концепции.</w:t>
      </w:r>
    </w:p>
    <w:p w:rsidR="00F15C13" w:rsidRPr="003154AF" w:rsidRDefault="00F15C13" w:rsidP="00C04883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pStyle w:val="11"/>
        <w:keepNext w:val="0"/>
        <w:keepLines w:val="0"/>
        <w:spacing w:before="0"/>
        <w:rPr>
          <w:b w:val="0"/>
          <w:color w:val="auto"/>
          <w:sz w:val="25"/>
          <w:szCs w:val="25"/>
        </w:rPr>
      </w:pPr>
      <w:bookmarkStart w:id="21" w:name="_Toc453848598"/>
      <w:r w:rsidRPr="003154AF">
        <w:rPr>
          <w:b w:val="0"/>
          <w:color w:val="auto"/>
          <w:sz w:val="25"/>
          <w:szCs w:val="25"/>
        </w:rPr>
        <w:t>10. ОРГАНИЗАЦИОННОЕ ОБЕСПЕЧЕНИЕ РЕАЛИЗАЦИИ КОНЦЕПЦИИ</w:t>
      </w:r>
      <w:bookmarkEnd w:id="21"/>
    </w:p>
    <w:p w:rsidR="000848EA" w:rsidRPr="003154AF" w:rsidRDefault="000848EA" w:rsidP="00C04883">
      <w:pPr>
        <w:pStyle w:val="21"/>
        <w:jc w:val="both"/>
        <w:rPr>
          <w:rFonts w:eastAsiaTheme="minorEastAsia"/>
          <w:b w:val="0"/>
          <w:bCs w:val="0"/>
          <w:color w:val="auto"/>
          <w:sz w:val="25"/>
          <w:szCs w:val="25"/>
        </w:rPr>
      </w:pPr>
      <w:bookmarkStart w:id="22" w:name="_Toc425862697"/>
      <w:bookmarkStart w:id="23" w:name="_Toc453848599"/>
      <w:r w:rsidRPr="003154AF">
        <w:rPr>
          <w:rFonts w:eastAsiaTheme="minorEastAsia"/>
          <w:b w:val="0"/>
          <w:bCs w:val="0"/>
          <w:color w:val="auto"/>
          <w:sz w:val="25"/>
          <w:szCs w:val="25"/>
        </w:rPr>
        <w:lastRenderedPageBreak/>
        <w:t xml:space="preserve">Управление </w:t>
      </w:r>
      <w:bookmarkEnd w:id="22"/>
      <w:bookmarkEnd w:id="23"/>
      <w:r w:rsidR="00853D59" w:rsidRPr="003154AF">
        <w:rPr>
          <w:rFonts w:eastAsiaTheme="minorEastAsia"/>
          <w:b w:val="0"/>
          <w:bCs w:val="0"/>
          <w:color w:val="auto"/>
          <w:sz w:val="25"/>
          <w:szCs w:val="25"/>
        </w:rPr>
        <w:t>развитием информационн</w:t>
      </w:r>
      <w:r w:rsidR="003D58EB">
        <w:rPr>
          <w:rFonts w:eastAsiaTheme="minorEastAsia"/>
          <w:b w:val="0"/>
          <w:bCs w:val="0"/>
          <w:color w:val="auto"/>
          <w:sz w:val="25"/>
          <w:szCs w:val="25"/>
        </w:rPr>
        <w:t>ого</w:t>
      </w:r>
      <w:r w:rsidR="00853D59" w:rsidRPr="003154AF">
        <w:rPr>
          <w:rFonts w:eastAsiaTheme="minorEastAsia"/>
          <w:b w:val="0"/>
          <w:bCs w:val="0"/>
          <w:color w:val="auto"/>
          <w:sz w:val="25"/>
          <w:szCs w:val="25"/>
        </w:rPr>
        <w:t xml:space="preserve"> обществ</w:t>
      </w:r>
      <w:r w:rsidR="003D58EB">
        <w:rPr>
          <w:rFonts w:eastAsiaTheme="minorEastAsia"/>
          <w:b w:val="0"/>
          <w:bCs w:val="0"/>
          <w:color w:val="auto"/>
          <w:sz w:val="25"/>
          <w:szCs w:val="25"/>
        </w:rPr>
        <w:t>а</w:t>
      </w:r>
      <w:r w:rsidR="00853D59" w:rsidRPr="003154AF">
        <w:rPr>
          <w:rFonts w:eastAsiaTheme="minorEastAsia"/>
          <w:b w:val="0"/>
          <w:bCs w:val="0"/>
          <w:color w:val="auto"/>
          <w:sz w:val="25"/>
          <w:szCs w:val="25"/>
        </w:rPr>
        <w:t xml:space="preserve"> в </w:t>
      </w:r>
      <w:r w:rsidRPr="003154AF">
        <w:rPr>
          <w:rFonts w:eastAsiaTheme="minorEastAsia"/>
          <w:b w:val="0"/>
          <w:bCs w:val="0"/>
          <w:color w:val="auto"/>
          <w:sz w:val="25"/>
          <w:szCs w:val="25"/>
        </w:rPr>
        <w:t xml:space="preserve">Томской области осуществляется на основе следующих основных функций: </w:t>
      </w:r>
    </w:p>
    <w:p w:rsidR="000848EA" w:rsidRPr="003154AF" w:rsidRDefault="000848EA" w:rsidP="00C04883">
      <w:pPr>
        <w:pStyle w:val="a4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стратегическое планирование, связанное с задачами социально-экономического развития региона, оптимизация исполнения органами государственной власти своих полномочий, в том числе при предоставлении государственных и муниципальных услуг;</w:t>
      </w:r>
    </w:p>
    <w:p w:rsidR="000848EA" w:rsidRPr="003154AF" w:rsidRDefault="000848EA" w:rsidP="00C04883">
      <w:pPr>
        <w:pStyle w:val="a4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нормативно-правовое регулирование деятельности; </w:t>
      </w:r>
    </w:p>
    <w:p w:rsidR="000848EA" w:rsidRPr="003154AF" w:rsidRDefault="000848EA" w:rsidP="00C04883">
      <w:pPr>
        <w:pStyle w:val="a4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координация расходов, сбор заявок, консолидация потребностей в информационно-коммуникационных технологиях исполнительных органов государственной власти Томской области и органов местного самоуправления муниципальных образований Томской области, планирование, согласование и размещение государственного и муниципального заказа;</w:t>
      </w:r>
    </w:p>
    <w:p w:rsidR="000848EA" w:rsidRPr="003154AF" w:rsidRDefault="000848EA" w:rsidP="00C04883">
      <w:pPr>
        <w:pStyle w:val="a4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управление проектами, в том числе приемка результатов работ, выполненных по государст</w:t>
      </w:r>
      <w:r w:rsidR="00853D59" w:rsidRPr="003154AF">
        <w:rPr>
          <w:rFonts w:ascii="Times New Roman" w:hAnsi="Times New Roman" w:cs="Times New Roman"/>
          <w:sz w:val="25"/>
          <w:szCs w:val="25"/>
        </w:rPr>
        <w:t>венному и муниципальному заказу</w:t>
      </w:r>
      <w:r w:rsidRPr="003154AF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0848EA" w:rsidRPr="003154AF" w:rsidRDefault="000848EA" w:rsidP="00C048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3154AF">
        <w:rPr>
          <w:rFonts w:ascii="Times New Roman" w:hAnsi="Times New Roman" w:cs="Times New Roman"/>
          <w:sz w:val="25"/>
          <w:szCs w:val="25"/>
        </w:rPr>
        <w:t xml:space="preserve">Исполнительным органам государственной власти Томской области необходимо использовать механизмы проектного управления с учетом разрабатываемых Министерством связи и массовых коммуникаций Российской Федерации методических рекомендаций по организации системы проектного управления мероприятиями по информатизации в государственных органах и разработанных Министерством экономического развития Российской Федерации методических рекомендаций по внедрению проектного управления в органах исполнительной власти. </w:t>
      </w:r>
      <w:proofErr w:type="gramEnd"/>
    </w:p>
    <w:p w:rsidR="000848EA" w:rsidRPr="003154AF" w:rsidRDefault="000848EA" w:rsidP="00C048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853D59" w:rsidP="00C048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 целях осуществления управления развитием информационного общества в Томской области сформирована система управления</w:t>
      </w:r>
      <w:r w:rsidR="000848EA" w:rsidRPr="003154AF">
        <w:rPr>
          <w:rFonts w:ascii="Times New Roman" w:hAnsi="Times New Roman" w:cs="Times New Roman"/>
          <w:sz w:val="25"/>
          <w:szCs w:val="25"/>
        </w:rPr>
        <w:t xml:space="preserve">, которая включает в себя: </w:t>
      </w:r>
    </w:p>
    <w:p w:rsidR="000848EA" w:rsidRPr="003154AF" w:rsidRDefault="000848EA" w:rsidP="00C048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заместителя высшего должностного лица Томской области – заместителя Губернатора Томской области, курирующего сферу развития информационного общества и обеспечивающего общее руководство региональной информатизацией, ответственн</w:t>
      </w:r>
      <w:r w:rsidR="003D58EB">
        <w:rPr>
          <w:rFonts w:ascii="Times New Roman" w:hAnsi="Times New Roman" w:cs="Times New Roman"/>
          <w:sz w:val="25"/>
          <w:szCs w:val="25"/>
        </w:rPr>
        <w:t>ого</w:t>
      </w:r>
      <w:r w:rsidRPr="003154AF">
        <w:rPr>
          <w:rFonts w:ascii="Times New Roman" w:hAnsi="Times New Roman" w:cs="Times New Roman"/>
          <w:sz w:val="25"/>
          <w:szCs w:val="25"/>
        </w:rPr>
        <w:t xml:space="preserve"> за ее результативность; </w:t>
      </w:r>
    </w:p>
    <w:p w:rsidR="000848EA" w:rsidRPr="003154AF" w:rsidRDefault="000848EA" w:rsidP="00C048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высший исполнительный орган государственной власти Томской области – Администраци</w:t>
      </w:r>
      <w:r w:rsidR="003D58EB">
        <w:rPr>
          <w:rFonts w:ascii="Times New Roman" w:hAnsi="Times New Roman" w:cs="Times New Roman"/>
          <w:sz w:val="25"/>
          <w:szCs w:val="25"/>
        </w:rPr>
        <w:t>ю</w:t>
      </w:r>
      <w:r w:rsidRPr="003154AF">
        <w:rPr>
          <w:rFonts w:ascii="Times New Roman" w:hAnsi="Times New Roman" w:cs="Times New Roman"/>
          <w:sz w:val="25"/>
          <w:szCs w:val="25"/>
        </w:rPr>
        <w:t xml:space="preserve"> Томской области в лице Департамента развития информационного общества Администрации Томской области, осуществляющего функции уполномоченного органа по управлению и реализации Концепции развития информационного общества в Томской области на период до 20</w:t>
      </w:r>
      <w:r w:rsidR="00853D59" w:rsidRPr="003154AF">
        <w:rPr>
          <w:rFonts w:ascii="Times New Roman" w:hAnsi="Times New Roman" w:cs="Times New Roman"/>
          <w:sz w:val="25"/>
          <w:szCs w:val="25"/>
        </w:rPr>
        <w:t>30</w:t>
      </w:r>
      <w:r w:rsidRPr="003154AF">
        <w:rPr>
          <w:rFonts w:ascii="Times New Roman" w:hAnsi="Times New Roman" w:cs="Times New Roman"/>
          <w:sz w:val="25"/>
          <w:szCs w:val="25"/>
        </w:rPr>
        <w:t xml:space="preserve"> года (далее – уполномоченный орган); </w:t>
      </w:r>
    </w:p>
    <w:p w:rsidR="000848EA" w:rsidRPr="003154AF" w:rsidRDefault="000848EA" w:rsidP="00C048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совещательный орган по формированию и развитию информационного общества и информатизации в Томской области – Координационн</w:t>
      </w:r>
      <w:r w:rsidR="003D58EB">
        <w:rPr>
          <w:rFonts w:ascii="Times New Roman" w:hAnsi="Times New Roman" w:cs="Times New Roman"/>
          <w:sz w:val="25"/>
          <w:szCs w:val="25"/>
        </w:rPr>
        <w:t>ую комиссию</w:t>
      </w:r>
      <w:r w:rsidRPr="003154AF">
        <w:rPr>
          <w:rFonts w:ascii="Times New Roman" w:hAnsi="Times New Roman" w:cs="Times New Roman"/>
          <w:sz w:val="25"/>
          <w:szCs w:val="25"/>
        </w:rPr>
        <w:t xml:space="preserve"> Томской области, включающ</w:t>
      </w:r>
      <w:r w:rsidR="003D58EB">
        <w:rPr>
          <w:rFonts w:ascii="Times New Roman" w:hAnsi="Times New Roman" w:cs="Times New Roman"/>
          <w:sz w:val="25"/>
          <w:szCs w:val="25"/>
        </w:rPr>
        <w:t>ую</w:t>
      </w:r>
      <w:r w:rsidRPr="003154AF">
        <w:rPr>
          <w:rFonts w:ascii="Times New Roman" w:hAnsi="Times New Roman" w:cs="Times New Roman"/>
          <w:sz w:val="25"/>
          <w:szCs w:val="25"/>
        </w:rPr>
        <w:t xml:space="preserve"> в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себя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в том числе представителей органов, уполномоченных на реализацию государственной политики в области правовой информатизации Российской Федерации и осуществление работ в этой области (по согласованию);</w:t>
      </w:r>
    </w:p>
    <w:p w:rsidR="000848EA" w:rsidRPr="003154AF" w:rsidRDefault="000848EA" w:rsidP="00C048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исполнительные органы государственной власти Томской области, выполняющие функции по реализации государственной политики в различных отраслях экономики (далее – отраслевые органы); </w:t>
      </w:r>
    </w:p>
    <w:p w:rsidR="000848EA" w:rsidRPr="003154AF" w:rsidRDefault="000848EA" w:rsidP="00C048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органы местного самоуправления муниципальных образований Томской области (по согласованию); </w:t>
      </w:r>
    </w:p>
    <w:p w:rsidR="000848EA" w:rsidRPr="003154AF" w:rsidRDefault="000848EA" w:rsidP="00C048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экспертный совет при заместителе Губернатора Томской области по научно-образовательному комплексу.</w:t>
      </w:r>
    </w:p>
    <w:p w:rsidR="000848EA" w:rsidRPr="003154AF" w:rsidRDefault="000848EA" w:rsidP="00C04883">
      <w:pPr>
        <w:pStyle w:val="21"/>
        <w:keepNext w:val="0"/>
        <w:keepLines w:val="0"/>
        <w:spacing w:before="0"/>
        <w:jc w:val="left"/>
        <w:rPr>
          <w:color w:val="auto"/>
          <w:sz w:val="25"/>
          <w:szCs w:val="25"/>
        </w:rPr>
      </w:pPr>
      <w:bookmarkStart w:id="24" w:name="_Toc425862699"/>
      <w:bookmarkStart w:id="25" w:name="_Toc453848601"/>
    </w:p>
    <w:bookmarkEnd w:id="24"/>
    <w:bookmarkEnd w:id="25"/>
    <w:p w:rsidR="000848EA" w:rsidRPr="003154AF" w:rsidRDefault="000848EA" w:rsidP="00C048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Для оптимизации расходов на информатизацию и повышения их эффективности в Томской области необходимо использовать механизмы координации таких расходов, в том числе: </w:t>
      </w:r>
    </w:p>
    <w:p w:rsidR="000848EA" w:rsidRPr="003154AF" w:rsidRDefault="009B71D3" w:rsidP="009B71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lastRenderedPageBreak/>
        <w:t>1) </w:t>
      </w:r>
      <w:r w:rsidR="000848EA" w:rsidRPr="003154AF">
        <w:rPr>
          <w:rFonts w:ascii="Times New Roman" w:hAnsi="Times New Roman" w:cs="Times New Roman"/>
          <w:sz w:val="25"/>
          <w:szCs w:val="25"/>
        </w:rPr>
        <w:t xml:space="preserve">долгосрочное межотраслевое планирование расходов на информационно-коммуникационные технологии и региональную телекоммуникационную </w:t>
      </w:r>
      <w:proofErr w:type="gramStart"/>
      <w:r w:rsidR="000848EA" w:rsidRPr="003154AF">
        <w:rPr>
          <w:rFonts w:ascii="Times New Roman" w:hAnsi="Times New Roman" w:cs="Times New Roman"/>
          <w:sz w:val="25"/>
          <w:szCs w:val="25"/>
        </w:rPr>
        <w:t>инфраструктуру</w:t>
      </w:r>
      <w:proofErr w:type="gramEnd"/>
      <w:r w:rsidR="000848EA" w:rsidRPr="003154AF">
        <w:rPr>
          <w:rFonts w:ascii="Times New Roman" w:hAnsi="Times New Roman" w:cs="Times New Roman"/>
          <w:sz w:val="25"/>
          <w:szCs w:val="25"/>
        </w:rPr>
        <w:t xml:space="preserve"> и ее совместное использование региональными потребителями;</w:t>
      </w:r>
    </w:p>
    <w:p w:rsidR="000848EA" w:rsidRPr="003154AF" w:rsidRDefault="009B71D3" w:rsidP="009B71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2) </w:t>
      </w:r>
      <w:r w:rsidR="000848EA" w:rsidRPr="003154AF">
        <w:rPr>
          <w:rFonts w:ascii="Times New Roman" w:hAnsi="Times New Roman" w:cs="Times New Roman"/>
          <w:sz w:val="25"/>
          <w:szCs w:val="25"/>
        </w:rPr>
        <w:t>консолидаци</w:t>
      </w:r>
      <w:r w:rsidR="003D58EB">
        <w:rPr>
          <w:rFonts w:ascii="Times New Roman" w:hAnsi="Times New Roman" w:cs="Times New Roman"/>
          <w:sz w:val="25"/>
          <w:szCs w:val="25"/>
        </w:rPr>
        <w:t>ю</w:t>
      </w:r>
      <w:r w:rsidR="000848EA" w:rsidRPr="003154AF">
        <w:rPr>
          <w:rFonts w:ascii="Times New Roman" w:hAnsi="Times New Roman" w:cs="Times New Roman"/>
          <w:sz w:val="25"/>
          <w:szCs w:val="25"/>
        </w:rPr>
        <w:t xml:space="preserve"> потребностей в информационно-коммуникационных технологиях; </w:t>
      </w:r>
    </w:p>
    <w:p w:rsidR="000848EA" w:rsidRPr="003154AF" w:rsidRDefault="009B71D3" w:rsidP="009B71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3) </w:t>
      </w:r>
      <w:r w:rsidR="000848EA" w:rsidRPr="003154AF">
        <w:rPr>
          <w:rFonts w:ascii="Times New Roman" w:hAnsi="Times New Roman" w:cs="Times New Roman"/>
          <w:sz w:val="25"/>
          <w:szCs w:val="25"/>
        </w:rPr>
        <w:t xml:space="preserve">контроль наличия в программах, планах, проектах по информатизации, реализуемых отраслевыми органами, целевых показателей, имеющих конкретный и измеримый характер; </w:t>
      </w:r>
    </w:p>
    <w:p w:rsidR="000848EA" w:rsidRPr="003154AF" w:rsidRDefault="009B71D3" w:rsidP="009B71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4) </w:t>
      </w:r>
      <w:r w:rsidR="000848EA" w:rsidRPr="003154AF">
        <w:rPr>
          <w:rFonts w:ascii="Times New Roman" w:hAnsi="Times New Roman" w:cs="Times New Roman"/>
          <w:sz w:val="25"/>
          <w:szCs w:val="25"/>
        </w:rPr>
        <w:t>контроль соответствия создаваемых информационных систем федеральным и региональным документам стратегического планирования, а также требованиям по совместимости информационных систем</w:t>
      </w:r>
      <w:r w:rsidRPr="003154AF">
        <w:rPr>
          <w:rFonts w:ascii="Times New Roman" w:hAnsi="Times New Roman" w:cs="Times New Roman"/>
          <w:sz w:val="25"/>
          <w:szCs w:val="25"/>
        </w:rPr>
        <w:t>;</w:t>
      </w:r>
      <w:r w:rsidR="000848EA" w:rsidRPr="003154AF">
        <w:rPr>
          <w:rFonts w:ascii="Times New Roman" w:hAnsi="Times New Roman" w:cs="Times New Roman"/>
          <w:sz w:val="25"/>
          <w:szCs w:val="25"/>
        </w:rPr>
        <w:t xml:space="preserve"> </w:t>
      </w:r>
    </w:p>
    <w:p w:rsidR="000848EA" w:rsidRPr="003154AF" w:rsidRDefault="00D261A3" w:rsidP="009B71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5)</w:t>
      </w:r>
      <w:r w:rsidR="009B71D3" w:rsidRPr="003154AF">
        <w:rPr>
          <w:rFonts w:ascii="Times New Roman" w:hAnsi="Times New Roman" w:cs="Times New Roman"/>
          <w:sz w:val="25"/>
          <w:szCs w:val="25"/>
        </w:rPr>
        <w:t> у</w:t>
      </w:r>
      <w:r w:rsidR="000848EA" w:rsidRPr="003154AF">
        <w:rPr>
          <w:rFonts w:ascii="Times New Roman" w:hAnsi="Times New Roman" w:cs="Times New Roman"/>
          <w:sz w:val="25"/>
          <w:szCs w:val="25"/>
        </w:rPr>
        <w:t xml:space="preserve">чет приобретаемых за счет средств областного бюджета и местных бюджетов информационных систем и компонентов региональной телекоммуникационной инфраструктуры </w:t>
      </w:r>
      <w:r w:rsidRPr="003154AF">
        <w:rPr>
          <w:rFonts w:ascii="Times New Roman" w:hAnsi="Times New Roman" w:cs="Times New Roman"/>
          <w:sz w:val="25"/>
          <w:szCs w:val="25"/>
        </w:rPr>
        <w:t xml:space="preserve">в соответствии с </w:t>
      </w:r>
      <w:r w:rsidR="009B71D3" w:rsidRPr="003154AF">
        <w:rPr>
          <w:rFonts w:ascii="Times New Roman" w:hAnsi="Times New Roman" w:cs="Times New Roman"/>
          <w:sz w:val="25"/>
          <w:szCs w:val="25"/>
        </w:rPr>
        <w:t>действующим законодательством</w:t>
      </w:r>
      <w:r w:rsidR="000848EA" w:rsidRPr="003154AF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701EC6" w:rsidRPr="003154AF" w:rsidRDefault="00701EC6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pStyle w:val="11"/>
        <w:keepNext w:val="0"/>
        <w:keepLines w:val="0"/>
        <w:spacing w:before="0"/>
        <w:rPr>
          <w:b w:val="0"/>
          <w:color w:val="auto"/>
          <w:sz w:val="25"/>
          <w:szCs w:val="25"/>
        </w:rPr>
      </w:pPr>
      <w:bookmarkStart w:id="26" w:name="_Toc453848603"/>
      <w:r w:rsidRPr="003154AF">
        <w:rPr>
          <w:b w:val="0"/>
          <w:color w:val="auto"/>
          <w:sz w:val="25"/>
          <w:szCs w:val="25"/>
        </w:rPr>
        <w:t>11. ПОРЯДОК И МОНИТОРИНГ РЕАЛИЗАЦИИ КОНЦЕПЦИИ</w:t>
      </w:r>
      <w:bookmarkEnd w:id="26"/>
    </w:p>
    <w:p w:rsidR="000848EA" w:rsidRPr="003154AF" w:rsidRDefault="000848EA" w:rsidP="00C0488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848EA" w:rsidRPr="003154AF" w:rsidRDefault="000848EA" w:rsidP="00C048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Реализация Концепции рассчитана на период до 20</w:t>
      </w:r>
      <w:r w:rsidR="0052502F" w:rsidRPr="003154AF">
        <w:rPr>
          <w:rFonts w:ascii="Times New Roman" w:hAnsi="Times New Roman" w:cs="Times New Roman"/>
          <w:sz w:val="25"/>
          <w:szCs w:val="25"/>
        </w:rPr>
        <w:t>30</w:t>
      </w:r>
      <w:r w:rsidRPr="003154AF">
        <w:rPr>
          <w:rFonts w:ascii="Times New Roman" w:hAnsi="Times New Roman" w:cs="Times New Roman"/>
          <w:sz w:val="25"/>
          <w:szCs w:val="25"/>
        </w:rPr>
        <w:t xml:space="preserve"> года. </w:t>
      </w:r>
    </w:p>
    <w:p w:rsidR="000848EA" w:rsidRPr="003154AF" w:rsidRDefault="000848EA" w:rsidP="00C048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В Томской области реализацию Концепции необходимо осуществлять по следующей схеме:</w:t>
      </w:r>
    </w:p>
    <w:p w:rsidR="000848EA" w:rsidRPr="003154AF" w:rsidRDefault="000848EA" w:rsidP="00C048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1) разработка, согласование и принятие плана мероприятий («дорожной карты») по реализации Концепции, включая мероприятия по повышению открытости государственного управления в Томской области, внесение изменений в действующую государственную программу «Развитие информационного общества в Томской области» (далее – государственная программа);</w:t>
      </w:r>
    </w:p>
    <w:p w:rsidR="000848EA" w:rsidRPr="003154AF" w:rsidRDefault="000848EA" w:rsidP="00C048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2) актуализация, подготовка и принятие нормативных правовых актов Томской области по реализации Концепции, государственной программы, включая направления по повышению открытости государственного и муниципального управления, в том числе:</w:t>
      </w:r>
    </w:p>
    <w:p w:rsidR="000848EA" w:rsidRPr="003154AF" w:rsidRDefault="000848EA" w:rsidP="00C04883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нормативные правовые акты по общим вопросам развития информационного общества и реализации открытого государственного и муниципального управления в Томской области;</w:t>
      </w:r>
    </w:p>
    <w:p w:rsidR="000848EA" w:rsidRPr="003154AF" w:rsidRDefault="000848EA" w:rsidP="00C04883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нормативные правовые акты по вопросам внедрения отдельных механизмов (инструментов) открытости; </w:t>
      </w:r>
    </w:p>
    <w:p w:rsidR="000848EA" w:rsidRPr="003154AF" w:rsidRDefault="000848EA" w:rsidP="00C048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3) реализация плана мероприятий («дорожной карты») Концепции, а также мероприятий государственной программы. </w:t>
      </w:r>
    </w:p>
    <w:p w:rsidR="000848EA" w:rsidRPr="003154AF" w:rsidRDefault="000848EA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 xml:space="preserve">Реализация указанных мероприятий осуществляется исполнительными органами государственной власти Томской области и органами местного самоуправления муниципальных образований Томской области (по согласованию) в рамках установленных полномочий и бюджетных ассигнований, предусмотренных на очередной финансовый год и плановый период на </w:t>
      </w:r>
      <w:proofErr w:type="gramStart"/>
      <w:r w:rsidRPr="003154AF">
        <w:rPr>
          <w:rFonts w:ascii="Times New Roman" w:hAnsi="Times New Roman" w:cs="Times New Roman"/>
          <w:sz w:val="25"/>
          <w:szCs w:val="25"/>
        </w:rPr>
        <w:t>руководство</w:t>
      </w:r>
      <w:proofErr w:type="gramEnd"/>
      <w:r w:rsidRPr="003154AF">
        <w:rPr>
          <w:rFonts w:ascii="Times New Roman" w:hAnsi="Times New Roman" w:cs="Times New Roman"/>
          <w:sz w:val="25"/>
          <w:szCs w:val="25"/>
        </w:rPr>
        <w:t xml:space="preserve"> и управление в сфере установленных функций;</w:t>
      </w:r>
    </w:p>
    <w:p w:rsidR="000848EA" w:rsidRPr="003154AF" w:rsidRDefault="000848EA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154AF">
        <w:rPr>
          <w:rFonts w:ascii="Times New Roman" w:hAnsi="Times New Roman" w:cs="Times New Roman"/>
          <w:sz w:val="25"/>
          <w:szCs w:val="25"/>
        </w:rPr>
        <w:t>4) мониторинг и оценка хода реализации плана мероприятий («дорожной карты») Концепции, мероприятий государственной программы проводятся исполнительными органами государственной власти Томской области и органами местного самоуправления муниципальных образований Томской области (по согласованию) самостоятельно и должны основываться на установленных целевых показателях в плане мероприятий («дорожной карте»), государственной программе. Сводная оценка хода реализации плана мероприятий («дорожной карты»), государственной программы осуществляется уполномоченным органом.</w:t>
      </w:r>
    </w:p>
    <w:p w:rsidR="000848EA" w:rsidRPr="003154AF" w:rsidRDefault="000848EA" w:rsidP="00C04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54AF">
        <w:rPr>
          <w:rFonts w:ascii="Times New Roman" w:hAnsi="Times New Roman" w:cs="Times New Roman"/>
          <w:sz w:val="25"/>
          <w:szCs w:val="25"/>
        </w:rPr>
        <w:t xml:space="preserve">Эффективность процессов развития информационного общества в Томской области будет определяться с использованием индекса готовности к информационному обществу в субъектах </w:t>
      </w:r>
      <w:r w:rsidRPr="003154AF">
        <w:rPr>
          <w:rFonts w:ascii="Times New Roman" w:hAnsi="Times New Roman" w:cs="Times New Roman"/>
          <w:sz w:val="25"/>
          <w:szCs w:val="25"/>
        </w:rPr>
        <w:lastRenderedPageBreak/>
        <w:t xml:space="preserve">Российской Федерации, рассчитанного в соответствии с методикой Министерства связи и массовых коммуникаций Российской Федерации, одобренной Советом </w:t>
      </w:r>
      <w:r w:rsidR="003D58EB">
        <w:rPr>
          <w:rFonts w:ascii="Times New Roman" w:hAnsi="Times New Roman" w:cs="Times New Roman"/>
          <w:sz w:val="25"/>
          <w:szCs w:val="25"/>
        </w:rPr>
        <w:t xml:space="preserve">по </w:t>
      </w:r>
      <w:r w:rsidRPr="003154AF">
        <w:rPr>
          <w:rFonts w:ascii="Times New Roman" w:hAnsi="Times New Roman" w:cs="Times New Roman"/>
          <w:sz w:val="25"/>
          <w:szCs w:val="25"/>
        </w:rPr>
        <w:t xml:space="preserve">региональной информатизации Правительственной комиссии по использованию информационных технологий для улучшения качества жизни и условий ведения предпринимательской деятельности (протокол от 20.04.2016 № 172пр). </w:t>
      </w:r>
      <w:r w:rsidRPr="003154AF">
        <w:rPr>
          <w:rFonts w:ascii="Times New Roman" w:hAnsi="Times New Roman" w:cs="Times New Roman"/>
          <w:sz w:val="24"/>
          <w:szCs w:val="24"/>
        </w:rPr>
        <w:br w:type="page"/>
      </w:r>
      <w:proofErr w:type="gramEnd"/>
    </w:p>
    <w:p w:rsidR="000848EA" w:rsidRPr="003154AF" w:rsidRDefault="000848EA" w:rsidP="000848EA">
      <w:pPr>
        <w:pStyle w:val="2"/>
        <w:spacing w:before="0" w:line="240" w:lineRule="auto"/>
        <w:ind w:left="3600"/>
        <w:jc w:val="righ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27" w:name="_Toc453848604"/>
      <w:r w:rsidRPr="003154AF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Приложение</w:t>
      </w:r>
      <w:bookmarkEnd w:id="27"/>
    </w:p>
    <w:p w:rsidR="000848EA" w:rsidRPr="003154AF" w:rsidRDefault="000848EA" w:rsidP="000848EA">
      <w:pPr>
        <w:spacing w:after="0" w:line="240" w:lineRule="auto"/>
        <w:ind w:left="3600"/>
        <w:jc w:val="right"/>
        <w:rPr>
          <w:rFonts w:ascii="Times New Roman" w:hAnsi="Times New Roman" w:cs="Times New Roman"/>
          <w:sz w:val="24"/>
          <w:szCs w:val="24"/>
        </w:rPr>
      </w:pPr>
      <w:r w:rsidRPr="003154AF">
        <w:rPr>
          <w:rFonts w:ascii="Times New Roman" w:eastAsiaTheme="majorEastAsia" w:hAnsi="Times New Roman" w:cs="Times New Roman"/>
          <w:bCs/>
          <w:sz w:val="24"/>
          <w:szCs w:val="24"/>
        </w:rPr>
        <w:t>к Концепции развития</w:t>
      </w:r>
    </w:p>
    <w:p w:rsidR="000848EA" w:rsidRPr="003154AF" w:rsidRDefault="000848EA" w:rsidP="000848EA">
      <w:pPr>
        <w:spacing w:after="0" w:line="240" w:lineRule="auto"/>
        <w:ind w:left="3600"/>
        <w:jc w:val="right"/>
        <w:rPr>
          <w:rFonts w:ascii="Times New Roman" w:hAnsi="Times New Roman" w:cs="Times New Roman"/>
          <w:sz w:val="24"/>
          <w:szCs w:val="24"/>
        </w:rPr>
      </w:pPr>
      <w:r w:rsidRPr="003154AF">
        <w:rPr>
          <w:rFonts w:ascii="Times New Roman" w:eastAsiaTheme="majorEastAsia" w:hAnsi="Times New Roman" w:cs="Times New Roman"/>
          <w:bCs/>
          <w:sz w:val="24"/>
          <w:szCs w:val="24"/>
        </w:rPr>
        <w:t>информационного общества</w:t>
      </w:r>
    </w:p>
    <w:p w:rsidR="000848EA" w:rsidRPr="003154AF" w:rsidRDefault="000848EA" w:rsidP="000848EA">
      <w:pPr>
        <w:spacing w:after="0" w:line="240" w:lineRule="auto"/>
        <w:ind w:left="360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54AF">
        <w:rPr>
          <w:rFonts w:ascii="Times New Roman" w:eastAsiaTheme="majorEastAsia" w:hAnsi="Times New Roman" w:cs="Times New Roman"/>
          <w:bCs/>
          <w:sz w:val="24"/>
          <w:szCs w:val="24"/>
        </w:rPr>
        <w:t>Томской области на период до 20</w:t>
      </w:r>
      <w:r w:rsidR="003D58EB">
        <w:rPr>
          <w:rFonts w:ascii="Times New Roman" w:eastAsiaTheme="majorEastAsia" w:hAnsi="Times New Roman" w:cs="Times New Roman"/>
          <w:bCs/>
          <w:sz w:val="24"/>
          <w:szCs w:val="24"/>
        </w:rPr>
        <w:t>30</w:t>
      </w:r>
      <w:bookmarkStart w:id="28" w:name="_GoBack"/>
      <w:bookmarkEnd w:id="28"/>
      <w:r w:rsidRPr="003154AF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года</w:t>
      </w:r>
    </w:p>
    <w:p w:rsidR="000848EA" w:rsidRPr="003154AF" w:rsidRDefault="000848EA" w:rsidP="000848EA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48EA" w:rsidRPr="003154AF" w:rsidRDefault="000848EA" w:rsidP="000848EA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29" w:name="Par426"/>
      <w:bookmarkEnd w:id="29"/>
      <w:r w:rsidRPr="003154AF">
        <w:rPr>
          <w:rFonts w:ascii="Times New Roman" w:hAnsi="Times New Roman"/>
          <w:sz w:val="24"/>
          <w:szCs w:val="24"/>
        </w:rPr>
        <w:t>Основные индикаторы</w:t>
      </w:r>
    </w:p>
    <w:p w:rsidR="000848EA" w:rsidRPr="003154AF" w:rsidRDefault="000848EA" w:rsidP="000848EA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154AF">
        <w:rPr>
          <w:rFonts w:ascii="Times New Roman" w:hAnsi="Times New Roman"/>
          <w:sz w:val="24"/>
          <w:szCs w:val="24"/>
        </w:rPr>
        <w:t>развития информационного общества в Томской области</w:t>
      </w:r>
    </w:p>
    <w:p w:rsidR="000848EA" w:rsidRPr="003154AF" w:rsidRDefault="000848EA" w:rsidP="000848EA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154AF">
        <w:rPr>
          <w:rFonts w:ascii="Times New Roman" w:hAnsi="Times New Roman"/>
          <w:sz w:val="24"/>
          <w:szCs w:val="24"/>
        </w:rPr>
        <w:t>по сценариям</w:t>
      </w:r>
    </w:p>
    <w:p w:rsidR="000848EA" w:rsidRPr="003154AF" w:rsidRDefault="000848EA" w:rsidP="000848EA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20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1701"/>
        <w:gridCol w:w="1135"/>
        <w:gridCol w:w="1135"/>
        <w:gridCol w:w="1135"/>
        <w:gridCol w:w="1131"/>
        <w:gridCol w:w="1843"/>
      </w:tblGrid>
      <w:tr w:rsidR="003154AF" w:rsidRPr="003154AF" w:rsidTr="009B71D3">
        <w:trPr>
          <w:trHeight w:val="382"/>
        </w:trPr>
        <w:tc>
          <w:tcPr>
            <w:tcW w:w="2127" w:type="dxa"/>
            <w:vMerge w:val="restart"/>
            <w:vAlign w:val="center"/>
          </w:tcPr>
          <w:p w:rsidR="0085628A" w:rsidRPr="003154AF" w:rsidRDefault="0085628A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Наименование индикатора</w:t>
            </w:r>
          </w:p>
        </w:tc>
        <w:tc>
          <w:tcPr>
            <w:tcW w:w="1701" w:type="dxa"/>
            <w:vAlign w:val="center"/>
          </w:tcPr>
          <w:p w:rsidR="0085628A" w:rsidRPr="003154AF" w:rsidRDefault="0085628A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Базовый сценарий</w:t>
            </w:r>
          </w:p>
        </w:tc>
        <w:tc>
          <w:tcPr>
            <w:tcW w:w="1135" w:type="dxa"/>
            <w:vMerge w:val="restart"/>
            <w:vAlign w:val="center"/>
          </w:tcPr>
          <w:p w:rsidR="0085628A" w:rsidRPr="003154AF" w:rsidRDefault="0085628A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Факт</w:t>
            </w:r>
          </w:p>
          <w:p w:rsidR="0085628A" w:rsidRPr="003154AF" w:rsidRDefault="0085628A" w:rsidP="009B7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201</w:t>
            </w:r>
            <w:r w:rsidR="009B71D3" w:rsidRPr="003154AF">
              <w:rPr>
                <w:rFonts w:ascii="Times New Roman" w:hAnsi="Times New Roman"/>
              </w:rPr>
              <w:t>4</w:t>
            </w:r>
            <w:r w:rsidR="00FA7305" w:rsidRPr="003154AF">
              <w:rPr>
                <w:rFonts w:ascii="Times New Roman" w:hAnsi="Times New Roman"/>
              </w:rPr>
              <w:t>-2016</w:t>
            </w:r>
            <w:r w:rsidRPr="003154AF">
              <w:rPr>
                <w:rFonts w:ascii="Times New Roman" w:hAnsi="Times New Roman"/>
              </w:rPr>
              <w:t xml:space="preserve"> год</w:t>
            </w:r>
            <w:r w:rsidR="00FA7305" w:rsidRPr="003154AF">
              <w:rPr>
                <w:rFonts w:ascii="Times New Roman" w:hAnsi="Times New Roman"/>
              </w:rPr>
              <w:t>ы</w:t>
            </w:r>
          </w:p>
        </w:tc>
        <w:tc>
          <w:tcPr>
            <w:tcW w:w="1135" w:type="dxa"/>
            <w:vMerge w:val="restart"/>
            <w:vAlign w:val="center"/>
          </w:tcPr>
          <w:p w:rsidR="0085628A" w:rsidRPr="003154AF" w:rsidRDefault="0085628A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Прогноз 2020</w:t>
            </w:r>
          </w:p>
        </w:tc>
        <w:tc>
          <w:tcPr>
            <w:tcW w:w="1135" w:type="dxa"/>
            <w:vMerge w:val="restart"/>
            <w:vAlign w:val="center"/>
          </w:tcPr>
          <w:p w:rsidR="0085628A" w:rsidRPr="003154AF" w:rsidRDefault="0085628A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Прогноз 2025</w:t>
            </w:r>
          </w:p>
        </w:tc>
        <w:tc>
          <w:tcPr>
            <w:tcW w:w="1131" w:type="dxa"/>
            <w:vMerge w:val="restart"/>
            <w:vAlign w:val="center"/>
          </w:tcPr>
          <w:p w:rsidR="0085628A" w:rsidRPr="003154AF" w:rsidRDefault="0085628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Прогноз 2030</w:t>
            </w:r>
          </w:p>
        </w:tc>
        <w:tc>
          <w:tcPr>
            <w:tcW w:w="1843" w:type="dxa"/>
            <w:vMerge w:val="restart"/>
            <w:vAlign w:val="center"/>
          </w:tcPr>
          <w:p w:rsidR="0085628A" w:rsidRPr="003154AF" w:rsidRDefault="0085628A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Метод сбора информации</w:t>
            </w:r>
          </w:p>
        </w:tc>
      </w:tr>
      <w:tr w:rsidR="003154AF" w:rsidRPr="003154AF" w:rsidTr="009B71D3">
        <w:trPr>
          <w:trHeight w:val="301"/>
        </w:trPr>
        <w:tc>
          <w:tcPr>
            <w:tcW w:w="2127" w:type="dxa"/>
            <w:vMerge/>
          </w:tcPr>
          <w:p w:rsidR="0085628A" w:rsidRPr="003154AF" w:rsidRDefault="0085628A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85628A" w:rsidRPr="003154AF" w:rsidRDefault="0085628A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Форсированный сценарий</w:t>
            </w:r>
          </w:p>
        </w:tc>
        <w:tc>
          <w:tcPr>
            <w:tcW w:w="1135" w:type="dxa"/>
            <w:vMerge/>
          </w:tcPr>
          <w:p w:rsidR="0085628A" w:rsidRPr="003154AF" w:rsidRDefault="0085628A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5" w:type="dxa"/>
            <w:vMerge/>
          </w:tcPr>
          <w:p w:rsidR="0085628A" w:rsidRPr="003154AF" w:rsidRDefault="0085628A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5" w:type="dxa"/>
            <w:vMerge/>
          </w:tcPr>
          <w:p w:rsidR="0085628A" w:rsidRPr="003154AF" w:rsidRDefault="0085628A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1" w:type="dxa"/>
            <w:vMerge/>
          </w:tcPr>
          <w:p w:rsidR="0085628A" w:rsidRPr="003154AF" w:rsidRDefault="0085628A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</w:tcPr>
          <w:p w:rsidR="0085628A" w:rsidRPr="003154AF" w:rsidRDefault="0085628A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54AF" w:rsidRPr="003154AF" w:rsidTr="009B71D3">
        <w:trPr>
          <w:trHeight w:val="289"/>
        </w:trPr>
        <w:tc>
          <w:tcPr>
            <w:tcW w:w="2127" w:type="dxa"/>
            <w:vMerge w:val="restart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Индекс готовности Томской области к информационному обществу</w:t>
            </w:r>
          </w:p>
        </w:tc>
        <w:tc>
          <w:tcPr>
            <w:tcW w:w="1701" w:type="dxa"/>
            <w:vAlign w:val="center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Базовый сценарий</w:t>
            </w:r>
          </w:p>
        </w:tc>
        <w:tc>
          <w:tcPr>
            <w:tcW w:w="1135" w:type="dxa"/>
            <w:shd w:val="clear" w:color="auto" w:fill="auto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0,512</w:t>
            </w:r>
          </w:p>
        </w:tc>
        <w:tc>
          <w:tcPr>
            <w:tcW w:w="1135" w:type="dxa"/>
            <w:shd w:val="clear" w:color="auto" w:fill="auto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0,532</w:t>
            </w:r>
          </w:p>
        </w:tc>
        <w:tc>
          <w:tcPr>
            <w:tcW w:w="1135" w:type="dxa"/>
            <w:shd w:val="clear" w:color="auto" w:fill="auto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0,553</w:t>
            </w:r>
          </w:p>
        </w:tc>
        <w:tc>
          <w:tcPr>
            <w:tcW w:w="1131" w:type="dxa"/>
          </w:tcPr>
          <w:p w:rsidR="00D911FF" w:rsidRPr="003154AF" w:rsidRDefault="00D911FF" w:rsidP="00DF3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0,553</w:t>
            </w:r>
          </w:p>
        </w:tc>
        <w:tc>
          <w:tcPr>
            <w:tcW w:w="1843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Официальная статистика</w:t>
            </w:r>
          </w:p>
        </w:tc>
      </w:tr>
      <w:tr w:rsidR="003154AF" w:rsidRPr="003154AF" w:rsidTr="009B71D3">
        <w:trPr>
          <w:trHeight w:val="176"/>
        </w:trPr>
        <w:tc>
          <w:tcPr>
            <w:tcW w:w="2127" w:type="dxa"/>
            <w:vMerge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 xml:space="preserve">Форсированный сценарий </w:t>
            </w:r>
          </w:p>
        </w:tc>
        <w:tc>
          <w:tcPr>
            <w:tcW w:w="1135" w:type="dxa"/>
            <w:shd w:val="clear" w:color="auto" w:fill="auto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0,512</w:t>
            </w:r>
          </w:p>
        </w:tc>
        <w:tc>
          <w:tcPr>
            <w:tcW w:w="1135" w:type="dxa"/>
            <w:shd w:val="clear" w:color="auto" w:fill="auto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0,602</w:t>
            </w:r>
          </w:p>
        </w:tc>
        <w:tc>
          <w:tcPr>
            <w:tcW w:w="1135" w:type="dxa"/>
            <w:shd w:val="clear" w:color="auto" w:fill="auto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0,693</w:t>
            </w:r>
          </w:p>
        </w:tc>
        <w:tc>
          <w:tcPr>
            <w:tcW w:w="1131" w:type="dxa"/>
          </w:tcPr>
          <w:p w:rsidR="00D911FF" w:rsidRPr="003154AF" w:rsidRDefault="00D911FF" w:rsidP="00DF3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0,693</w:t>
            </w:r>
          </w:p>
        </w:tc>
        <w:tc>
          <w:tcPr>
            <w:tcW w:w="1843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Официальная статистика</w:t>
            </w:r>
          </w:p>
        </w:tc>
      </w:tr>
      <w:tr w:rsidR="003154AF" w:rsidRPr="003154AF" w:rsidTr="009B71D3">
        <w:trPr>
          <w:trHeight w:val="301"/>
        </w:trPr>
        <w:tc>
          <w:tcPr>
            <w:tcW w:w="2127" w:type="dxa"/>
            <w:vMerge w:val="restart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Индекс-компонент факторов электронного развития</w:t>
            </w:r>
          </w:p>
        </w:tc>
        <w:tc>
          <w:tcPr>
            <w:tcW w:w="1701" w:type="dxa"/>
            <w:vAlign w:val="center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Базовый сценарий</w:t>
            </w:r>
          </w:p>
        </w:tc>
        <w:tc>
          <w:tcPr>
            <w:tcW w:w="1135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0,514</w:t>
            </w:r>
          </w:p>
        </w:tc>
        <w:tc>
          <w:tcPr>
            <w:tcW w:w="1135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0,519</w:t>
            </w:r>
          </w:p>
        </w:tc>
        <w:tc>
          <w:tcPr>
            <w:tcW w:w="1135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0,525</w:t>
            </w:r>
          </w:p>
        </w:tc>
        <w:tc>
          <w:tcPr>
            <w:tcW w:w="1131" w:type="dxa"/>
          </w:tcPr>
          <w:p w:rsidR="00D911FF" w:rsidRPr="003154AF" w:rsidRDefault="00D911FF" w:rsidP="00DF3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0,525</w:t>
            </w:r>
          </w:p>
        </w:tc>
        <w:tc>
          <w:tcPr>
            <w:tcW w:w="1843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Официальная статистика</w:t>
            </w:r>
          </w:p>
        </w:tc>
      </w:tr>
      <w:tr w:rsidR="003154AF" w:rsidRPr="003154AF" w:rsidTr="009B71D3">
        <w:trPr>
          <w:trHeight w:val="301"/>
        </w:trPr>
        <w:tc>
          <w:tcPr>
            <w:tcW w:w="2127" w:type="dxa"/>
            <w:vMerge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 xml:space="preserve">Форсированный сценарий </w:t>
            </w:r>
          </w:p>
        </w:tc>
        <w:tc>
          <w:tcPr>
            <w:tcW w:w="1135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0,514</w:t>
            </w:r>
          </w:p>
        </w:tc>
        <w:tc>
          <w:tcPr>
            <w:tcW w:w="1135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0,663</w:t>
            </w:r>
          </w:p>
        </w:tc>
        <w:tc>
          <w:tcPr>
            <w:tcW w:w="1135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0,753</w:t>
            </w:r>
          </w:p>
        </w:tc>
        <w:tc>
          <w:tcPr>
            <w:tcW w:w="1131" w:type="dxa"/>
          </w:tcPr>
          <w:p w:rsidR="00D911FF" w:rsidRPr="003154AF" w:rsidRDefault="00D911FF" w:rsidP="00DF3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0,753</w:t>
            </w:r>
          </w:p>
        </w:tc>
        <w:tc>
          <w:tcPr>
            <w:tcW w:w="1843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Официальная статистика</w:t>
            </w:r>
          </w:p>
        </w:tc>
      </w:tr>
      <w:tr w:rsidR="003154AF" w:rsidRPr="003154AF" w:rsidTr="009B71D3">
        <w:trPr>
          <w:trHeight w:val="245"/>
        </w:trPr>
        <w:tc>
          <w:tcPr>
            <w:tcW w:w="2127" w:type="dxa"/>
            <w:vMerge w:val="restart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Индекс-компонент «Использование ИКТ для развития»</w:t>
            </w:r>
          </w:p>
        </w:tc>
        <w:tc>
          <w:tcPr>
            <w:tcW w:w="1701" w:type="dxa"/>
            <w:vAlign w:val="center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Базовый сценарий</w:t>
            </w:r>
          </w:p>
        </w:tc>
        <w:tc>
          <w:tcPr>
            <w:tcW w:w="1135" w:type="dxa"/>
            <w:vAlign w:val="center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0,511</w:t>
            </w:r>
          </w:p>
        </w:tc>
        <w:tc>
          <w:tcPr>
            <w:tcW w:w="1135" w:type="dxa"/>
            <w:vAlign w:val="center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0,542</w:t>
            </w:r>
          </w:p>
        </w:tc>
        <w:tc>
          <w:tcPr>
            <w:tcW w:w="1135" w:type="dxa"/>
            <w:vAlign w:val="center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0,573</w:t>
            </w:r>
          </w:p>
        </w:tc>
        <w:tc>
          <w:tcPr>
            <w:tcW w:w="1131" w:type="dxa"/>
            <w:vAlign w:val="center"/>
          </w:tcPr>
          <w:p w:rsidR="00D911FF" w:rsidRPr="003154AF" w:rsidRDefault="00D911FF" w:rsidP="00DF3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0,573</w:t>
            </w:r>
          </w:p>
        </w:tc>
        <w:tc>
          <w:tcPr>
            <w:tcW w:w="1843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Официальная статистика</w:t>
            </w:r>
          </w:p>
        </w:tc>
      </w:tr>
      <w:tr w:rsidR="00D911FF" w:rsidRPr="003154AF" w:rsidTr="009B71D3">
        <w:trPr>
          <w:trHeight w:val="308"/>
        </w:trPr>
        <w:tc>
          <w:tcPr>
            <w:tcW w:w="2127" w:type="dxa"/>
            <w:vMerge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 xml:space="preserve">Форсированный сценарий </w:t>
            </w:r>
          </w:p>
        </w:tc>
        <w:tc>
          <w:tcPr>
            <w:tcW w:w="1135" w:type="dxa"/>
            <w:vAlign w:val="center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0,511</w:t>
            </w:r>
          </w:p>
        </w:tc>
        <w:tc>
          <w:tcPr>
            <w:tcW w:w="1135" w:type="dxa"/>
            <w:vAlign w:val="center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0,587</w:t>
            </w:r>
          </w:p>
        </w:tc>
        <w:tc>
          <w:tcPr>
            <w:tcW w:w="1135" w:type="dxa"/>
            <w:vAlign w:val="center"/>
          </w:tcPr>
          <w:p w:rsidR="00D911FF" w:rsidRPr="003154AF" w:rsidRDefault="00D911FF" w:rsidP="005D05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0,663</w:t>
            </w:r>
          </w:p>
        </w:tc>
        <w:tc>
          <w:tcPr>
            <w:tcW w:w="1131" w:type="dxa"/>
            <w:vAlign w:val="center"/>
          </w:tcPr>
          <w:p w:rsidR="00D911FF" w:rsidRPr="003154AF" w:rsidRDefault="00D911FF" w:rsidP="00DF3F9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0,663</w:t>
            </w:r>
          </w:p>
        </w:tc>
        <w:tc>
          <w:tcPr>
            <w:tcW w:w="1843" w:type="dxa"/>
          </w:tcPr>
          <w:p w:rsidR="00D911FF" w:rsidRPr="003154AF" w:rsidRDefault="00D911FF" w:rsidP="005D05E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154AF">
              <w:rPr>
                <w:rFonts w:ascii="Times New Roman" w:hAnsi="Times New Roman"/>
              </w:rPr>
              <w:t>Официальная статистика</w:t>
            </w:r>
          </w:p>
        </w:tc>
      </w:tr>
    </w:tbl>
    <w:p w:rsidR="000848EA" w:rsidRPr="003154AF" w:rsidRDefault="000848EA" w:rsidP="000848EA">
      <w:pPr>
        <w:widowControl w:val="0"/>
        <w:spacing w:after="0" w:line="240" w:lineRule="auto"/>
        <w:rPr>
          <w:rFonts w:ascii="Times New Roman" w:hAnsi="Times New Roman"/>
        </w:rPr>
      </w:pPr>
    </w:p>
    <w:p w:rsidR="000848EA" w:rsidRPr="003154AF" w:rsidRDefault="000848EA" w:rsidP="000848EA">
      <w:pPr>
        <w:widowControl w:val="0"/>
        <w:spacing w:after="0" w:line="240" w:lineRule="auto"/>
        <w:ind w:firstLine="709"/>
        <w:jc w:val="right"/>
        <w:outlineLvl w:val="0"/>
        <w:rPr>
          <w:szCs w:val="24"/>
        </w:rPr>
      </w:pPr>
    </w:p>
    <w:p w:rsidR="00C51C7E" w:rsidRPr="003154AF" w:rsidRDefault="00C51C7E"/>
    <w:sectPr w:rsidR="00C51C7E" w:rsidRPr="003154AF" w:rsidSect="005D05E2">
      <w:headerReference w:type="default" r:id="rId10"/>
      <w:pgSz w:w="12240" w:h="15840"/>
      <w:pgMar w:top="851" w:right="616" w:bottom="851" w:left="1134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396" w:rsidRDefault="00187396" w:rsidP="000848EA">
      <w:pPr>
        <w:spacing w:after="0" w:line="240" w:lineRule="auto"/>
      </w:pPr>
      <w:r>
        <w:separator/>
      </w:r>
    </w:p>
  </w:endnote>
  <w:endnote w:type="continuationSeparator" w:id="0">
    <w:p w:rsidR="00187396" w:rsidRDefault="00187396" w:rsidP="00084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fficinaSansBookC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396" w:rsidRDefault="00187396" w:rsidP="000848EA">
      <w:pPr>
        <w:spacing w:after="0" w:line="240" w:lineRule="auto"/>
      </w:pPr>
      <w:r>
        <w:separator/>
      </w:r>
    </w:p>
  </w:footnote>
  <w:footnote w:type="continuationSeparator" w:id="0">
    <w:p w:rsidR="00187396" w:rsidRDefault="00187396" w:rsidP="000848EA">
      <w:pPr>
        <w:spacing w:after="0" w:line="240" w:lineRule="auto"/>
      </w:pPr>
      <w:r>
        <w:continuationSeparator/>
      </w:r>
    </w:p>
  </w:footnote>
  <w:footnote w:id="1">
    <w:p w:rsidR="007C3D04" w:rsidRDefault="007C3D04" w:rsidP="00A80C0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C305BF">
        <w:rPr>
          <w:rStyle w:val="ab"/>
          <w:rFonts w:ascii="Times New Roman" w:hAnsi="Times New Roman" w:cs="Times New Roman"/>
          <w:sz w:val="20"/>
          <w:szCs w:val="20"/>
        </w:rPr>
        <w:footnoteRef/>
      </w:r>
      <w:r w:rsidRPr="00C305BF">
        <w:rPr>
          <w:rFonts w:ascii="Times New Roman" w:hAnsi="Times New Roman" w:cs="Times New Roman"/>
          <w:sz w:val="20"/>
          <w:szCs w:val="20"/>
        </w:rPr>
        <w:t xml:space="preserve"> Для анализа и оценки ситуации развити</w:t>
      </w:r>
      <w:r>
        <w:rPr>
          <w:rFonts w:ascii="Times New Roman" w:hAnsi="Times New Roman" w:cs="Times New Roman"/>
          <w:sz w:val="20"/>
          <w:szCs w:val="20"/>
        </w:rPr>
        <w:t>я</w:t>
      </w:r>
      <w:r w:rsidRPr="00C305BF">
        <w:rPr>
          <w:rFonts w:ascii="Times New Roman" w:hAnsi="Times New Roman" w:cs="Times New Roman"/>
          <w:sz w:val="20"/>
          <w:szCs w:val="20"/>
        </w:rPr>
        <w:t xml:space="preserve"> информационного общества, сильных и слабых сторон Томской области использовались данные государственной статистики, а также интегральные показатели развития информационного общества, рассчитанные для индекса готовности регионов России к информационному обществу. </w:t>
      </w:r>
    </w:p>
  </w:footnote>
  <w:footnote w:id="2">
    <w:p w:rsidR="007C3D04" w:rsidRDefault="007C3D04" w:rsidP="00A80C03">
      <w:pPr>
        <w:pStyle w:val="font8"/>
        <w:spacing w:before="0" w:beforeAutospacing="0" w:after="0" w:afterAutospacing="0"/>
        <w:jc w:val="both"/>
        <w:textAlignment w:val="baseline"/>
      </w:pPr>
      <w:r>
        <w:rPr>
          <w:rStyle w:val="ab"/>
        </w:rPr>
        <w:footnoteRef/>
      </w:r>
      <w:r>
        <w:t xml:space="preserve"> </w:t>
      </w:r>
      <w:r w:rsidRPr="00A80C03">
        <w:rPr>
          <w:rFonts w:eastAsiaTheme="minorEastAsia"/>
          <w:sz w:val="20"/>
          <w:szCs w:val="20"/>
          <w:lang w:eastAsia="en-US"/>
        </w:rPr>
        <w:t>К инфраструктурным показателям относятся человеческий капитал и ИКТ-инфраструктура, к отраслевым – электронное правительство, здравоохранение, культура, предпринимательство и торговля.</w:t>
      </w:r>
    </w:p>
  </w:footnote>
  <w:footnote w:id="3">
    <w:p w:rsidR="007C3D04" w:rsidRDefault="007C3D04" w:rsidP="00A80C03">
      <w:pPr>
        <w:pStyle w:val="a6"/>
        <w:spacing w:line="240" w:lineRule="auto"/>
        <w:jc w:val="both"/>
      </w:pPr>
      <w:r>
        <w:rPr>
          <w:rStyle w:val="ab"/>
        </w:rPr>
        <w:footnoteRef/>
      </w:r>
      <w:r>
        <w:t xml:space="preserve"> </w:t>
      </w:r>
      <w:r w:rsidRPr="00A80C03">
        <w:rPr>
          <w:rFonts w:ascii="Times New Roman" w:eastAsiaTheme="minorEastAsia" w:hAnsi="Times New Roman" w:cs="Times New Roman"/>
        </w:rPr>
        <w:t xml:space="preserve">Данные по уровню развития информационного общества регионов опубликованы на официальном сайте Центра экспертизы и координации информатизации </w:t>
      </w:r>
      <w:hyperlink r:id="rId1" w:history="1">
        <w:r w:rsidRPr="00A80C03">
          <w:rPr>
            <w:rFonts w:ascii="Times New Roman" w:eastAsiaTheme="minorEastAsia" w:hAnsi="Times New Roman" w:cs="Times New Roman"/>
          </w:rPr>
          <w:t>https://www.цэки.рф</w:t>
        </w:r>
      </w:hyperlink>
      <w:r>
        <w:rPr>
          <w:rFonts w:ascii="Times New Roman" w:eastAsiaTheme="minorEastAsia" w:hAnsi="Times New Roman" w:cs="Times New Roman"/>
        </w:rPr>
        <w:t xml:space="preserve"> </w:t>
      </w:r>
    </w:p>
  </w:footnote>
  <w:footnote w:id="4">
    <w:p w:rsidR="007C3D04" w:rsidRDefault="007C3D04" w:rsidP="00F369AF">
      <w:pPr>
        <w:pStyle w:val="a6"/>
        <w:spacing w:line="240" w:lineRule="auto"/>
        <w:jc w:val="both"/>
      </w:pPr>
    </w:p>
    <w:p w:rsidR="007C3D04" w:rsidRDefault="007C3D04" w:rsidP="00F369AF">
      <w:pPr>
        <w:pStyle w:val="a6"/>
        <w:spacing w:line="240" w:lineRule="auto"/>
        <w:jc w:val="both"/>
      </w:pPr>
      <w:r>
        <w:rPr>
          <w:rStyle w:val="ab"/>
        </w:rPr>
        <w:footnoteRef/>
      </w:r>
      <w:r>
        <w:t xml:space="preserve"> </w:t>
      </w:r>
      <w:r w:rsidRPr="000A195A">
        <w:t xml:space="preserve">Данные мониторинга по методике оценки индекса готовности регионов к информационному обществу Минкомсвязи России, опубликованные на официальном сайте «Электронный регион» </w:t>
      </w:r>
      <w:hyperlink r:id="rId2" w:history="1">
        <w:r w:rsidRPr="000A195A">
          <w:rPr>
            <w:rStyle w:val="a8"/>
          </w:rPr>
          <w:t>http://eregion.r</w:t>
        </w:r>
        <w:r w:rsidRPr="000A195A">
          <w:rPr>
            <w:rStyle w:val="a8"/>
            <w:lang w:val="en-US"/>
          </w:rPr>
          <w:t>u</w:t>
        </w:r>
      </w:hyperlink>
      <w:r w:rsidRPr="000A195A">
        <w:t>, если не указано иное.</w:t>
      </w:r>
    </w:p>
  </w:footnote>
  <w:footnote w:id="5">
    <w:p w:rsidR="007C3D04" w:rsidRDefault="007C3D04" w:rsidP="00F369AF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0"/>
          <w:szCs w:val="20"/>
        </w:rPr>
      </w:pPr>
      <w:r>
        <w:rPr>
          <w:rStyle w:val="ab"/>
        </w:rPr>
        <w:footnoteRef/>
      </w:r>
      <w:r>
        <w:t xml:space="preserve"> </w:t>
      </w:r>
      <w:proofErr w:type="spellStart"/>
      <w:r w:rsidRPr="00213336">
        <w:rPr>
          <w:rFonts w:eastAsiaTheme="minorHAnsi"/>
          <w:sz w:val="20"/>
          <w:szCs w:val="20"/>
        </w:rPr>
        <w:t>Подындекс</w:t>
      </w:r>
      <w:proofErr w:type="spellEnd"/>
      <w:r w:rsidRPr="00213336">
        <w:rPr>
          <w:rFonts w:eastAsiaTheme="minorHAnsi"/>
          <w:sz w:val="20"/>
          <w:szCs w:val="20"/>
        </w:rPr>
        <w:t xml:space="preserve"> "</w:t>
      </w:r>
      <w:r w:rsidRPr="00D328C0">
        <w:rPr>
          <w:rFonts w:eastAsiaTheme="minorHAnsi"/>
          <w:sz w:val="20"/>
          <w:szCs w:val="20"/>
        </w:rPr>
        <w:t>Экономическая среда</w:t>
      </w:r>
      <w:r w:rsidRPr="00213336">
        <w:rPr>
          <w:rFonts w:eastAsiaTheme="minorHAnsi"/>
          <w:sz w:val="20"/>
          <w:szCs w:val="20"/>
        </w:rPr>
        <w:t>" включает в себя следующие индикаторы:</w:t>
      </w:r>
    </w:p>
    <w:p w:rsidR="007C3D04" w:rsidRDefault="007C3D04" w:rsidP="00F369AF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0"/>
          <w:szCs w:val="20"/>
        </w:rPr>
      </w:pPr>
      <w:r w:rsidRPr="00D328C0">
        <w:rPr>
          <w:rFonts w:eastAsiaTheme="minorHAnsi"/>
          <w:sz w:val="20"/>
          <w:szCs w:val="20"/>
        </w:rPr>
        <w:t>валовый региональный продукт на душу населения;</w:t>
      </w:r>
    </w:p>
    <w:p w:rsidR="007C3D04" w:rsidRDefault="007C3D04" w:rsidP="00F369AF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0"/>
          <w:szCs w:val="20"/>
        </w:rPr>
      </w:pPr>
      <w:r>
        <w:rPr>
          <w:rFonts w:eastAsiaTheme="minorHAnsi"/>
          <w:sz w:val="20"/>
          <w:szCs w:val="20"/>
        </w:rPr>
        <w:t>среднегодовые темпы прироста физического объёма валового регионального продукта за три предшествующих года;</w:t>
      </w:r>
    </w:p>
    <w:p w:rsidR="007C3D04" w:rsidRDefault="007C3D04" w:rsidP="00F369AF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0"/>
          <w:szCs w:val="20"/>
        </w:rPr>
      </w:pPr>
      <w:r>
        <w:rPr>
          <w:rFonts w:eastAsiaTheme="minorHAnsi"/>
          <w:sz w:val="20"/>
          <w:szCs w:val="20"/>
        </w:rPr>
        <w:t>доходы консолидированного бюджета субъекта РФ на душу населения;</w:t>
      </w:r>
    </w:p>
    <w:p w:rsidR="007C3D04" w:rsidRPr="00D328C0" w:rsidRDefault="007C3D04" w:rsidP="00F369AF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0"/>
          <w:szCs w:val="20"/>
        </w:rPr>
      </w:pPr>
      <w:r>
        <w:rPr>
          <w:rFonts w:eastAsiaTheme="minorHAnsi"/>
          <w:sz w:val="20"/>
          <w:szCs w:val="20"/>
        </w:rPr>
        <w:t>расходы на ИКТ органов государственной власти и органов местного самоуправления из расчета на одного сотрудника.</w:t>
      </w:r>
    </w:p>
  </w:footnote>
  <w:footnote w:id="6">
    <w:p w:rsidR="007C3D04" w:rsidRPr="003E121B" w:rsidRDefault="007C3D04" w:rsidP="001E5906">
      <w:pPr>
        <w:spacing w:after="0" w:line="240" w:lineRule="auto"/>
        <w:jc w:val="both"/>
        <w:rPr>
          <w:sz w:val="20"/>
        </w:rPr>
      </w:pPr>
      <w:r w:rsidRPr="003E121B">
        <w:rPr>
          <w:rStyle w:val="ab"/>
          <w:sz w:val="20"/>
        </w:rPr>
        <w:footnoteRef/>
      </w:r>
      <w:r w:rsidRPr="003E121B">
        <w:rPr>
          <w:sz w:val="20"/>
        </w:rPr>
        <w:t xml:space="preserve"> </w:t>
      </w:r>
      <w:proofErr w:type="spellStart"/>
      <w:r w:rsidRPr="003E121B">
        <w:rPr>
          <w:sz w:val="20"/>
        </w:rPr>
        <w:t>Подындекс</w:t>
      </w:r>
      <w:proofErr w:type="spellEnd"/>
      <w:r w:rsidRPr="003E121B">
        <w:rPr>
          <w:sz w:val="20"/>
        </w:rPr>
        <w:t xml:space="preserve"> «ИКТ в культуре» включает в себя следующие индикаторы:</w:t>
      </w:r>
    </w:p>
    <w:p w:rsidR="007C3D04" w:rsidRPr="00F369AF" w:rsidRDefault="007C3D04" w:rsidP="001E5906">
      <w:pPr>
        <w:pStyle w:val="a4"/>
        <w:numPr>
          <w:ilvl w:val="0"/>
          <w:numId w:val="21"/>
        </w:numPr>
        <w:tabs>
          <w:tab w:val="left" w:pos="-2268"/>
        </w:tabs>
        <w:spacing w:after="0" w:line="240" w:lineRule="auto"/>
        <w:ind w:left="0" w:firstLine="0"/>
        <w:contextualSpacing w:val="0"/>
        <w:jc w:val="both"/>
        <w:rPr>
          <w:sz w:val="20"/>
        </w:rPr>
      </w:pPr>
      <w:r w:rsidRPr="00F369AF">
        <w:rPr>
          <w:sz w:val="20"/>
        </w:rPr>
        <w:t xml:space="preserve">доля библиотек, </w:t>
      </w:r>
      <w:r>
        <w:rPr>
          <w:sz w:val="20"/>
        </w:rPr>
        <w:t>предоставляющих доступ через интернет к полноцветным электронным ресурсам;</w:t>
      </w:r>
    </w:p>
    <w:p w:rsidR="007C3D04" w:rsidRPr="00F369AF" w:rsidRDefault="007C3D04" w:rsidP="001E5906">
      <w:pPr>
        <w:pStyle w:val="a4"/>
        <w:numPr>
          <w:ilvl w:val="0"/>
          <w:numId w:val="21"/>
        </w:numPr>
        <w:tabs>
          <w:tab w:val="left" w:pos="-2268"/>
        </w:tabs>
        <w:spacing w:after="0" w:line="240" w:lineRule="auto"/>
        <w:ind w:left="0" w:firstLine="0"/>
        <w:contextualSpacing w:val="0"/>
        <w:jc w:val="both"/>
        <w:rPr>
          <w:sz w:val="20"/>
        </w:rPr>
      </w:pPr>
      <w:r w:rsidRPr="00F369AF">
        <w:rPr>
          <w:sz w:val="20"/>
        </w:rPr>
        <w:t xml:space="preserve">доля библиотек, имеющих </w:t>
      </w:r>
      <w:r>
        <w:rPr>
          <w:sz w:val="20"/>
        </w:rPr>
        <w:t>доступ к интернету</w:t>
      </w:r>
      <w:r w:rsidRPr="00F369AF">
        <w:rPr>
          <w:sz w:val="20"/>
        </w:rPr>
        <w:t>;</w:t>
      </w:r>
    </w:p>
    <w:p w:rsidR="007C3D04" w:rsidRDefault="007C3D04" w:rsidP="001E5906">
      <w:pPr>
        <w:pStyle w:val="a4"/>
        <w:numPr>
          <w:ilvl w:val="0"/>
          <w:numId w:val="21"/>
        </w:numPr>
        <w:tabs>
          <w:tab w:val="left" w:pos="-2268"/>
        </w:tabs>
        <w:spacing w:after="0" w:line="240" w:lineRule="auto"/>
        <w:ind w:left="0" w:firstLine="0"/>
        <w:contextualSpacing w:val="0"/>
        <w:jc w:val="both"/>
        <w:rPr>
          <w:sz w:val="20"/>
        </w:rPr>
      </w:pPr>
      <w:r w:rsidRPr="00F369AF">
        <w:rPr>
          <w:sz w:val="20"/>
        </w:rPr>
        <w:t xml:space="preserve">доля </w:t>
      </w:r>
      <w:r>
        <w:rPr>
          <w:sz w:val="20"/>
        </w:rPr>
        <w:t>музеев</w:t>
      </w:r>
      <w:r w:rsidRPr="00F369AF">
        <w:rPr>
          <w:sz w:val="20"/>
        </w:rPr>
        <w:t xml:space="preserve">, имеющих </w:t>
      </w:r>
      <w:r>
        <w:rPr>
          <w:sz w:val="20"/>
        </w:rPr>
        <w:t>доступ к интернету</w:t>
      </w:r>
      <w:r w:rsidRPr="00F369AF">
        <w:rPr>
          <w:sz w:val="20"/>
        </w:rPr>
        <w:t>;</w:t>
      </w:r>
    </w:p>
    <w:p w:rsidR="007C3D04" w:rsidRDefault="007C3D04" w:rsidP="001E5906">
      <w:pPr>
        <w:pStyle w:val="a4"/>
        <w:numPr>
          <w:ilvl w:val="0"/>
          <w:numId w:val="21"/>
        </w:numPr>
        <w:tabs>
          <w:tab w:val="left" w:pos="-2268"/>
        </w:tabs>
        <w:spacing w:after="0" w:line="240" w:lineRule="auto"/>
        <w:ind w:left="0" w:firstLine="0"/>
        <w:contextualSpacing w:val="0"/>
        <w:jc w:val="both"/>
        <w:rPr>
          <w:sz w:val="20"/>
        </w:rPr>
      </w:pPr>
      <w:r>
        <w:rPr>
          <w:sz w:val="20"/>
        </w:rPr>
        <w:t>объём электронных каталогов музеев;</w:t>
      </w:r>
    </w:p>
    <w:p w:rsidR="007C3D04" w:rsidRPr="00F369AF" w:rsidRDefault="007C3D04" w:rsidP="001E5906">
      <w:pPr>
        <w:pStyle w:val="a4"/>
        <w:numPr>
          <w:ilvl w:val="0"/>
          <w:numId w:val="21"/>
        </w:numPr>
        <w:tabs>
          <w:tab w:val="left" w:pos="-2268"/>
        </w:tabs>
        <w:spacing w:after="0" w:line="240" w:lineRule="auto"/>
        <w:ind w:left="0" w:firstLine="0"/>
        <w:contextualSpacing w:val="0"/>
        <w:jc w:val="both"/>
        <w:rPr>
          <w:sz w:val="20"/>
        </w:rPr>
      </w:pPr>
      <w:r>
        <w:rPr>
          <w:sz w:val="20"/>
        </w:rPr>
        <w:t>доля музейных предметов, внесенных в электронный каталог и имеющих цифровые изображения, в общем объёме музейного фонда;</w:t>
      </w:r>
    </w:p>
    <w:p w:rsidR="007C3D04" w:rsidRPr="00F369AF" w:rsidRDefault="007C3D04" w:rsidP="001E5906">
      <w:pPr>
        <w:pStyle w:val="a6"/>
        <w:numPr>
          <w:ilvl w:val="0"/>
          <w:numId w:val="21"/>
        </w:numPr>
        <w:spacing w:line="240" w:lineRule="auto"/>
        <w:ind w:left="0" w:firstLine="0"/>
        <w:jc w:val="both"/>
        <w:rPr>
          <w:rFonts w:eastAsiaTheme="minorEastAsia"/>
          <w:szCs w:val="22"/>
        </w:rPr>
      </w:pPr>
      <w:r w:rsidRPr="00F369AF">
        <w:rPr>
          <w:rFonts w:eastAsiaTheme="minorEastAsia"/>
          <w:szCs w:val="22"/>
        </w:rPr>
        <w:t>доля учреждений культуры, использовавших интернет, в общем числе обследованных учреждений культуры.</w:t>
      </w:r>
    </w:p>
  </w:footnote>
  <w:footnote w:id="7">
    <w:p w:rsidR="007C3D04" w:rsidRPr="003E121B" w:rsidRDefault="007C3D04" w:rsidP="001E5906">
      <w:pPr>
        <w:spacing w:after="0" w:line="240" w:lineRule="auto"/>
        <w:jc w:val="both"/>
        <w:rPr>
          <w:sz w:val="20"/>
        </w:rPr>
      </w:pPr>
      <w:r>
        <w:rPr>
          <w:rStyle w:val="ab"/>
        </w:rPr>
        <w:footnoteRef/>
      </w:r>
      <w:r>
        <w:t xml:space="preserve"> </w:t>
      </w:r>
      <w:proofErr w:type="spellStart"/>
      <w:r w:rsidRPr="003E121B">
        <w:rPr>
          <w:sz w:val="20"/>
        </w:rPr>
        <w:t>Подындекс</w:t>
      </w:r>
      <w:proofErr w:type="spellEnd"/>
      <w:r w:rsidRPr="003E121B">
        <w:rPr>
          <w:sz w:val="20"/>
        </w:rPr>
        <w:t xml:space="preserve"> «ИКТ в медицине» включает в себя следующие индикаторы:</w:t>
      </w:r>
    </w:p>
    <w:p w:rsidR="007C3D04" w:rsidRPr="00F369AF" w:rsidRDefault="007C3D04" w:rsidP="001E5906">
      <w:pPr>
        <w:pStyle w:val="a4"/>
        <w:numPr>
          <w:ilvl w:val="0"/>
          <w:numId w:val="22"/>
        </w:numPr>
        <w:spacing w:after="0" w:line="240" w:lineRule="auto"/>
        <w:ind w:left="0" w:firstLine="0"/>
        <w:jc w:val="both"/>
        <w:rPr>
          <w:sz w:val="20"/>
        </w:rPr>
      </w:pPr>
      <w:r w:rsidRPr="00F369AF">
        <w:rPr>
          <w:sz w:val="20"/>
        </w:rPr>
        <w:t>число персональны</w:t>
      </w:r>
      <w:r>
        <w:rPr>
          <w:sz w:val="20"/>
        </w:rPr>
        <w:t>х</w:t>
      </w:r>
      <w:r w:rsidRPr="00F369AF">
        <w:rPr>
          <w:sz w:val="20"/>
        </w:rPr>
        <w:t xml:space="preserve"> компьютер</w:t>
      </w:r>
      <w:r>
        <w:rPr>
          <w:sz w:val="20"/>
        </w:rPr>
        <w:t>ов</w:t>
      </w:r>
      <w:r w:rsidRPr="00F369AF">
        <w:rPr>
          <w:sz w:val="20"/>
        </w:rPr>
        <w:t xml:space="preserve"> (дале</w:t>
      </w:r>
      <w:r>
        <w:rPr>
          <w:sz w:val="20"/>
        </w:rPr>
        <w:t>е – ПК)</w:t>
      </w:r>
      <w:r w:rsidRPr="00F369AF">
        <w:rPr>
          <w:sz w:val="20"/>
        </w:rPr>
        <w:t xml:space="preserve"> в расчете на 100 работников в учреждениях здравоохранения;</w:t>
      </w:r>
    </w:p>
    <w:p w:rsidR="007C3D04" w:rsidRPr="00F369AF" w:rsidRDefault="007C3D04" w:rsidP="001E5906">
      <w:pPr>
        <w:pStyle w:val="a4"/>
        <w:numPr>
          <w:ilvl w:val="0"/>
          <w:numId w:val="22"/>
        </w:numPr>
        <w:spacing w:after="0" w:line="240" w:lineRule="auto"/>
        <w:ind w:left="0" w:firstLine="0"/>
        <w:jc w:val="both"/>
        <w:rPr>
          <w:sz w:val="20"/>
        </w:rPr>
      </w:pPr>
      <w:r w:rsidRPr="00F369AF">
        <w:rPr>
          <w:sz w:val="20"/>
        </w:rPr>
        <w:t>число ПК, подключенных к интернету, на 100 работников учреждений здравоохранения;</w:t>
      </w:r>
    </w:p>
    <w:p w:rsidR="007C3D04" w:rsidRPr="00F369AF" w:rsidRDefault="007C3D04" w:rsidP="001E5906">
      <w:pPr>
        <w:pStyle w:val="a4"/>
        <w:numPr>
          <w:ilvl w:val="0"/>
          <w:numId w:val="22"/>
        </w:numPr>
        <w:spacing w:after="0" w:line="240" w:lineRule="auto"/>
        <w:ind w:left="0" w:firstLine="0"/>
        <w:jc w:val="both"/>
        <w:rPr>
          <w:sz w:val="20"/>
        </w:rPr>
      </w:pPr>
      <w:r w:rsidRPr="00F369AF">
        <w:rPr>
          <w:sz w:val="20"/>
        </w:rPr>
        <w:t>доля учреждений здравоохранения, использовавших интернет, в общем числе учреждений здравоохранения;</w:t>
      </w:r>
    </w:p>
    <w:p w:rsidR="007C3D04" w:rsidRPr="00F369AF" w:rsidRDefault="007C3D04" w:rsidP="00CA59FC">
      <w:pPr>
        <w:pStyle w:val="a6"/>
        <w:numPr>
          <w:ilvl w:val="0"/>
          <w:numId w:val="22"/>
        </w:numPr>
        <w:spacing w:line="240" w:lineRule="auto"/>
        <w:ind w:left="0" w:firstLine="0"/>
        <w:jc w:val="both"/>
        <w:rPr>
          <w:rFonts w:eastAsiaTheme="minorEastAsia"/>
          <w:szCs w:val="22"/>
        </w:rPr>
      </w:pPr>
      <w:r w:rsidRPr="003E121B">
        <w:t xml:space="preserve">доля </w:t>
      </w:r>
      <w:r w:rsidRPr="00F369AF">
        <w:rPr>
          <w:rFonts w:eastAsiaTheme="minorEastAsia"/>
          <w:szCs w:val="22"/>
        </w:rPr>
        <w:t>учреждений здравоохранения, имеющих локальные вычислительные сети, в общем числе обследованных учреждений здравоохранения;</w:t>
      </w:r>
    </w:p>
    <w:p w:rsidR="007C3D04" w:rsidRPr="00F369AF" w:rsidRDefault="007C3D04" w:rsidP="00CA59FC">
      <w:pPr>
        <w:pStyle w:val="a6"/>
        <w:numPr>
          <w:ilvl w:val="0"/>
          <w:numId w:val="22"/>
        </w:numPr>
        <w:spacing w:line="240" w:lineRule="auto"/>
        <w:ind w:left="0" w:firstLine="0"/>
        <w:jc w:val="both"/>
        <w:rPr>
          <w:rFonts w:eastAsiaTheme="minorEastAsia"/>
          <w:szCs w:val="22"/>
        </w:rPr>
      </w:pPr>
      <w:r w:rsidRPr="003E121B">
        <w:t xml:space="preserve">доля </w:t>
      </w:r>
      <w:r w:rsidRPr="00F369AF">
        <w:rPr>
          <w:rFonts w:eastAsiaTheme="minorEastAsia"/>
          <w:szCs w:val="22"/>
        </w:rPr>
        <w:t xml:space="preserve">учреждений здравоохранения, </w:t>
      </w:r>
      <w:r>
        <w:rPr>
          <w:rFonts w:eastAsiaTheme="minorEastAsia"/>
          <w:szCs w:val="22"/>
        </w:rPr>
        <w:t>использующих системы электронного документооборота</w:t>
      </w:r>
      <w:r w:rsidRPr="00F369AF">
        <w:rPr>
          <w:rFonts w:eastAsiaTheme="minorEastAsia"/>
          <w:szCs w:val="22"/>
        </w:rPr>
        <w:t>;</w:t>
      </w:r>
    </w:p>
    <w:p w:rsidR="007C3D04" w:rsidRPr="00F369AF" w:rsidRDefault="007C3D04" w:rsidP="001E5906">
      <w:pPr>
        <w:pStyle w:val="a6"/>
        <w:numPr>
          <w:ilvl w:val="0"/>
          <w:numId w:val="22"/>
        </w:numPr>
        <w:spacing w:line="240" w:lineRule="auto"/>
        <w:ind w:left="0" w:firstLine="0"/>
        <w:jc w:val="both"/>
        <w:rPr>
          <w:rFonts w:eastAsiaTheme="minorEastAsia"/>
          <w:szCs w:val="22"/>
        </w:rPr>
      </w:pPr>
      <w:r w:rsidRPr="00F369AF">
        <w:rPr>
          <w:rFonts w:eastAsiaTheme="minorEastAsia"/>
          <w:szCs w:val="22"/>
        </w:rPr>
        <w:t>доля учреждений здравоохранения, имевших веб-сайт, в общем числе обследованных учреждений здравоохранения.</w:t>
      </w:r>
    </w:p>
  </w:footnote>
  <w:footnote w:id="8">
    <w:p w:rsidR="007C3D04" w:rsidRPr="005E3AF9" w:rsidRDefault="007C3D04" w:rsidP="001E5906">
      <w:pPr>
        <w:spacing w:after="0" w:line="240" w:lineRule="auto"/>
        <w:jc w:val="both"/>
        <w:rPr>
          <w:sz w:val="20"/>
        </w:rPr>
      </w:pPr>
      <w:r w:rsidRPr="005E3AF9">
        <w:rPr>
          <w:rStyle w:val="ab"/>
          <w:sz w:val="20"/>
        </w:rPr>
        <w:footnoteRef/>
      </w:r>
      <w:r w:rsidRPr="005E3AF9">
        <w:rPr>
          <w:sz w:val="20"/>
        </w:rPr>
        <w:t xml:space="preserve"> </w:t>
      </w:r>
      <w:proofErr w:type="spellStart"/>
      <w:r w:rsidRPr="005E3AF9">
        <w:rPr>
          <w:sz w:val="20"/>
        </w:rPr>
        <w:t>Подындекс</w:t>
      </w:r>
      <w:proofErr w:type="spellEnd"/>
      <w:r w:rsidRPr="005E3AF9">
        <w:rPr>
          <w:sz w:val="20"/>
        </w:rPr>
        <w:t xml:space="preserve"> «ИКТ в образовании» включает в себя следующие индикаторы:</w:t>
      </w:r>
    </w:p>
    <w:p w:rsidR="007C3D04" w:rsidRPr="00F369AF" w:rsidRDefault="007C3D04" w:rsidP="00373172">
      <w:pPr>
        <w:pStyle w:val="a6"/>
        <w:numPr>
          <w:ilvl w:val="0"/>
          <w:numId w:val="23"/>
        </w:numPr>
        <w:spacing w:line="240" w:lineRule="auto"/>
        <w:ind w:left="0" w:firstLine="0"/>
        <w:jc w:val="both"/>
        <w:rPr>
          <w:rFonts w:eastAsiaTheme="minorEastAsia"/>
          <w:szCs w:val="22"/>
        </w:rPr>
      </w:pPr>
      <w:r w:rsidRPr="00F369AF">
        <w:rPr>
          <w:rFonts w:eastAsiaTheme="minorEastAsia"/>
          <w:szCs w:val="22"/>
        </w:rPr>
        <w:t xml:space="preserve">доля школ, имеющих </w:t>
      </w:r>
      <w:r>
        <w:rPr>
          <w:rFonts w:eastAsiaTheme="minorEastAsia"/>
          <w:szCs w:val="22"/>
        </w:rPr>
        <w:t xml:space="preserve"> электронную библиотеку</w:t>
      </w:r>
      <w:proofErr w:type="gramStart"/>
      <w:r w:rsidRPr="00F369AF">
        <w:rPr>
          <w:rFonts w:eastAsiaTheme="minorEastAsia"/>
          <w:szCs w:val="22"/>
        </w:rPr>
        <w:t>, %;</w:t>
      </w:r>
      <w:proofErr w:type="gramEnd"/>
    </w:p>
    <w:p w:rsidR="007C3D04" w:rsidRPr="00F369AF" w:rsidRDefault="007C3D04" w:rsidP="00373172">
      <w:pPr>
        <w:pStyle w:val="a6"/>
        <w:numPr>
          <w:ilvl w:val="0"/>
          <w:numId w:val="23"/>
        </w:numPr>
        <w:spacing w:line="240" w:lineRule="auto"/>
        <w:ind w:left="0" w:firstLine="0"/>
        <w:jc w:val="both"/>
        <w:rPr>
          <w:rFonts w:eastAsiaTheme="minorEastAsia"/>
          <w:szCs w:val="22"/>
        </w:rPr>
      </w:pPr>
      <w:r w:rsidRPr="00F369AF">
        <w:rPr>
          <w:rFonts w:eastAsiaTheme="minorEastAsia"/>
          <w:szCs w:val="22"/>
        </w:rPr>
        <w:t xml:space="preserve">доля школ, </w:t>
      </w:r>
      <w:r>
        <w:rPr>
          <w:rFonts w:eastAsiaTheme="minorEastAsia"/>
          <w:szCs w:val="22"/>
        </w:rPr>
        <w:t>реализующих образовательные программы с использованием дистанционных технологий</w:t>
      </w:r>
      <w:proofErr w:type="gramStart"/>
      <w:r>
        <w:rPr>
          <w:rFonts w:eastAsiaTheme="minorEastAsia"/>
          <w:szCs w:val="22"/>
        </w:rPr>
        <w:t xml:space="preserve">, </w:t>
      </w:r>
      <w:r w:rsidRPr="00F369AF">
        <w:rPr>
          <w:rFonts w:eastAsiaTheme="minorEastAsia"/>
          <w:szCs w:val="22"/>
        </w:rPr>
        <w:t>%;</w:t>
      </w:r>
      <w:proofErr w:type="gramEnd"/>
    </w:p>
    <w:p w:rsidR="007C3D04" w:rsidRPr="00F369AF" w:rsidRDefault="007C3D04" w:rsidP="00373172">
      <w:pPr>
        <w:pStyle w:val="a6"/>
        <w:numPr>
          <w:ilvl w:val="0"/>
          <w:numId w:val="23"/>
        </w:numPr>
        <w:spacing w:line="240" w:lineRule="auto"/>
        <w:ind w:left="0" w:firstLine="0"/>
        <w:jc w:val="both"/>
        <w:rPr>
          <w:rFonts w:eastAsiaTheme="minorEastAsia"/>
          <w:szCs w:val="22"/>
        </w:rPr>
      </w:pPr>
      <w:r w:rsidRPr="00F369AF">
        <w:rPr>
          <w:rFonts w:eastAsiaTheme="minorEastAsia"/>
          <w:szCs w:val="22"/>
        </w:rPr>
        <w:t xml:space="preserve">доля школ, </w:t>
      </w:r>
      <w:r>
        <w:rPr>
          <w:rFonts w:eastAsiaTheme="minorEastAsia"/>
          <w:szCs w:val="22"/>
        </w:rPr>
        <w:t>в которых ведется электронный дневник, электронный журнал успеваемости</w:t>
      </w:r>
      <w:proofErr w:type="gramStart"/>
      <w:r>
        <w:rPr>
          <w:rFonts w:eastAsiaTheme="minorEastAsia"/>
          <w:szCs w:val="22"/>
        </w:rPr>
        <w:t xml:space="preserve">, </w:t>
      </w:r>
      <w:r w:rsidRPr="00F369AF">
        <w:rPr>
          <w:rFonts w:eastAsiaTheme="minorEastAsia"/>
          <w:szCs w:val="22"/>
        </w:rPr>
        <w:t>%;</w:t>
      </w:r>
      <w:proofErr w:type="gramEnd"/>
    </w:p>
    <w:p w:rsidR="007C3D04" w:rsidRPr="00F369AF" w:rsidRDefault="007C3D04" w:rsidP="001E5906">
      <w:pPr>
        <w:pStyle w:val="a6"/>
        <w:numPr>
          <w:ilvl w:val="0"/>
          <w:numId w:val="23"/>
        </w:numPr>
        <w:spacing w:line="240" w:lineRule="auto"/>
        <w:ind w:left="0" w:firstLine="0"/>
        <w:jc w:val="both"/>
        <w:rPr>
          <w:rFonts w:eastAsiaTheme="minorEastAsia"/>
          <w:szCs w:val="22"/>
        </w:rPr>
      </w:pPr>
      <w:r w:rsidRPr="00F369AF">
        <w:rPr>
          <w:rFonts w:eastAsiaTheme="minorEastAsia"/>
          <w:szCs w:val="22"/>
        </w:rPr>
        <w:t>доля школ, имеющих доступ к интернету со скоростью 128 Кбит/</w:t>
      </w:r>
      <w:proofErr w:type="gramStart"/>
      <w:r w:rsidRPr="00F369AF">
        <w:rPr>
          <w:rFonts w:eastAsiaTheme="minorEastAsia"/>
          <w:szCs w:val="22"/>
        </w:rPr>
        <w:t>с</w:t>
      </w:r>
      <w:proofErr w:type="gramEnd"/>
      <w:r w:rsidRPr="00F369AF">
        <w:rPr>
          <w:rFonts w:eastAsiaTheme="minorEastAsia"/>
          <w:szCs w:val="22"/>
        </w:rPr>
        <w:t xml:space="preserve"> и выше, %;</w:t>
      </w:r>
    </w:p>
    <w:p w:rsidR="007C3D04" w:rsidRPr="00373172" w:rsidRDefault="007C3D04" w:rsidP="00373172">
      <w:pPr>
        <w:pStyle w:val="a4"/>
        <w:numPr>
          <w:ilvl w:val="0"/>
          <w:numId w:val="23"/>
        </w:numPr>
        <w:spacing w:after="0" w:line="240" w:lineRule="auto"/>
        <w:ind w:left="0" w:firstLine="0"/>
        <w:jc w:val="both"/>
        <w:rPr>
          <w:sz w:val="20"/>
        </w:rPr>
      </w:pPr>
      <w:r w:rsidRPr="00373172">
        <w:rPr>
          <w:sz w:val="20"/>
        </w:rPr>
        <w:t>доля школ, имеющих собственный сайт в интернете;</w:t>
      </w:r>
    </w:p>
    <w:p w:rsidR="007C3D04" w:rsidRPr="00F369AF" w:rsidRDefault="007C3D04" w:rsidP="00373172">
      <w:pPr>
        <w:pStyle w:val="a4"/>
        <w:numPr>
          <w:ilvl w:val="0"/>
          <w:numId w:val="23"/>
        </w:numPr>
        <w:spacing w:after="0" w:line="240" w:lineRule="auto"/>
        <w:ind w:left="0" w:firstLine="0"/>
        <w:jc w:val="both"/>
        <w:rPr>
          <w:sz w:val="20"/>
        </w:rPr>
      </w:pPr>
      <w:r w:rsidRPr="00F369AF">
        <w:rPr>
          <w:sz w:val="20"/>
        </w:rPr>
        <w:t>число ПК, используемых в учебном процессе, на 100 учащихся;</w:t>
      </w:r>
    </w:p>
    <w:p w:rsidR="007C3D04" w:rsidRPr="00373172" w:rsidRDefault="007C3D04" w:rsidP="003D67D5">
      <w:pPr>
        <w:pStyle w:val="a6"/>
        <w:numPr>
          <w:ilvl w:val="0"/>
          <w:numId w:val="23"/>
        </w:numPr>
        <w:spacing w:line="240" w:lineRule="auto"/>
        <w:ind w:left="0" w:firstLine="0"/>
        <w:jc w:val="both"/>
        <w:rPr>
          <w:rFonts w:eastAsiaTheme="minorEastAsia"/>
          <w:szCs w:val="22"/>
        </w:rPr>
      </w:pPr>
      <w:r w:rsidRPr="005E3AF9">
        <w:t xml:space="preserve">число ПК, </w:t>
      </w:r>
      <w:r w:rsidRPr="00F369AF">
        <w:rPr>
          <w:rFonts w:eastAsiaTheme="minorEastAsia"/>
          <w:szCs w:val="22"/>
        </w:rPr>
        <w:t>подключенных к интернету и используемых в уч</w:t>
      </w:r>
      <w:r>
        <w:rPr>
          <w:rFonts w:eastAsiaTheme="minorEastAsia"/>
          <w:szCs w:val="22"/>
        </w:rPr>
        <w:t>ебном процессе, на 100 учащихся.</w:t>
      </w:r>
    </w:p>
  </w:footnote>
  <w:footnote w:id="9">
    <w:p w:rsidR="007C3D04" w:rsidRPr="00213336" w:rsidRDefault="007C3D04" w:rsidP="006F14B1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0"/>
          <w:szCs w:val="20"/>
        </w:rPr>
      </w:pPr>
      <w:r>
        <w:rPr>
          <w:rStyle w:val="ab"/>
        </w:rPr>
        <w:footnoteRef/>
      </w:r>
      <w:r>
        <w:t xml:space="preserve"> </w:t>
      </w:r>
      <w:proofErr w:type="spellStart"/>
      <w:r w:rsidRPr="00213336">
        <w:rPr>
          <w:rFonts w:eastAsiaTheme="minorHAnsi"/>
          <w:sz w:val="20"/>
          <w:szCs w:val="20"/>
        </w:rPr>
        <w:t>Подындекс</w:t>
      </w:r>
      <w:proofErr w:type="spellEnd"/>
      <w:r w:rsidRPr="00213336">
        <w:rPr>
          <w:rFonts w:eastAsiaTheme="minorHAnsi"/>
          <w:sz w:val="20"/>
          <w:szCs w:val="20"/>
        </w:rPr>
        <w:t xml:space="preserve"> "Использование ИКТ в домохозяйствах и населением" включает в себя следующие индикаторы:</w:t>
      </w:r>
    </w:p>
    <w:p w:rsidR="007C3D04" w:rsidRPr="00213336" w:rsidRDefault="007C3D04" w:rsidP="006F14B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0"/>
          <w:szCs w:val="20"/>
        </w:rPr>
      </w:pPr>
      <w:r w:rsidRPr="00213336">
        <w:rPr>
          <w:rFonts w:eastAsiaTheme="minorHAnsi"/>
          <w:sz w:val="20"/>
          <w:szCs w:val="20"/>
        </w:rPr>
        <w:t>доля домохозяйств, имеющих телефон фиксированной связи;</w:t>
      </w:r>
    </w:p>
    <w:p w:rsidR="007C3D04" w:rsidRPr="00213336" w:rsidRDefault="007C3D04" w:rsidP="006F14B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0"/>
          <w:szCs w:val="20"/>
        </w:rPr>
      </w:pPr>
      <w:r w:rsidRPr="00213336">
        <w:rPr>
          <w:rFonts w:eastAsiaTheme="minorHAnsi"/>
          <w:sz w:val="20"/>
          <w:szCs w:val="20"/>
        </w:rPr>
        <w:t>доля домохозяйств, имеющих мобильный сотовый телефон;</w:t>
      </w:r>
    </w:p>
    <w:p w:rsidR="007C3D04" w:rsidRPr="00213336" w:rsidRDefault="007C3D04" w:rsidP="006F14B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0"/>
          <w:szCs w:val="20"/>
        </w:rPr>
      </w:pPr>
      <w:r w:rsidRPr="00213336">
        <w:rPr>
          <w:rFonts w:eastAsiaTheme="minorHAnsi"/>
          <w:sz w:val="20"/>
          <w:szCs w:val="20"/>
        </w:rPr>
        <w:t>число мобильных сотовых телефонов на 100 домохозяйств;</w:t>
      </w:r>
    </w:p>
    <w:p w:rsidR="007C3D04" w:rsidRPr="00213336" w:rsidRDefault="007C3D04" w:rsidP="006F14B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0"/>
          <w:szCs w:val="20"/>
        </w:rPr>
      </w:pPr>
      <w:r w:rsidRPr="00213336">
        <w:rPr>
          <w:rFonts w:eastAsiaTheme="minorHAnsi"/>
          <w:sz w:val="20"/>
          <w:szCs w:val="20"/>
        </w:rPr>
        <w:t>доля домохозяйств, имеющих ПК;</w:t>
      </w:r>
    </w:p>
    <w:p w:rsidR="007C3D04" w:rsidRPr="00213336" w:rsidRDefault="007C3D04" w:rsidP="006F14B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0"/>
          <w:szCs w:val="20"/>
        </w:rPr>
      </w:pPr>
      <w:r w:rsidRPr="00213336">
        <w:rPr>
          <w:rFonts w:eastAsiaTheme="minorHAnsi"/>
          <w:sz w:val="20"/>
          <w:szCs w:val="20"/>
        </w:rPr>
        <w:t>число ПК на 100 домохозяйств;</w:t>
      </w:r>
    </w:p>
    <w:p w:rsidR="007C3D04" w:rsidRDefault="007C3D04" w:rsidP="006F14B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</w:pPr>
      <w:r w:rsidRPr="00213336">
        <w:rPr>
          <w:rFonts w:eastAsiaTheme="minorHAnsi"/>
          <w:sz w:val="20"/>
          <w:szCs w:val="20"/>
        </w:rPr>
        <w:t>доля домохозяйств, имеющих доступ в Интернет.</w:t>
      </w:r>
    </w:p>
  </w:footnote>
  <w:footnote w:id="10">
    <w:p w:rsidR="007C3D04" w:rsidRPr="006D4FE0" w:rsidRDefault="007C3D04" w:rsidP="00213336">
      <w:pPr>
        <w:spacing w:after="0" w:line="240" w:lineRule="auto"/>
        <w:rPr>
          <w:sz w:val="20"/>
          <w:szCs w:val="20"/>
        </w:rPr>
      </w:pPr>
      <w:r>
        <w:rPr>
          <w:rStyle w:val="ab"/>
        </w:rPr>
        <w:footnoteRef/>
      </w:r>
      <w:r>
        <w:t xml:space="preserve"> </w:t>
      </w:r>
      <w:proofErr w:type="spellStart"/>
      <w:r w:rsidRPr="006D4FE0">
        <w:rPr>
          <w:sz w:val="20"/>
          <w:szCs w:val="20"/>
        </w:rPr>
        <w:t>Подындекс</w:t>
      </w:r>
      <w:proofErr w:type="spellEnd"/>
      <w:r w:rsidRPr="006D4FE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«ИКТ инфраструктура» </w:t>
      </w:r>
      <w:r w:rsidRPr="006D4FE0">
        <w:rPr>
          <w:sz w:val="20"/>
          <w:szCs w:val="20"/>
        </w:rPr>
        <w:t>включает в себя следующие индикаторы:</w:t>
      </w:r>
    </w:p>
    <w:p w:rsidR="007C3D04" w:rsidRPr="00F6510F" w:rsidRDefault="007C3D04" w:rsidP="00213336">
      <w:pPr>
        <w:pStyle w:val="a6"/>
        <w:numPr>
          <w:ilvl w:val="0"/>
          <w:numId w:val="17"/>
        </w:numPr>
        <w:spacing w:line="240" w:lineRule="auto"/>
        <w:jc w:val="both"/>
        <w:rPr>
          <w:rFonts w:eastAsia="Times New Roman"/>
          <w:lang w:eastAsia="ru-RU"/>
        </w:rPr>
      </w:pPr>
      <w:r w:rsidRPr="00F6510F">
        <w:rPr>
          <w:rFonts w:eastAsia="Times New Roman"/>
          <w:lang w:eastAsia="ru-RU"/>
        </w:rPr>
        <w:t>число абонентов мобильного широкополосного доступа к Интернет</w:t>
      </w:r>
      <w:r>
        <w:rPr>
          <w:rFonts w:eastAsia="Times New Roman"/>
          <w:lang w:eastAsia="ru-RU"/>
        </w:rPr>
        <w:t>у;</w:t>
      </w:r>
    </w:p>
    <w:p w:rsidR="007C3D04" w:rsidRDefault="007C3D04" w:rsidP="00213336">
      <w:pPr>
        <w:pStyle w:val="a6"/>
        <w:numPr>
          <w:ilvl w:val="0"/>
          <w:numId w:val="17"/>
        </w:numPr>
        <w:spacing w:line="240" w:lineRule="auto"/>
        <w:jc w:val="both"/>
        <w:rPr>
          <w:rFonts w:eastAsia="Times New Roman"/>
          <w:lang w:eastAsia="ru-RU"/>
        </w:rPr>
      </w:pPr>
      <w:r w:rsidRPr="00F6510F">
        <w:rPr>
          <w:rFonts w:eastAsia="Times New Roman"/>
          <w:lang w:eastAsia="ru-RU"/>
        </w:rPr>
        <w:t>число абонентов фиксированного широкополосного доступа к информационно-телекоммуникационной сети "Интернет"</w:t>
      </w:r>
      <w:r>
        <w:rPr>
          <w:rFonts w:eastAsia="Times New Roman"/>
          <w:lang w:eastAsia="ru-RU"/>
        </w:rPr>
        <w:t>;</w:t>
      </w:r>
    </w:p>
    <w:p w:rsidR="007C3D04" w:rsidRDefault="007C3D04" w:rsidP="00213336">
      <w:pPr>
        <w:pStyle w:val="a6"/>
        <w:numPr>
          <w:ilvl w:val="0"/>
          <w:numId w:val="17"/>
        </w:numPr>
        <w:spacing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телефонная плотность фиксированной связи;</w:t>
      </w:r>
    </w:p>
    <w:p w:rsidR="007C3D04" w:rsidRPr="00F6510F" w:rsidRDefault="007C3D04" w:rsidP="00213336">
      <w:pPr>
        <w:pStyle w:val="a6"/>
        <w:numPr>
          <w:ilvl w:val="0"/>
          <w:numId w:val="17"/>
        </w:numPr>
        <w:spacing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проникновение подвижной радиотелефонной связи.</w:t>
      </w:r>
    </w:p>
  </w:footnote>
  <w:footnote w:id="11">
    <w:p w:rsidR="007C3D04" w:rsidRPr="000A195A" w:rsidRDefault="007C3D04" w:rsidP="001D5FA5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Style w:val="ab"/>
        </w:rPr>
        <w:footnoteRef/>
      </w:r>
      <w:r>
        <w:t xml:space="preserve"> </w:t>
      </w:r>
      <w:proofErr w:type="spellStart"/>
      <w:r w:rsidRPr="006D4FE0">
        <w:rPr>
          <w:sz w:val="20"/>
          <w:szCs w:val="20"/>
        </w:rPr>
        <w:t>Подындекс</w:t>
      </w:r>
      <w:proofErr w:type="spellEnd"/>
      <w:r w:rsidRPr="006D4FE0">
        <w:rPr>
          <w:sz w:val="20"/>
          <w:szCs w:val="20"/>
        </w:rPr>
        <w:t xml:space="preserve"> </w:t>
      </w:r>
      <w:r>
        <w:rPr>
          <w:sz w:val="20"/>
          <w:szCs w:val="20"/>
        </w:rPr>
        <w:t>«</w:t>
      </w:r>
      <w:r w:rsidRPr="001D5FA5">
        <w:rPr>
          <w:rFonts w:eastAsia="Times New Roman"/>
          <w:sz w:val="20"/>
          <w:szCs w:val="20"/>
          <w:lang w:eastAsia="ru-RU"/>
        </w:rPr>
        <w:t xml:space="preserve">ИКТ в </w:t>
      </w:r>
      <w:r w:rsidRPr="000A195A">
        <w:rPr>
          <w:rFonts w:eastAsia="Times New Roman"/>
          <w:sz w:val="20"/>
          <w:szCs w:val="20"/>
          <w:lang w:eastAsia="ru-RU"/>
        </w:rPr>
        <w:t>органах государственной власти и местного самоуправления» включает в себя следующие индикаторы:</w:t>
      </w:r>
    </w:p>
    <w:p w:rsidR="007C3D04" w:rsidRPr="000A195A" w:rsidRDefault="007C3D04" w:rsidP="001D5FA5">
      <w:pPr>
        <w:pStyle w:val="a6"/>
        <w:numPr>
          <w:ilvl w:val="0"/>
          <w:numId w:val="17"/>
        </w:numPr>
        <w:spacing w:line="240" w:lineRule="auto"/>
        <w:jc w:val="both"/>
        <w:rPr>
          <w:rFonts w:eastAsiaTheme="minorEastAsia"/>
          <w:szCs w:val="22"/>
        </w:rPr>
      </w:pPr>
      <w:r w:rsidRPr="000A195A">
        <w:rPr>
          <w:rFonts w:eastAsiaTheme="minorEastAsia"/>
          <w:szCs w:val="22"/>
        </w:rPr>
        <w:t>доля органов государственной власти (далее - ОГВ), использующих систему электронного документооборота</w:t>
      </w:r>
      <w:proofErr w:type="gramStart"/>
      <w:r w:rsidRPr="000A195A">
        <w:rPr>
          <w:rFonts w:eastAsiaTheme="minorEastAsia"/>
          <w:szCs w:val="22"/>
        </w:rPr>
        <w:t>, %;</w:t>
      </w:r>
      <w:proofErr w:type="gramEnd"/>
    </w:p>
    <w:p w:rsidR="007C3D04" w:rsidRPr="000A195A" w:rsidRDefault="007C3D04" w:rsidP="00C93E9C">
      <w:pPr>
        <w:pStyle w:val="a6"/>
        <w:numPr>
          <w:ilvl w:val="0"/>
          <w:numId w:val="17"/>
        </w:numPr>
        <w:spacing w:line="240" w:lineRule="auto"/>
        <w:jc w:val="both"/>
        <w:rPr>
          <w:rFonts w:eastAsiaTheme="minorEastAsia"/>
          <w:szCs w:val="22"/>
        </w:rPr>
      </w:pPr>
      <w:r w:rsidRPr="000A195A">
        <w:rPr>
          <w:rFonts w:eastAsiaTheme="minorEastAsia"/>
          <w:szCs w:val="22"/>
        </w:rPr>
        <w:t>доля органов местного самоуправления (далее - ОМС), использующих систему электронного документооборота</w:t>
      </w:r>
      <w:proofErr w:type="gramStart"/>
      <w:r w:rsidRPr="000A195A">
        <w:rPr>
          <w:rFonts w:eastAsiaTheme="minorEastAsia"/>
          <w:szCs w:val="22"/>
        </w:rPr>
        <w:t>, %;</w:t>
      </w:r>
      <w:proofErr w:type="gramEnd"/>
    </w:p>
    <w:p w:rsidR="007C3D04" w:rsidRPr="000A195A" w:rsidRDefault="007C3D04" w:rsidP="00DF79EE">
      <w:pPr>
        <w:pStyle w:val="a6"/>
        <w:numPr>
          <w:ilvl w:val="0"/>
          <w:numId w:val="17"/>
        </w:numPr>
        <w:spacing w:line="240" w:lineRule="auto"/>
        <w:jc w:val="both"/>
        <w:rPr>
          <w:rFonts w:eastAsiaTheme="minorEastAsia"/>
          <w:szCs w:val="22"/>
        </w:rPr>
      </w:pPr>
      <w:r w:rsidRPr="000A195A">
        <w:rPr>
          <w:rFonts w:eastAsiaTheme="minorEastAsia"/>
          <w:szCs w:val="22"/>
        </w:rPr>
        <w:t>доля организаций полностью удовлетворенных получением услуг в электронном виде (% от всех организаций, получавших электронные услуги);</w:t>
      </w:r>
    </w:p>
    <w:p w:rsidR="007C3D04" w:rsidRPr="000A195A" w:rsidRDefault="007C3D04" w:rsidP="00DF79EE">
      <w:pPr>
        <w:pStyle w:val="a6"/>
        <w:numPr>
          <w:ilvl w:val="0"/>
          <w:numId w:val="17"/>
        </w:numPr>
        <w:spacing w:line="240" w:lineRule="auto"/>
        <w:jc w:val="both"/>
        <w:rPr>
          <w:rFonts w:eastAsiaTheme="minorEastAsia"/>
          <w:szCs w:val="22"/>
        </w:rPr>
      </w:pPr>
      <w:r w:rsidRPr="000A195A">
        <w:rPr>
          <w:rFonts w:eastAsiaTheme="minorEastAsia"/>
          <w:szCs w:val="22"/>
        </w:rPr>
        <w:t xml:space="preserve">доля ОМС, предоставляющие  услуги в электронном виде (% от </w:t>
      </w:r>
      <w:proofErr w:type="gramStart"/>
      <w:r w:rsidRPr="000A195A">
        <w:rPr>
          <w:rFonts w:eastAsiaTheme="minorEastAsia"/>
          <w:szCs w:val="22"/>
        </w:rPr>
        <w:t>оказывающих</w:t>
      </w:r>
      <w:proofErr w:type="gramEnd"/>
      <w:r w:rsidRPr="000A195A">
        <w:rPr>
          <w:rFonts w:eastAsiaTheme="minorEastAsia"/>
          <w:szCs w:val="22"/>
        </w:rPr>
        <w:t xml:space="preserve"> услуги);</w:t>
      </w:r>
    </w:p>
    <w:p w:rsidR="007C3D04" w:rsidRPr="000A195A" w:rsidRDefault="007C3D04" w:rsidP="001D5FA5">
      <w:pPr>
        <w:pStyle w:val="a4"/>
        <w:numPr>
          <w:ilvl w:val="0"/>
          <w:numId w:val="17"/>
        </w:numPr>
        <w:spacing w:after="0" w:line="240" w:lineRule="auto"/>
        <w:jc w:val="both"/>
        <w:rPr>
          <w:sz w:val="20"/>
        </w:rPr>
      </w:pPr>
      <w:r w:rsidRPr="000A195A">
        <w:rPr>
          <w:sz w:val="20"/>
        </w:rPr>
        <w:t>число ПК, имеющих выход в интернет, на 100 занятых в ОГВ, шт.;</w:t>
      </w:r>
    </w:p>
    <w:p w:rsidR="007C3D04" w:rsidRPr="000A195A" w:rsidRDefault="007C3D04" w:rsidP="003B4112">
      <w:pPr>
        <w:pStyle w:val="a4"/>
        <w:numPr>
          <w:ilvl w:val="0"/>
          <w:numId w:val="17"/>
        </w:numPr>
        <w:spacing w:after="0" w:line="240" w:lineRule="auto"/>
        <w:jc w:val="both"/>
        <w:rPr>
          <w:sz w:val="20"/>
        </w:rPr>
      </w:pPr>
      <w:r w:rsidRPr="000A195A">
        <w:rPr>
          <w:sz w:val="20"/>
        </w:rPr>
        <w:t>число ПК, имеющих выход в интернет, на 100 занятых в ОМС, шт.;</w:t>
      </w:r>
    </w:p>
    <w:p w:rsidR="007C3D04" w:rsidRPr="000A195A" w:rsidRDefault="007C3D04" w:rsidP="003B4112">
      <w:pPr>
        <w:pStyle w:val="a6"/>
        <w:numPr>
          <w:ilvl w:val="0"/>
          <w:numId w:val="17"/>
        </w:numPr>
        <w:spacing w:line="240" w:lineRule="auto"/>
        <w:jc w:val="both"/>
        <w:rPr>
          <w:rFonts w:eastAsiaTheme="minorEastAsia"/>
          <w:szCs w:val="22"/>
        </w:rPr>
      </w:pPr>
      <w:r w:rsidRPr="000A195A">
        <w:t xml:space="preserve">доля ОМС, </w:t>
      </w:r>
      <w:proofErr w:type="gramStart"/>
      <w:r w:rsidRPr="000A195A">
        <w:t>использующих</w:t>
      </w:r>
      <w:proofErr w:type="gramEnd"/>
      <w:r w:rsidRPr="000A195A">
        <w:t xml:space="preserve"> средства электронной цифровой подписи, %</w:t>
      </w:r>
      <w:r w:rsidRPr="000A195A">
        <w:rPr>
          <w:rFonts w:eastAsia="Times New Roman"/>
          <w:lang w:eastAsia="ru-RU"/>
        </w:rPr>
        <w:t>.</w:t>
      </w:r>
    </w:p>
  </w:footnote>
  <w:footnote w:id="12">
    <w:p w:rsidR="007C3D04" w:rsidRDefault="007C3D04">
      <w:pPr>
        <w:pStyle w:val="a6"/>
      </w:pPr>
      <w:r>
        <w:rPr>
          <w:rStyle w:val="ab"/>
        </w:rPr>
        <w:footnoteRef/>
      </w:r>
      <w:r>
        <w:t xml:space="preserve"> </w:t>
      </w:r>
      <w:r w:rsidRPr="00F81EE7">
        <w:t>по оценке общественных экспертов (http://system.infometer.org/)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20752"/>
      <w:docPartObj>
        <w:docPartGallery w:val="Page Numbers (Top of Page)"/>
        <w:docPartUnique/>
      </w:docPartObj>
    </w:sdtPr>
    <w:sdtContent>
      <w:p w:rsidR="007C3D04" w:rsidRDefault="007C3D04">
        <w:pPr>
          <w:pStyle w:val="a9"/>
          <w:jc w:val="center"/>
        </w:pPr>
        <w:r w:rsidRPr="00D07B5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07B5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07B5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D58EB" w:rsidRPr="003D58EB">
          <w:rPr>
            <w:noProof/>
          </w:rPr>
          <w:t>22</w:t>
        </w:r>
        <w:r w:rsidRPr="00D07B5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C3D04" w:rsidRDefault="007C3D0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4EB2"/>
    <w:multiLevelType w:val="multilevel"/>
    <w:tmpl w:val="A2448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752870"/>
    <w:multiLevelType w:val="hybridMultilevel"/>
    <w:tmpl w:val="1F8C98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5A5F2A"/>
    <w:multiLevelType w:val="hybridMultilevel"/>
    <w:tmpl w:val="1D6AB73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F4D243F"/>
    <w:multiLevelType w:val="hybridMultilevel"/>
    <w:tmpl w:val="78F4CD2A"/>
    <w:lvl w:ilvl="0" w:tplc="41969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3D58FC"/>
    <w:multiLevelType w:val="hybridMultilevel"/>
    <w:tmpl w:val="DD383552"/>
    <w:lvl w:ilvl="0" w:tplc="3082531C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7D0EF5"/>
    <w:multiLevelType w:val="hybridMultilevel"/>
    <w:tmpl w:val="FBC8E4D8"/>
    <w:lvl w:ilvl="0" w:tplc="41969EE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19877C20"/>
    <w:multiLevelType w:val="hybridMultilevel"/>
    <w:tmpl w:val="EB5CEC10"/>
    <w:lvl w:ilvl="0" w:tplc="1CDC6A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D24FE7"/>
    <w:multiLevelType w:val="hybridMultilevel"/>
    <w:tmpl w:val="53182C6C"/>
    <w:lvl w:ilvl="0" w:tplc="199CD04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ACE0537"/>
    <w:multiLevelType w:val="hybridMultilevel"/>
    <w:tmpl w:val="6748978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C9242C3"/>
    <w:multiLevelType w:val="multilevel"/>
    <w:tmpl w:val="CE10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8C6E58"/>
    <w:multiLevelType w:val="hybridMultilevel"/>
    <w:tmpl w:val="FB1605C0"/>
    <w:lvl w:ilvl="0" w:tplc="253A80B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2CC3724"/>
    <w:multiLevelType w:val="hybridMultilevel"/>
    <w:tmpl w:val="27C8A46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4825B66"/>
    <w:multiLevelType w:val="hybridMultilevel"/>
    <w:tmpl w:val="5FB4F4BE"/>
    <w:lvl w:ilvl="0" w:tplc="253A80B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4A2F6A"/>
    <w:multiLevelType w:val="hybridMultilevel"/>
    <w:tmpl w:val="4CB084B4"/>
    <w:lvl w:ilvl="0" w:tplc="253A80B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4485D1E"/>
    <w:multiLevelType w:val="hybridMultilevel"/>
    <w:tmpl w:val="EB5CEC10"/>
    <w:lvl w:ilvl="0" w:tplc="1CDC6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6E12106"/>
    <w:multiLevelType w:val="hybridMultilevel"/>
    <w:tmpl w:val="23B40468"/>
    <w:lvl w:ilvl="0" w:tplc="199CD04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18D6F2B"/>
    <w:multiLevelType w:val="multilevel"/>
    <w:tmpl w:val="08F29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34151C4"/>
    <w:multiLevelType w:val="hybridMultilevel"/>
    <w:tmpl w:val="21E6E7DA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7541864"/>
    <w:multiLevelType w:val="multilevel"/>
    <w:tmpl w:val="F3DE2FBA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9">
    <w:nsid w:val="4758308B"/>
    <w:multiLevelType w:val="hybridMultilevel"/>
    <w:tmpl w:val="089E146E"/>
    <w:lvl w:ilvl="0" w:tplc="199CD04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04947F1"/>
    <w:multiLevelType w:val="multilevel"/>
    <w:tmpl w:val="681A4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2043590"/>
    <w:multiLevelType w:val="hybridMultilevel"/>
    <w:tmpl w:val="F7A40A38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41C01EE"/>
    <w:multiLevelType w:val="hybridMultilevel"/>
    <w:tmpl w:val="59741AB6"/>
    <w:lvl w:ilvl="0" w:tplc="41969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C34ACA"/>
    <w:multiLevelType w:val="hybridMultilevel"/>
    <w:tmpl w:val="CB8C6000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C7132A4"/>
    <w:multiLevelType w:val="hybridMultilevel"/>
    <w:tmpl w:val="12A83F52"/>
    <w:lvl w:ilvl="0" w:tplc="41969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3E58E4"/>
    <w:multiLevelType w:val="hybridMultilevel"/>
    <w:tmpl w:val="E7B46576"/>
    <w:lvl w:ilvl="0" w:tplc="199CD040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D98612C"/>
    <w:multiLevelType w:val="hybridMultilevel"/>
    <w:tmpl w:val="3AC8625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1FF4906"/>
    <w:multiLevelType w:val="hybridMultilevel"/>
    <w:tmpl w:val="62DE76F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21C1BFA"/>
    <w:multiLevelType w:val="hybridMultilevel"/>
    <w:tmpl w:val="168406BA"/>
    <w:lvl w:ilvl="0" w:tplc="199CD04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267453D"/>
    <w:multiLevelType w:val="hybridMultilevel"/>
    <w:tmpl w:val="FB3018AC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65802E3"/>
    <w:multiLevelType w:val="hybridMultilevel"/>
    <w:tmpl w:val="E6784E9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CC17539"/>
    <w:multiLevelType w:val="hybridMultilevel"/>
    <w:tmpl w:val="BE288D10"/>
    <w:lvl w:ilvl="0" w:tplc="41969E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F94491C"/>
    <w:multiLevelType w:val="hybridMultilevel"/>
    <w:tmpl w:val="7ABE6004"/>
    <w:lvl w:ilvl="0" w:tplc="41969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E8295C"/>
    <w:multiLevelType w:val="hybridMultilevel"/>
    <w:tmpl w:val="CEF2BF2A"/>
    <w:lvl w:ilvl="0" w:tplc="41969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816CFF"/>
    <w:multiLevelType w:val="multilevel"/>
    <w:tmpl w:val="CD90C2B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5">
    <w:nsid w:val="77942F33"/>
    <w:multiLevelType w:val="hybridMultilevel"/>
    <w:tmpl w:val="C1D47CEE"/>
    <w:lvl w:ilvl="0" w:tplc="41969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E732D8"/>
    <w:multiLevelType w:val="hybridMultilevel"/>
    <w:tmpl w:val="8BD4C29C"/>
    <w:lvl w:ilvl="0" w:tplc="41969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B162B8"/>
    <w:multiLevelType w:val="hybridMultilevel"/>
    <w:tmpl w:val="EC3C4F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ADE745D"/>
    <w:multiLevelType w:val="hybridMultilevel"/>
    <w:tmpl w:val="D68C79A6"/>
    <w:lvl w:ilvl="0" w:tplc="41969E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9"/>
  </w:num>
  <w:num w:numId="3">
    <w:abstractNumId w:val="21"/>
  </w:num>
  <w:num w:numId="4">
    <w:abstractNumId w:val="34"/>
  </w:num>
  <w:num w:numId="5">
    <w:abstractNumId w:val="18"/>
  </w:num>
  <w:num w:numId="6">
    <w:abstractNumId w:val="17"/>
  </w:num>
  <w:num w:numId="7">
    <w:abstractNumId w:val="28"/>
  </w:num>
  <w:num w:numId="8">
    <w:abstractNumId w:val="19"/>
  </w:num>
  <w:num w:numId="9">
    <w:abstractNumId w:val="15"/>
  </w:num>
  <w:num w:numId="10">
    <w:abstractNumId w:val="7"/>
  </w:num>
  <w:num w:numId="11">
    <w:abstractNumId w:val="25"/>
  </w:num>
  <w:num w:numId="12">
    <w:abstractNumId w:val="30"/>
  </w:num>
  <w:num w:numId="13">
    <w:abstractNumId w:val="23"/>
  </w:num>
  <w:num w:numId="14">
    <w:abstractNumId w:val="11"/>
  </w:num>
  <w:num w:numId="15">
    <w:abstractNumId w:val="27"/>
  </w:num>
  <w:num w:numId="16">
    <w:abstractNumId w:val="24"/>
  </w:num>
  <w:num w:numId="17">
    <w:abstractNumId w:val="32"/>
  </w:num>
  <w:num w:numId="18">
    <w:abstractNumId w:val="14"/>
  </w:num>
  <w:num w:numId="19">
    <w:abstractNumId w:val="6"/>
  </w:num>
  <w:num w:numId="20">
    <w:abstractNumId w:val="33"/>
  </w:num>
  <w:num w:numId="21">
    <w:abstractNumId w:val="22"/>
  </w:num>
  <w:num w:numId="22">
    <w:abstractNumId w:val="36"/>
  </w:num>
  <w:num w:numId="23">
    <w:abstractNumId w:val="35"/>
  </w:num>
  <w:num w:numId="24">
    <w:abstractNumId w:val="9"/>
  </w:num>
  <w:num w:numId="25">
    <w:abstractNumId w:val="20"/>
  </w:num>
  <w:num w:numId="26">
    <w:abstractNumId w:val="16"/>
  </w:num>
  <w:num w:numId="27">
    <w:abstractNumId w:val="26"/>
  </w:num>
  <w:num w:numId="28">
    <w:abstractNumId w:val="4"/>
  </w:num>
  <w:num w:numId="29">
    <w:abstractNumId w:val="38"/>
  </w:num>
  <w:num w:numId="30">
    <w:abstractNumId w:val="0"/>
  </w:num>
  <w:num w:numId="31">
    <w:abstractNumId w:val="10"/>
  </w:num>
  <w:num w:numId="32">
    <w:abstractNumId w:val="1"/>
  </w:num>
  <w:num w:numId="33">
    <w:abstractNumId w:val="12"/>
  </w:num>
  <w:num w:numId="34">
    <w:abstractNumId w:val="31"/>
  </w:num>
  <w:num w:numId="35">
    <w:abstractNumId w:val="3"/>
  </w:num>
  <w:num w:numId="36">
    <w:abstractNumId w:val="37"/>
  </w:num>
  <w:num w:numId="37">
    <w:abstractNumId w:val="13"/>
  </w:num>
  <w:num w:numId="38">
    <w:abstractNumId w:val="2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8EA"/>
    <w:rsid w:val="00000E1E"/>
    <w:rsid w:val="00003122"/>
    <w:rsid w:val="00003BCA"/>
    <w:rsid w:val="00004295"/>
    <w:rsid w:val="00005A82"/>
    <w:rsid w:val="000130B5"/>
    <w:rsid w:val="0002234B"/>
    <w:rsid w:val="00030FB0"/>
    <w:rsid w:val="00044B44"/>
    <w:rsid w:val="00046A35"/>
    <w:rsid w:val="000553FE"/>
    <w:rsid w:val="000572C0"/>
    <w:rsid w:val="000660FB"/>
    <w:rsid w:val="00073A8E"/>
    <w:rsid w:val="00075C52"/>
    <w:rsid w:val="0008347D"/>
    <w:rsid w:val="000848EA"/>
    <w:rsid w:val="0008537A"/>
    <w:rsid w:val="000877AD"/>
    <w:rsid w:val="00092D59"/>
    <w:rsid w:val="00093B09"/>
    <w:rsid w:val="00094EA2"/>
    <w:rsid w:val="000A195A"/>
    <w:rsid w:val="000A30A4"/>
    <w:rsid w:val="000B0BD7"/>
    <w:rsid w:val="000C0578"/>
    <w:rsid w:val="000C0B08"/>
    <w:rsid w:val="000C714C"/>
    <w:rsid w:val="000C7FBA"/>
    <w:rsid w:val="000D2F04"/>
    <w:rsid w:val="000D3127"/>
    <w:rsid w:val="000D34EC"/>
    <w:rsid w:val="000D4928"/>
    <w:rsid w:val="000E0BBF"/>
    <w:rsid w:val="000E11F3"/>
    <w:rsid w:val="000E1C44"/>
    <w:rsid w:val="000F19A4"/>
    <w:rsid w:val="000F3D5D"/>
    <w:rsid w:val="001010CA"/>
    <w:rsid w:val="00107101"/>
    <w:rsid w:val="00120258"/>
    <w:rsid w:val="00126224"/>
    <w:rsid w:val="00133F94"/>
    <w:rsid w:val="001371E4"/>
    <w:rsid w:val="001463D1"/>
    <w:rsid w:val="00154C8F"/>
    <w:rsid w:val="00170CCE"/>
    <w:rsid w:val="00171DE8"/>
    <w:rsid w:val="00172F2D"/>
    <w:rsid w:val="00173A0B"/>
    <w:rsid w:val="00187396"/>
    <w:rsid w:val="001A5096"/>
    <w:rsid w:val="001A52DF"/>
    <w:rsid w:val="001B6545"/>
    <w:rsid w:val="001C3529"/>
    <w:rsid w:val="001C6EAB"/>
    <w:rsid w:val="001D1152"/>
    <w:rsid w:val="001D5FA5"/>
    <w:rsid w:val="001E5906"/>
    <w:rsid w:val="00201516"/>
    <w:rsid w:val="00212B30"/>
    <w:rsid w:val="00213336"/>
    <w:rsid w:val="00217918"/>
    <w:rsid w:val="00223E2D"/>
    <w:rsid w:val="00226E78"/>
    <w:rsid w:val="00231361"/>
    <w:rsid w:val="00232365"/>
    <w:rsid w:val="00234852"/>
    <w:rsid w:val="00236AF1"/>
    <w:rsid w:val="00246706"/>
    <w:rsid w:val="0025216D"/>
    <w:rsid w:val="00252590"/>
    <w:rsid w:val="00255D4E"/>
    <w:rsid w:val="0026479D"/>
    <w:rsid w:val="00267971"/>
    <w:rsid w:val="00275A20"/>
    <w:rsid w:val="00276364"/>
    <w:rsid w:val="002823BD"/>
    <w:rsid w:val="00291395"/>
    <w:rsid w:val="00291634"/>
    <w:rsid w:val="0029529C"/>
    <w:rsid w:val="002A009E"/>
    <w:rsid w:val="002A3B9C"/>
    <w:rsid w:val="002C5C1B"/>
    <w:rsid w:val="002D0EC1"/>
    <w:rsid w:val="002D5FC0"/>
    <w:rsid w:val="002E3BFA"/>
    <w:rsid w:val="002E605F"/>
    <w:rsid w:val="003069C0"/>
    <w:rsid w:val="003151C3"/>
    <w:rsid w:val="003154AF"/>
    <w:rsid w:val="003161B7"/>
    <w:rsid w:val="00336080"/>
    <w:rsid w:val="00336BC0"/>
    <w:rsid w:val="0034683B"/>
    <w:rsid w:val="00354A04"/>
    <w:rsid w:val="00373172"/>
    <w:rsid w:val="00381A58"/>
    <w:rsid w:val="0039777C"/>
    <w:rsid w:val="003B4112"/>
    <w:rsid w:val="003B41C1"/>
    <w:rsid w:val="003B7C52"/>
    <w:rsid w:val="003C69BE"/>
    <w:rsid w:val="003D37A4"/>
    <w:rsid w:val="003D58EB"/>
    <w:rsid w:val="003D67D5"/>
    <w:rsid w:val="003E0355"/>
    <w:rsid w:val="003F74DB"/>
    <w:rsid w:val="00404DA9"/>
    <w:rsid w:val="004057B2"/>
    <w:rsid w:val="00405E5C"/>
    <w:rsid w:val="004128AD"/>
    <w:rsid w:val="00413473"/>
    <w:rsid w:val="00435057"/>
    <w:rsid w:val="00440AA8"/>
    <w:rsid w:val="00444925"/>
    <w:rsid w:val="00446578"/>
    <w:rsid w:val="00446765"/>
    <w:rsid w:val="00447F1E"/>
    <w:rsid w:val="004633E4"/>
    <w:rsid w:val="004719DB"/>
    <w:rsid w:val="00486503"/>
    <w:rsid w:val="00486DAF"/>
    <w:rsid w:val="004906AC"/>
    <w:rsid w:val="004A5151"/>
    <w:rsid w:val="004C7035"/>
    <w:rsid w:val="004C7DA5"/>
    <w:rsid w:val="004C7DC0"/>
    <w:rsid w:val="004E7786"/>
    <w:rsid w:val="004F22BE"/>
    <w:rsid w:val="004F3DA7"/>
    <w:rsid w:val="004F3EDC"/>
    <w:rsid w:val="00501A45"/>
    <w:rsid w:val="0050448A"/>
    <w:rsid w:val="0052090A"/>
    <w:rsid w:val="0052502F"/>
    <w:rsid w:val="005309FF"/>
    <w:rsid w:val="00545247"/>
    <w:rsid w:val="00560347"/>
    <w:rsid w:val="005638EB"/>
    <w:rsid w:val="00573BC8"/>
    <w:rsid w:val="005838C6"/>
    <w:rsid w:val="00583DE4"/>
    <w:rsid w:val="00585FC1"/>
    <w:rsid w:val="00597170"/>
    <w:rsid w:val="005A7948"/>
    <w:rsid w:val="005B794D"/>
    <w:rsid w:val="005B7F22"/>
    <w:rsid w:val="005C5498"/>
    <w:rsid w:val="005D05E2"/>
    <w:rsid w:val="005D4582"/>
    <w:rsid w:val="005D6DFE"/>
    <w:rsid w:val="005E5E4C"/>
    <w:rsid w:val="005F2EC6"/>
    <w:rsid w:val="00615271"/>
    <w:rsid w:val="00616230"/>
    <w:rsid w:val="00616E21"/>
    <w:rsid w:val="0063570D"/>
    <w:rsid w:val="0069426B"/>
    <w:rsid w:val="006947B5"/>
    <w:rsid w:val="00695272"/>
    <w:rsid w:val="006A6618"/>
    <w:rsid w:val="006B6D0E"/>
    <w:rsid w:val="006C6079"/>
    <w:rsid w:val="006D4A2C"/>
    <w:rsid w:val="006D6831"/>
    <w:rsid w:val="006E7D27"/>
    <w:rsid w:val="006F14B1"/>
    <w:rsid w:val="006F2A93"/>
    <w:rsid w:val="00701EC6"/>
    <w:rsid w:val="00705929"/>
    <w:rsid w:val="00705FDA"/>
    <w:rsid w:val="007064BB"/>
    <w:rsid w:val="007130F5"/>
    <w:rsid w:val="00724E19"/>
    <w:rsid w:val="00726BC5"/>
    <w:rsid w:val="0073410A"/>
    <w:rsid w:val="00744CE5"/>
    <w:rsid w:val="007540C2"/>
    <w:rsid w:val="00754D3D"/>
    <w:rsid w:val="007642A1"/>
    <w:rsid w:val="007A3B10"/>
    <w:rsid w:val="007A7F30"/>
    <w:rsid w:val="007C3D04"/>
    <w:rsid w:val="007D1AB2"/>
    <w:rsid w:val="007D27D6"/>
    <w:rsid w:val="007D2F7F"/>
    <w:rsid w:val="007E7963"/>
    <w:rsid w:val="00804F85"/>
    <w:rsid w:val="00805092"/>
    <w:rsid w:val="008103B8"/>
    <w:rsid w:val="008149B4"/>
    <w:rsid w:val="008238B9"/>
    <w:rsid w:val="00842681"/>
    <w:rsid w:val="00846ED6"/>
    <w:rsid w:val="00851B0C"/>
    <w:rsid w:val="00853D59"/>
    <w:rsid w:val="0085628A"/>
    <w:rsid w:val="00856736"/>
    <w:rsid w:val="0087429D"/>
    <w:rsid w:val="00875CE1"/>
    <w:rsid w:val="00887F1C"/>
    <w:rsid w:val="008923BC"/>
    <w:rsid w:val="00895A92"/>
    <w:rsid w:val="008B4590"/>
    <w:rsid w:val="008B6510"/>
    <w:rsid w:val="008C3E0F"/>
    <w:rsid w:val="008C5A6A"/>
    <w:rsid w:val="008C7A40"/>
    <w:rsid w:val="00900AA7"/>
    <w:rsid w:val="00902531"/>
    <w:rsid w:val="00926A98"/>
    <w:rsid w:val="00935780"/>
    <w:rsid w:val="00936825"/>
    <w:rsid w:val="0094354F"/>
    <w:rsid w:val="0094654E"/>
    <w:rsid w:val="009471FD"/>
    <w:rsid w:val="00950A0B"/>
    <w:rsid w:val="00955446"/>
    <w:rsid w:val="00960C56"/>
    <w:rsid w:val="009627A2"/>
    <w:rsid w:val="009704E5"/>
    <w:rsid w:val="0097261A"/>
    <w:rsid w:val="00973B80"/>
    <w:rsid w:val="00977083"/>
    <w:rsid w:val="0098556F"/>
    <w:rsid w:val="009857BD"/>
    <w:rsid w:val="0098596D"/>
    <w:rsid w:val="0099564F"/>
    <w:rsid w:val="009A3CA9"/>
    <w:rsid w:val="009A3F7A"/>
    <w:rsid w:val="009B71D3"/>
    <w:rsid w:val="009C54D7"/>
    <w:rsid w:val="009E1537"/>
    <w:rsid w:val="00A31C1C"/>
    <w:rsid w:val="00A612E2"/>
    <w:rsid w:val="00A673AA"/>
    <w:rsid w:val="00A7668C"/>
    <w:rsid w:val="00A80C03"/>
    <w:rsid w:val="00A84B4D"/>
    <w:rsid w:val="00A86D0A"/>
    <w:rsid w:val="00A95B21"/>
    <w:rsid w:val="00AA316F"/>
    <w:rsid w:val="00AA479B"/>
    <w:rsid w:val="00AA7B1F"/>
    <w:rsid w:val="00AD3B16"/>
    <w:rsid w:val="00AE28F0"/>
    <w:rsid w:val="00AE2C20"/>
    <w:rsid w:val="00AF59E2"/>
    <w:rsid w:val="00AF5F93"/>
    <w:rsid w:val="00B01028"/>
    <w:rsid w:val="00B11F2B"/>
    <w:rsid w:val="00B2133B"/>
    <w:rsid w:val="00B235F7"/>
    <w:rsid w:val="00B27ABA"/>
    <w:rsid w:val="00B43C8F"/>
    <w:rsid w:val="00B46288"/>
    <w:rsid w:val="00B54940"/>
    <w:rsid w:val="00B57CB4"/>
    <w:rsid w:val="00B71C3D"/>
    <w:rsid w:val="00BA2BD5"/>
    <w:rsid w:val="00BB3281"/>
    <w:rsid w:val="00BB7996"/>
    <w:rsid w:val="00BB7FB1"/>
    <w:rsid w:val="00BC0C42"/>
    <w:rsid w:val="00BD3A23"/>
    <w:rsid w:val="00BD6DDE"/>
    <w:rsid w:val="00BF033B"/>
    <w:rsid w:val="00BF2246"/>
    <w:rsid w:val="00BF70E5"/>
    <w:rsid w:val="00BF7EE2"/>
    <w:rsid w:val="00C04883"/>
    <w:rsid w:val="00C1391E"/>
    <w:rsid w:val="00C215DF"/>
    <w:rsid w:val="00C51C7E"/>
    <w:rsid w:val="00C55658"/>
    <w:rsid w:val="00C62B2A"/>
    <w:rsid w:val="00C74CB7"/>
    <w:rsid w:val="00C93E9C"/>
    <w:rsid w:val="00CA2ACA"/>
    <w:rsid w:val="00CA59FC"/>
    <w:rsid w:val="00CB335F"/>
    <w:rsid w:val="00CB5941"/>
    <w:rsid w:val="00CC2A0D"/>
    <w:rsid w:val="00CC43A6"/>
    <w:rsid w:val="00CC5394"/>
    <w:rsid w:val="00CD68B9"/>
    <w:rsid w:val="00CE4142"/>
    <w:rsid w:val="00D01E91"/>
    <w:rsid w:val="00D0615A"/>
    <w:rsid w:val="00D07E2A"/>
    <w:rsid w:val="00D14A8B"/>
    <w:rsid w:val="00D16300"/>
    <w:rsid w:val="00D16572"/>
    <w:rsid w:val="00D238C6"/>
    <w:rsid w:val="00D261A3"/>
    <w:rsid w:val="00D328C0"/>
    <w:rsid w:val="00D33625"/>
    <w:rsid w:val="00D338F5"/>
    <w:rsid w:val="00D343EF"/>
    <w:rsid w:val="00D502B3"/>
    <w:rsid w:val="00D6413B"/>
    <w:rsid w:val="00D70C7C"/>
    <w:rsid w:val="00D911FF"/>
    <w:rsid w:val="00D93B64"/>
    <w:rsid w:val="00D95D30"/>
    <w:rsid w:val="00DA06FA"/>
    <w:rsid w:val="00DB5616"/>
    <w:rsid w:val="00DB791D"/>
    <w:rsid w:val="00DC67F5"/>
    <w:rsid w:val="00DF0732"/>
    <w:rsid w:val="00DF3F93"/>
    <w:rsid w:val="00DF7223"/>
    <w:rsid w:val="00DF79EE"/>
    <w:rsid w:val="00E0500B"/>
    <w:rsid w:val="00E06677"/>
    <w:rsid w:val="00E07C91"/>
    <w:rsid w:val="00E13168"/>
    <w:rsid w:val="00E23419"/>
    <w:rsid w:val="00E25BFB"/>
    <w:rsid w:val="00E279ED"/>
    <w:rsid w:val="00E347BB"/>
    <w:rsid w:val="00E47301"/>
    <w:rsid w:val="00E476B9"/>
    <w:rsid w:val="00E542A0"/>
    <w:rsid w:val="00E720C7"/>
    <w:rsid w:val="00E721E6"/>
    <w:rsid w:val="00E75586"/>
    <w:rsid w:val="00E808FF"/>
    <w:rsid w:val="00E86E96"/>
    <w:rsid w:val="00E92E22"/>
    <w:rsid w:val="00E9684C"/>
    <w:rsid w:val="00EA39E1"/>
    <w:rsid w:val="00EA434D"/>
    <w:rsid w:val="00EB003F"/>
    <w:rsid w:val="00EB541A"/>
    <w:rsid w:val="00EB58DD"/>
    <w:rsid w:val="00EB5DE4"/>
    <w:rsid w:val="00EC50A3"/>
    <w:rsid w:val="00ED0727"/>
    <w:rsid w:val="00EE2F1A"/>
    <w:rsid w:val="00EF4B5C"/>
    <w:rsid w:val="00EF7028"/>
    <w:rsid w:val="00F009DF"/>
    <w:rsid w:val="00F0266B"/>
    <w:rsid w:val="00F036A6"/>
    <w:rsid w:val="00F134F8"/>
    <w:rsid w:val="00F150C5"/>
    <w:rsid w:val="00F15C13"/>
    <w:rsid w:val="00F22C94"/>
    <w:rsid w:val="00F24BE6"/>
    <w:rsid w:val="00F26E73"/>
    <w:rsid w:val="00F369AF"/>
    <w:rsid w:val="00F425B0"/>
    <w:rsid w:val="00F653EC"/>
    <w:rsid w:val="00F71D42"/>
    <w:rsid w:val="00F87EF7"/>
    <w:rsid w:val="00F902BF"/>
    <w:rsid w:val="00F909FF"/>
    <w:rsid w:val="00F915F6"/>
    <w:rsid w:val="00FA7305"/>
    <w:rsid w:val="00FB5E12"/>
    <w:rsid w:val="00FD1AB2"/>
    <w:rsid w:val="00FD1AC8"/>
    <w:rsid w:val="00FE03C2"/>
    <w:rsid w:val="00FE4155"/>
    <w:rsid w:val="00FE6DE2"/>
    <w:rsid w:val="00FE760F"/>
    <w:rsid w:val="00FF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8EA"/>
  </w:style>
  <w:style w:type="paragraph" w:styleId="1">
    <w:name w:val="heading 1"/>
    <w:basedOn w:val="a"/>
    <w:next w:val="a"/>
    <w:link w:val="10"/>
    <w:uiPriority w:val="9"/>
    <w:qFormat/>
    <w:rsid w:val="005603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603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603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56034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1"/>
    <w:next w:val="a3"/>
    <w:link w:val="12"/>
    <w:qFormat/>
    <w:rsid w:val="00560347"/>
    <w:pPr>
      <w:widowControl w:val="0"/>
      <w:spacing w:line="240" w:lineRule="auto"/>
      <w:ind w:firstLine="709"/>
      <w:jc w:val="center"/>
    </w:pPr>
    <w:rPr>
      <w:rFonts w:ascii="Times New Roman" w:hAnsi="Times New Roman" w:cs="Times New Roman"/>
      <w:sz w:val="26"/>
      <w:szCs w:val="26"/>
    </w:rPr>
  </w:style>
  <w:style w:type="character" w:customStyle="1" w:styleId="12">
    <w:name w:val="Стиль1 Знак"/>
    <w:basedOn w:val="10"/>
    <w:link w:val="11"/>
    <w:rsid w:val="00560347"/>
    <w:rPr>
      <w:rFonts w:ascii="Times New Roman" w:eastAsiaTheme="majorEastAsia" w:hAnsi="Times New Roman" w:cs="Times New Roman"/>
      <w:b/>
      <w:bCs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603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able of authorities"/>
    <w:basedOn w:val="a"/>
    <w:next w:val="a"/>
    <w:uiPriority w:val="99"/>
    <w:semiHidden/>
    <w:unhideWhenUsed/>
    <w:rsid w:val="00560347"/>
    <w:pPr>
      <w:spacing w:after="0"/>
      <w:ind w:left="220" w:hanging="220"/>
    </w:pPr>
  </w:style>
  <w:style w:type="paragraph" w:customStyle="1" w:styleId="21">
    <w:name w:val="Стиль2"/>
    <w:basedOn w:val="2"/>
    <w:link w:val="22"/>
    <w:qFormat/>
    <w:rsid w:val="00560347"/>
    <w:pPr>
      <w:widowControl w:val="0"/>
      <w:spacing w:line="240" w:lineRule="auto"/>
      <w:ind w:firstLine="709"/>
      <w:jc w:val="center"/>
    </w:pPr>
    <w:rPr>
      <w:rFonts w:ascii="Times New Roman" w:hAnsi="Times New Roman" w:cs="Times New Roman"/>
    </w:rPr>
  </w:style>
  <w:style w:type="character" w:customStyle="1" w:styleId="22">
    <w:name w:val="Стиль2 Знак"/>
    <w:basedOn w:val="20"/>
    <w:link w:val="21"/>
    <w:rsid w:val="00560347"/>
    <w:rPr>
      <w:rFonts w:ascii="Times New Roman" w:eastAsiaTheme="majorEastAsia" w:hAnsi="Times New Roman" w:cs="Times New Roman"/>
      <w:b/>
      <w:bCs/>
      <w:color w:val="4F81BD" w:themeColor="accent1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5603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60347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56034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List Paragraph"/>
    <w:basedOn w:val="a"/>
    <w:uiPriority w:val="34"/>
    <w:qFormat/>
    <w:rsid w:val="00560347"/>
    <w:pPr>
      <w:ind w:left="720"/>
      <w:contextualSpacing/>
    </w:pPr>
  </w:style>
  <w:style w:type="paragraph" w:styleId="a5">
    <w:name w:val="TOC Heading"/>
    <w:basedOn w:val="1"/>
    <w:next w:val="a"/>
    <w:uiPriority w:val="39"/>
    <w:semiHidden/>
    <w:unhideWhenUsed/>
    <w:qFormat/>
    <w:rsid w:val="00560347"/>
    <w:pPr>
      <w:outlineLvl w:val="9"/>
    </w:pPr>
  </w:style>
  <w:style w:type="paragraph" w:styleId="a6">
    <w:name w:val="footnote text"/>
    <w:basedOn w:val="a"/>
    <w:link w:val="a7"/>
    <w:uiPriority w:val="99"/>
    <w:unhideWhenUsed/>
    <w:rsid w:val="000848EA"/>
    <w:pPr>
      <w:spacing w:after="0" w:line="360" w:lineRule="auto"/>
    </w:pPr>
    <w:rPr>
      <w:rFonts w:eastAsiaTheme="minorHAns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0848EA"/>
    <w:rPr>
      <w:rFonts w:eastAsiaTheme="minorHAnsi"/>
      <w:sz w:val="20"/>
      <w:szCs w:val="20"/>
    </w:rPr>
  </w:style>
  <w:style w:type="character" w:styleId="a8">
    <w:name w:val="Hyperlink"/>
    <w:basedOn w:val="a0"/>
    <w:uiPriority w:val="99"/>
    <w:unhideWhenUsed/>
    <w:rsid w:val="000848EA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084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848EA"/>
  </w:style>
  <w:style w:type="character" w:styleId="ab">
    <w:name w:val="footnote reference"/>
    <w:aliases w:val="Знак сноски-FN,Ciae niinee-FN,SUPERS,Знак сноски 1,Ciae niinee 1,Referencia nota al pie,Ссылка на сноску 45,Appel note de bas de page,fr,Used by Word for Help footnote symbols,анкета сноска,Ref,de nota al pie"/>
    <w:basedOn w:val="a0"/>
    <w:uiPriority w:val="99"/>
    <w:unhideWhenUsed/>
    <w:rsid w:val="000848EA"/>
    <w:rPr>
      <w:vertAlign w:val="superscript"/>
    </w:rPr>
  </w:style>
  <w:style w:type="paragraph" w:customStyle="1" w:styleId="ConsPlusNormal">
    <w:name w:val="ConsPlusNormal"/>
    <w:rsid w:val="000848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0848E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Pa34">
    <w:name w:val="Pa34"/>
    <w:basedOn w:val="Default"/>
    <w:next w:val="Default"/>
    <w:uiPriority w:val="99"/>
    <w:rsid w:val="000848EA"/>
    <w:pPr>
      <w:spacing w:line="141" w:lineRule="atLeast"/>
    </w:pPr>
    <w:rPr>
      <w:rFonts w:ascii="OfficinaSansBookC" w:eastAsiaTheme="minorEastAsia" w:hAnsi="OfficinaSansBookC" w:cstheme="minorBidi"/>
      <w:color w:val="auto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A4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A479B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8C7A4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C7A4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C7A4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C7A4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C7A40"/>
    <w:rPr>
      <w:b/>
      <w:bCs/>
      <w:sz w:val="20"/>
      <w:szCs w:val="20"/>
    </w:rPr>
  </w:style>
  <w:style w:type="table" w:styleId="af3">
    <w:name w:val="Table Grid"/>
    <w:basedOn w:val="a1"/>
    <w:uiPriority w:val="59"/>
    <w:rsid w:val="00EB0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_8"/>
    <w:basedOn w:val="a"/>
    <w:rsid w:val="00D33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D338F5"/>
  </w:style>
  <w:style w:type="character" w:customStyle="1" w:styleId="news-date-time">
    <w:name w:val="news-date-time"/>
    <w:basedOn w:val="a0"/>
    <w:rsid w:val="000C7FBA"/>
  </w:style>
  <w:style w:type="paragraph" w:styleId="af4">
    <w:name w:val="Normal (Web)"/>
    <w:basedOn w:val="a"/>
    <w:uiPriority w:val="99"/>
    <w:semiHidden/>
    <w:unhideWhenUsed/>
    <w:rsid w:val="000C7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000E1E"/>
    <w:rPr>
      <w:b/>
      <w:bCs/>
    </w:rPr>
  </w:style>
  <w:style w:type="paragraph" w:styleId="af6">
    <w:name w:val="Revision"/>
    <w:hidden/>
    <w:uiPriority w:val="99"/>
    <w:semiHidden/>
    <w:rsid w:val="00B43C8F"/>
    <w:pPr>
      <w:spacing w:after="0" w:line="240" w:lineRule="auto"/>
    </w:pPr>
  </w:style>
  <w:style w:type="paragraph" w:customStyle="1" w:styleId="af7">
    <w:name w:val="Знак"/>
    <w:basedOn w:val="a"/>
    <w:rsid w:val="000572C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8EA"/>
  </w:style>
  <w:style w:type="paragraph" w:styleId="1">
    <w:name w:val="heading 1"/>
    <w:basedOn w:val="a"/>
    <w:next w:val="a"/>
    <w:link w:val="10"/>
    <w:uiPriority w:val="9"/>
    <w:qFormat/>
    <w:rsid w:val="005603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603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603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56034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1"/>
    <w:next w:val="a3"/>
    <w:link w:val="12"/>
    <w:qFormat/>
    <w:rsid w:val="00560347"/>
    <w:pPr>
      <w:widowControl w:val="0"/>
      <w:spacing w:line="240" w:lineRule="auto"/>
      <w:ind w:firstLine="709"/>
      <w:jc w:val="center"/>
    </w:pPr>
    <w:rPr>
      <w:rFonts w:ascii="Times New Roman" w:hAnsi="Times New Roman" w:cs="Times New Roman"/>
      <w:sz w:val="26"/>
      <w:szCs w:val="26"/>
    </w:rPr>
  </w:style>
  <w:style w:type="character" w:customStyle="1" w:styleId="12">
    <w:name w:val="Стиль1 Знак"/>
    <w:basedOn w:val="10"/>
    <w:link w:val="11"/>
    <w:rsid w:val="00560347"/>
    <w:rPr>
      <w:rFonts w:ascii="Times New Roman" w:eastAsiaTheme="majorEastAsia" w:hAnsi="Times New Roman" w:cs="Times New Roman"/>
      <w:b/>
      <w:bCs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603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able of authorities"/>
    <w:basedOn w:val="a"/>
    <w:next w:val="a"/>
    <w:uiPriority w:val="99"/>
    <w:semiHidden/>
    <w:unhideWhenUsed/>
    <w:rsid w:val="00560347"/>
    <w:pPr>
      <w:spacing w:after="0"/>
      <w:ind w:left="220" w:hanging="220"/>
    </w:pPr>
  </w:style>
  <w:style w:type="paragraph" w:customStyle="1" w:styleId="21">
    <w:name w:val="Стиль2"/>
    <w:basedOn w:val="2"/>
    <w:link w:val="22"/>
    <w:qFormat/>
    <w:rsid w:val="00560347"/>
    <w:pPr>
      <w:widowControl w:val="0"/>
      <w:spacing w:line="240" w:lineRule="auto"/>
      <w:ind w:firstLine="709"/>
      <w:jc w:val="center"/>
    </w:pPr>
    <w:rPr>
      <w:rFonts w:ascii="Times New Roman" w:hAnsi="Times New Roman" w:cs="Times New Roman"/>
    </w:rPr>
  </w:style>
  <w:style w:type="character" w:customStyle="1" w:styleId="22">
    <w:name w:val="Стиль2 Знак"/>
    <w:basedOn w:val="20"/>
    <w:link w:val="21"/>
    <w:rsid w:val="00560347"/>
    <w:rPr>
      <w:rFonts w:ascii="Times New Roman" w:eastAsiaTheme="majorEastAsia" w:hAnsi="Times New Roman" w:cs="Times New Roman"/>
      <w:b/>
      <w:bCs/>
      <w:color w:val="4F81BD" w:themeColor="accent1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5603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60347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56034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List Paragraph"/>
    <w:basedOn w:val="a"/>
    <w:uiPriority w:val="34"/>
    <w:qFormat/>
    <w:rsid w:val="00560347"/>
    <w:pPr>
      <w:ind w:left="720"/>
      <w:contextualSpacing/>
    </w:pPr>
  </w:style>
  <w:style w:type="paragraph" w:styleId="a5">
    <w:name w:val="TOC Heading"/>
    <w:basedOn w:val="1"/>
    <w:next w:val="a"/>
    <w:uiPriority w:val="39"/>
    <w:semiHidden/>
    <w:unhideWhenUsed/>
    <w:qFormat/>
    <w:rsid w:val="00560347"/>
    <w:pPr>
      <w:outlineLvl w:val="9"/>
    </w:pPr>
  </w:style>
  <w:style w:type="paragraph" w:styleId="a6">
    <w:name w:val="footnote text"/>
    <w:basedOn w:val="a"/>
    <w:link w:val="a7"/>
    <w:uiPriority w:val="99"/>
    <w:unhideWhenUsed/>
    <w:rsid w:val="000848EA"/>
    <w:pPr>
      <w:spacing w:after="0" w:line="360" w:lineRule="auto"/>
    </w:pPr>
    <w:rPr>
      <w:rFonts w:eastAsiaTheme="minorHAns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0848EA"/>
    <w:rPr>
      <w:rFonts w:eastAsiaTheme="minorHAnsi"/>
      <w:sz w:val="20"/>
      <w:szCs w:val="20"/>
    </w:rPr>
  </w:style>
  <w:style w:type="character" w:styleId="a8">
    <w:name w:val="Hyperlink"/>
    <w:basedOn w:val="a0"/>
    <w:uiPriority w:val="99"/>
    <w:unhideWhenUsed/>
    <w:rsid w:val="000848EA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084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848EA"/>
  </w:style>
  <w:style w:type="character" w:styleId="ab">
    <w:name w:val="footnote reference"/>
    <w:aliases w:val="Знак сноски-FN,Ciae niinee-FN,SUPERS,Знак сноски 1,Ciae niinee 1,Referencia nota al pie,Ссылка на сноску 45,Appel note de bas de page,fr,Used by Word for Help footnote symbols,анкета сноска,Ref,de nota al pie"/>
    <w:basedOn w:val="a0"/>
    <w:uiPriority w:val="99"/>
    <w:unhideWhenUsed/>
    <w:rsid w:val="000848EA"/>
    <w:rPr>
      <w:vertAlign w:val="superscript"/>
    </w:rPr>
  </w:style>
  <w:style w:type="paragraph" w:customStyle="1" w:styleId="ConsPlusNormal">
    <w:name w:val="ConsPlusNormal"/>
    <w:rsid w:val="000848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0848E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Pa34">
    <w:name w:val="Pa34"/>
    <w:basedOn w:val="Default"/>
    <w:next w:val="Default"/>
    <w:uiPriority w:val="99"/>
    <w:rsid w:val="000848EA"/>
    <w:pPr>
      <w:spacing w:line="141" w:lineRule="atLeast"/>
    </w:pPr>
    <w:rPr>
      <w:rFonts w:ascii="OfficinaSansBookC" w:eastAsiaTheme="minorEastAsia" w:hAnsi="OfficinaSansBookC" w:cstheme="minorBidi"/>
      <w:color w:val="auto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A4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A479B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8C7A4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C7A4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C7A4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C7A4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C7A40"/>
    <w:rPr>
      <w:b/>
      <w:bCs/>
      <w:sz w:val="20"/>
      <w:szCs w:val="20"/>
    </w:rPr>
  </w:style>
  <w:style w:type="table" w:styleId="af3">
    <w:name w:val="Table Grid"/>
    <w:basedOn w:val="a1"/>
    <w:uiPriority w:val="59"/>
    <w:rsid w:val="00EB0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_8"/>
    <w:basedOn w:val="a"/>
    <w:rsid w:val="00D33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D338F5"/>
  </w:style>
  <w:style w:type="character" w:customStyle="1" w:styleId="news-date-time">
    <w:name w:val="news-date-time"/>
    <w:basedOn w:val="a0"/>
    <w:rsid w:val="000C7FBA"/>
  </w:style>
  <w:style w:type="paragraph" w:styleId="af4">
    <w:name w:val="Normal (Web)"/>
    <w:basedOn w:val="a"/>
    <w:uiPriority w:val="99"/>
    <w:semiHidden/>
    <w:unhideWhenUsed/>
    <w:rsid w:val="000C7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000E1E"/>
    <w:rPr>
      <w:b/>
      <w:bCs/>
    </w:rPr>
  </w:style>
  <w:style w:type="paragraph" w:styleId="af6">
    <w:name w:val="Revision"/>
    <w:hidden/>
    <w:uiPriority w:val="99"/>
    <w:semiHidden/>
    <w:rsid w:val="00B43C8F"/>
    <w:pPr>
      <w:spacing w:after="0" w:line="240" w:lineRule="auto"/>
    </w:pPr>
  </w:style>
  <w:style w:type="paragraph" w:customStyle="1" w:styleId="af7">
    <w:name w:val="Знак"/>
    <w:basedOn w:val="a"/>
    <w:rsid w:val="000572C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1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2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9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6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816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86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9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9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tomsk.gov.ru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region.ru" TargetMode="External"/><Relationship Id="rId1" Type="http://schemas.openxmlformats.org/officeDocument/2006/relationships/hyperlink" Target="https://www.&#1094;&#1101;&#1082;&#1080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Cambria"/>
        <a:ea typeface=""/>
        <a:cs typeface=""/>
      </a:majorFont>
      <a:minorFont>
        <a:latin typeface="Arial Narrow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FFD3-B464-46CE-9A07-96ABCB411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22</Pages>
  <Words>8599</Words>
  <Characters>49019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 Михайловна Маметьева</dc:creator>
  <cp:lastModifiedBy>Марианна Михайловна Маметьева</cp:lastModifiedBy>
  <cp:revision>8</cp:revision>
  <cp:lastPrinted>2017-11-03T09:30:00Z</cp:lastPrinted>
  <dcterms:created xsi:type="dcterms:W3CDTF">2017-11-03T09:22:00Z</dcterms:created>
  <dcterms:modified xsi:type="dcterms:W3CDTF">2017-11-10T04:45:00Z</dcterms:modified>
</cp:coreProperties>
</file>