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556CE" w:rsidTr="008711FB">
        <w:tc>
          <w:tcPr>
            <w:tcW w:w="1701" w:type="dxa"/>
          </w:tcPr>
          <w:bookmarkStart w:id="0" w:name="undefined"/>
          <w:p w:rsidR="007556CE" w:rsidRDefault="006C551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7556CE" w:rsidRDefault="007556C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7556CE" w:rsidRDefault="006C551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8711F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  <w:tr w:rsidR="008711FB" w:rsidTr="00B7009D">
        <w:tc>
          <w:tcPr>
            <w:tcW w:w="1701" w:type="dxa"/>
            <w:tcBorders>
              <w:bottom w:val="none" w:sz="4" w:space="0" w:color="000000"/>
            </w:tcBorders>
          </w:tcPr>
          <w:p w:rsidR="008711FB" w:rsidRDefault="008711F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711FB" w:rsidRDefault="008711F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711FB" w:rsidRDefault="008711F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</w:tr>
    </w:tbl>
    <w:p w:rsidR="008711FB" w:rsidRDefault="008711FB" w:rsidP="008711FB">
      <w:pPr>
        <w:pStyle w:val="aff4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860C6">
        <w:rPr>
          <w:rFonts w:ascii="PT Astra Serif" w:hAnsi="PT Astra Serif"/>
          <w:sz w:val="28"/>
          <w:szCs w:val="28"/>
        </w:rPr>
        <w:t xml:space="preserve">Об утверждении </w:t>
      </w:r>
      <w:r w:rsidRPr="001868DD">
        <w:rPr>
          <w:rFonts w:ascii="PT Astra Serif" w:hAnsi="PT Astra Serif"/>
          <w:sz w:val="28"/>
          <w:szCs w:val="28"/>
        </w:rPr>
        <w:t>показателя отнесения учреждений, в отношении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1868DD">
        <w:rPr>
          <w:rFonts w:ascii="PT Astra Serif" w:hAnsi="PT Astra Serif"/>
          <w:sz w:val="28"/>
          <w:szCs w:val="28"/>
        </w:rPr>
        <w:t xml:space="preserve">которых </w:t>
      </w:r>
      <w:r>
        <w:rPr>
          <w:rFonts w:ascii="PT Astra Serif" w:hAnsi="PT Astra Serif"/>
          <w:sz w:val="28"/>
          <w:szCs w:val="28"/>
        </w:rPr>
        <w:t>Д</w:t>
      </w:r>
      <w:r w:rsidRPr="001868DD">
        <w:rPr>
          <w:rFonts w:ascii="PT Astra Serif" w:hAnsi="PT Astra Serif"/>
          <w:sz w:val="28"/>
          <w:szCs w:val="28"/>
        </w:rPr>
        <w:t xml:space="preserve">епартамент </w:t>
      </w:r>
      <w:r>
        <w:rPr>
          <w:rFonts w:ascii="PT Astra Serif" w:hAnsi="PT Astra Serif"/>
          <w:sz w:val="28"/>
          <w:szCs w:val="28"/>
        </w:rPr>
        <w:t>градостроительного развития</w:t>
      </w:r>
      <w:r w:rsidRPr="001868D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</w:t>
      </w:r>
      <w:r w:rsidRPr="001868DD">
        <w:rPr>
          <w:rFonts w:ascii="PT Astra Serif" w:hAnsi="PT Astra Serif"/>
          <w:sz w:val="28"/>
          <w:szCs w:val="28"/>
        </w:rPr>
        <w:t>омской области осуществляет функции и полномочия учредителя, к группам по оплате труда руководителя учреждения</w:t>
      </w:r>
      <w:r>
        <w:rPr>
          <w:rFonts w:ascii="Arial" w:hAnsi="Arial" w:cs="Arial"/>
          <w:b/>
          <w:bCs/>
        </w:rPr>
        <w:t xml:space="preserve"> </w:t>
      </w:r>
    </w:p>
    <w:p w:rsidR="008711FB" w:rsidRPr="001868DD" w:rsidRDefault="008711FB" w:rsidP="008711FB">
      <w:pPr>
        <w:pStyle w:val="aff4"/>
        <w:spacing w:before="0" w:beforeAutospacing="0" w:after="0" w:afterAutospacing="0"/>
        <w:jc w:val="center"/>
        <w:rPr>
          <w:rFonts w:ascii="Arial" w:hAnsi="Arial" w:cs="Arial"/>
          <w:b/>
          <w:bCs/>
          <w:sz w:val="48"/>
          <w:szCs w:val="48"/>
        </w:rPr>
      </w:pPr>
    </w:p>
    <w:p w:rsidR="008711FB" w:rsidRPr="00434BBA" w:rsidRDefault="008711FB" w:rsidP="008711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1868DD">
        <w:rPr>
          <w:rFonts w:ascii="PT Astra Serif" w:eastAsia="Calibri" w:hAnsi="PT Astra Serif"/>
          <w:bCs/>
          <w:sz w:val="28"/>
          <w:szCs w:val="28"/>
        </w:rPr>
        <w:t xml:space="preserve">В соответствии с </w:t>
      </w:r>
      <w:hyperlink r:id="rId7" w:history="1">
        <w:r w:rsidRPr="00434BBA">
          <w:rPr>
            <w:rFonts w:ascii="PT Astra Serif" w:eastAsia="Calibri" w:hAnsi="PT Astra Serif"/>
            <w:bCs/>
            <w:sz w:val="28"/>
            <w:szCs w:val="28"/>
          </w:rPr>
          <w:t>пунктом 5</w:t>
        </w:r>
      </w:hyperlink>
      <w:r w:rsidRPr="001868DD">
        <w:rPr>
          <w:rFonts w:ascii="PT Astra Serif" w:eastAsia="Calibri" w:hAnsi="PT Astra Serif"/>
          <w:bCs/>
          <w:sz w:val="28"/>
          <w:szCs w:val="28"/>
        </w:rPr>
        <w:t xml:space="preserve">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Томской области от 08.08.2012 </w:t>
      </w:r>
      <w:r>
        <w:rPr>
          <w:rFonts w:ascii="PT Astra Serif" w:eastAsia="Calibri" w:hAnsi="PT Astra Serif"/>
          <w:bCs/>
          <w:sz w:val="28"/>
          <w:szCs w:val="28"/>
        </w:rPr>
        <w:t>№</w:t>
      </w:r>
      <w:r w:rsidRPr="001868DD">
        <w:rPr>
          <w:rFonts w:ascii="PT Astra Serif" w:eastAsia="Calibri" w:hAnsi="PT Astra Serif"/>
          <w:bCs/>
          <w:sz w:val="28"/>
          <w:szCs w:val="28"/>
        </w:rPr>
        <w:t xml:space="preserve"> 303а </w:t>
      </w:r>
      <w:r>
        <w:rPr>
          <w:rFonts w:ascii="PT Astra Serif" w:eastAsia="Calibri" w:hAnsi="PT Astra Serif"/>
          <w:bCs/>
          <w:sz w:val="28"/>
          <w:szCs w:val="28"/>
        </w:rPr>
        <w:t>«</w:t>
      </w:r>
      <w:r w:rsidRPr="001868DD">
        <w:rPr>
          <w:rFonts w:ascii="PT Astra Serif" w:eastAsia="Calibri" w:hAnsi="PT Astra Serif"/>
          <w:bCs/>
          <w:sz w:val="28"/>
          <w:szCs w:val="28"/>
        </w:rPr>
        <w:t>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>
        <w:rPr>
          <w:rFonts w:ascii="PT Astra Serif" w:eastAsia="Calibri" w:hAnsi="PT Astra Serif"/>
          <w:bCs/>
          <w:sz w:val="28"/>
          <w:szCs w:val="28"/>
        </w:rPr>
        <w:t>»</w:t>
      </w:r>
      <w:r w:rsidRPr="001868DD">
        <w:rPr>
          <w:rFonts w:ascii="PT Astra Serif" w:eastAsia="Calibri" w:hAnsi="PT Astra Serif"/>
          <w:bCs/>
          <w:sz w:val="28"/>
          <w:szCs w:val="28"/>
        </w:rPr>
        <w:t xml:space="preserve">, </w:t>
      </w:r>
    </w:p>
    <w:p w:rsidR="008711FB" w:rsidRDefault="008711FB" w:rsidP="008711F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8711FB" w:rsidRPr="00434BBA" w:rsidRDefault="008711FB" w:rsidP="008711FB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434BBA">
        <w:rPr>
          <w:rFonts w:ascii="PT Astra Serif" w:eastAsia="Calibri" w:hAnsi="PT Astra Serif"/>
          <w:bCs/>
          <w:sz w:val="28"/>
          <w:szCs w:val="28"/>
        </w:rPr>
        <w:t xml:space="preserve">1. Определить, что показателем отнесения учреждений, в отношении которых Департамент </w:t>
      </w:r>
      <w:r>
        <w:rPr>
          <w:rFonts w:ascii="PT Astra Serif" w:eastAsia="Calibri" w:hAnsi="PT Astra Serif"/>
          <w:bCs/>
          <w:sz w:val="28"/>
          <w:szCs w:val="28"/>
        </w:rPr>
        <w:t>градостроительного развития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 Томской области осуществляет функции и полномочия учредителя, к группам по оплате труда руководителя учреждения является предельная штатная численность работников учреждения</w:t>
      </w:r>
      <w:r>
        <w:rPr>
          <w:rFonts w:ascii="PT Astra Serif" w:eastAsia="Calibri" w:hAnsi="PT Astra Serif"/>
          <w:bCs/>
          <w:sz w:val="28"/>
          <w:szCs w:val="28"/>
        </w:rPr>
        <w:t>:</w:t>
      </w:r>
    </w:p>
    <w:p w:rsidR="008711FB" w:rsidRPr="00434BBA" w:rsidRDefault="008711FB" w:rsidP="008711FB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1)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 </w:t>
      </w:r>
      <w:r>
        <w:rPr>
          <w:rFonts w:ascii="PT Astra Serif" w:eastAsia="Calibri" w:hAnsi="PT Astra Serif"/>
          <w:bCs/>
          <w:sz w:val="28"/>
          <w:szCs w:val="28"/>
        </w:rPr>
        <w:t>п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ри значении показателя до </w:t>
      </w:r>
      <w:r>
        <w:rPr>
          <w:rFonts w:ascii="PT Astra Serif" w:eastAsia="Calibri" w:hAnsi="PT Astra Serif"/>
          <w:bCs/>
          <w:sz w:val="28"/>
          <w:szCs w:val="28"/>
        </w:rPr>
        <w:t>50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 единиц включительно учреждение относится ко 2 группе по оплате труда руководителя учреждения. </w:t>
      </w:r>
    </w:p>
    <w:p w:rsidR="008711FB" w:rsidRPr="00434BBA" w:rsidRDefault="008711FB" w:rsidP="008711FB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2)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 </w:t>
      </w:r>
      <w:r>
        <w:rPr>
          <w:rFonts w:ascii="PT Astra Serif" w:eastAsia="Calibri" w:hAnsi="PT Astra Serif"/>
          <w:bCs/>
          <w:sz w:val="28"/>
          <w:szCs w:val="28"/>
        </w:rPr>
        <w:t>п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ри значении показателя </w:t>
      </w:r>
      <w:r>
        <w:rPr>
          <w:rFonts w:ascii="PT Astra Serif" w:eastAsia="Calibri" w:hAnsi="PT Astra Serif"/>
          <w:bCs/>
          <w:sz w:val="28"/>
          <w:szCs w:val="28"/>
        </w:rPr>
        <w:t>50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 и более единиц учреждение относится к 1 группе по оплате труда руководителя учреждения. </w:t>
      </w:r>
    </w:p>
    <w:p w:rsidR="008711FB" w:rsidRPr="00434BBA" w:rsidRDefault="008711FB" w:rsidP="008711FB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2</w:t>
      </w:r>
      <w:r w:rsidRPr="00434BBA">
        <w:rPr>
          <w:rFonts w:ascii="PT Astra Serif" w:eastAsia="Calibri" w:hAnsi="PT Astra Serif"/>
          <w:bCs/>
          <w:sz w:val="28"/>
          <w:szCs w:val="28"/>
        </w:rPr>
        <w:t xml:space="preserve">. Настоящий приказ вступает в силу со дня его официального опубликования. </w:t>
      </w:r>
    </w:p>
    <w:p w:rsidR="008711FB" w:rsidRPr="00434BBA" w:rsidRDefault="008711FB" w:rsidP="008711FB">
      <w:pPr>
        <w:widowControl w:val="0"/>
        <w:pBdr>
          <w:right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3</w:t>
      </w:r>
      <w:r w:rsidRPr="00434BBA">
        <w:rPr>
          <w:rFonts w:ascii="PT Astra Serif" w:eastAsia="Calibri" w:hAnsi="PT Astra Serif"/>
          <w:bCs/>
          <w:sz w:val="28"/>
          <w:szCs w:val="28"/>
        </w:rPr>
        <w:t>. Контроль за исполнением настоящего приказа оставляю за собой.</w:t>
      </w:r>
    </w:p>
    <w:p w:rsidR="008711FB" w:rsidRPr="00434BBA" w:rsidRDefault="008711FB" w:rsidP="008711FB">
      <w:pPr>
        <w:pStyle w:val="ConsPlusNormal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</w:p>
    <w:p w:rsidR="008711FB" w:rsidRPr="00434BBA" w:rsidRDefault="008711FB" w:rsidP="008711FB">
      <w:pPr>
        <w:pStyle w:val="ConsPlusNormal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</w:p>
    <w:p w:rsidR="008711FB" w:rsidRPr="00C860C6" w:rsidRDefault="008711FB" w:rsidP="008711F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711FB" w:rsidTr="00DF343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711FB" w:rsidRDefault="008711FB" w:rsidP="00DF343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711FB" w:rsidRDefault="008711FB" w:rsidP="00DF343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34BB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1" w:name="Штамп"/>
            <w:r w:rsidRPr="00434BB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34BB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34BB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434BBA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711FB" w:rsidRDefault="008711FB" w:rsidP="00DF343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С.С.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Чиков</w:t>
            </w:r>
            <w:proofErr w:type="spellEnd"/>
          </w:p>
        </w:tc>
      </w:tr>
    </w:tbl>
    <w:p w:rsidR="007556CE" w:rsidRDefault="007556CE" w:rsidP="008711F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bookmarkStart w:id="2" w:name="_GoBack"/>
      <w:bookmarkEnd w:id="2"/>
    </w:p>
    <w:sectPr w:rsidR="007556CE" w:rsidSect="008711FB">
      <w:headerReference w:type="default" r:id="rId8"/>
      <w:headerReference w:type="first" r:id="rId9"/>
      <w:type w:val="continuous"/>
      <w:pgSz w:w="11907" w:h="16840"/>
      <w:pgMar w:top="1134" w:right="851" w:bottom="1134" w:left="1418" w:header="71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8DF" w:rsidRDefault="00EF58DF">
      <w:r>
        <w:separator/>
      </w:r>
    </w:p>
  </w:endnote>
  <w:endnote w:type="continuationSeparator" w:id="0">
    <w:p w:rsidR="00EF58DF" w:rsidRDefault="00EF5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8DF" w:rsidRDefault="00EF58DF">
      <w:r>
        <w:separator/>
      </w:r>
    </w:p>
  </w:footnote>
  <w:footnote w:type="continuationSeparator" w:id="0">
    <w:p w:rsidR="00EF58DF" w:rsidRDefault="00EF5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6CE" w:rsidRDefault="006C5514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711FB" w:rsidRPr="008711FB">
      <w:rPr>
        <w:rFonts w:ascii="PT Astra Serif" w:hAnsi="PT Astra Serif"/>
        <w:b w:val="0"/>
        <w:noProof/>
        <w:szCs w:val="28"/>
      </w:rPr>
      <w:t>8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6CE" w:rsidRDefault="006C551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6CE" w:rsidRDefault="006C5514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2"/>
        <w:lang w:eastAsia="ru-RU"/>
      </w:rPr>
      <w:t xml:space="preserve">ДЕПАРТАМЕНТ </w:t>
    </w:r>
    <w:r w:rsidR="003F005D">
      <w:rPr>
        <w:rFonts w:ascii="PT Astra Serif" w:hAnsi="PT Astra Serif"/>
        <w:b/>
        <w:sz w:val="30"/>
        <w:szCs w:val="32"/>
        <w:lang w:eastAsia="ru-RU"/>
      </w:rPr>
      <w:t>ГРАДОСТРОИТЕЛЬНОГО РАЗВИТИЯ</w:t>
    </w:r>
    <w:r>
      <w:rPr>
        <w:rFonts w:ascii="PT Astra Serif" w:hAnsi="PT Astra Serif"/>
        <w:b/>
        <w:sz w:val="30"/>
        <w:szCs w:val="32"/>
        <w:lang w:eastAsia="ru-RU"/>
      </w:rPr>
      <w:t xml:space="preserve"> </w:t>
    </w:r>
    <w:r>
      <w:rPr>
        <w:rFonts w:ascii="PT Astra Serif" w:hAnsi="PT Astra Serif"/>
        <w:b/>
        <w:sz w:val="30"/>
        <w:szCs w:val="32"/>
        <w:lang w:eastAsia="ru-RU"/>
      </w:rPr>
      <w:br/>
      <w:t>ТОМСКОЙ ОБЛАСТИ</w:t>
    </w:r>
  </w:p>
  <w:p w:rsidR="007556CE" w:rsidRDefault="006C5514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79225F6"/>
    <w:multiLevelType w:val="hybridMultilevel"/>
    <w:tmpl w:val="6610014E"/>
    <w:lvl w:ilvl="0" w:tplc="ABDEE18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9E66A6"/>
    <w:multiLevelType w:val="hybridMultilevel"/>
    <w:tmpl w:val="B192ADEC"/>
    <w:lvl w:ilvl="0" w:tplc="D9FC4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72014CD"/>
    <w:multiLevelType w:val="hybridMultilevel"/>
    <w:tmpl w:val="EBDA94D6"/>
    <w:lvl w:ilvl="0" w:tplc="54CEED74">
      <w:start w:val="3"/>
      <w:numFmt w:val="decimal"/>
      <w:lvlText w:val="%1."/>
      <w:lvlJc w:val="left"/>
      <w:pPr>
        <w:ind w:left="1353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DE294D"/>
    <w:multiLevelType w:val="hybridMultilevel"/>
    <w:tmpl w:val="9ABE0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6CE"/>
    <w:rsid w:val="00023FA7"/>
    <w:rsid w:val="00026AD1"/>
    <w:rsid w:val="00174433"/>
    <w:rsid w:val="002A2591"/>
    <w:rsid w:val="002F2F32"/>
    <w:rsid w:val="003F005D"/>
    <w:rsid w:val="004F69D0"/>
    <w:rsid w:val="00582002"/>
    <w:rsid w:val="005C4193"/>
    <w:rsid w:val="006C5514"/>
    <w:rsid w:val="006D3DA9"/>
    <w:rsid w:val="00710D42"/>
    <w:rsid w:val="007556CE"/>
    <w:rsid w:val="008711FB"/>
    <w:rsid w:val="00B54E8B"/>
    <w:rsid w:val="00B7009D"/>
    <w:rsid w:val="00C73CFB"/>
    <w:rsid w:val="00C8146B"/>
    <w:rsid w:val="00CF6563"/>
    <w:rsid w:val="00ED3BBE"/>
    <w:rsid w:val="00E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91B31-2C0B-4298-BFA2-90F420B0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Абзац списка нумерованный Знак"/>
    <w:link w:val="a7"/>
    <w:uiPriority w:val="34"/>
    <w:locked/>
    <w:rsid w:val="00B7009D"/>
    <w:rPr>
      <w:rFonts w:ascii="Calibri" w:eastAsia="Calibri" w:hAnsi="Calibri"/>
      <w:sz w:val="22"/>
      <w:szCs w:val="22"/>
      <w:lang w:eastAsia="en-US"/>
    </w:rPr>
  </w:style>
  <w:style w:type="character" w:customStyle="1" w:styleId="25">
    <w:name w:val="Основной текст (2)_"/>
    <w:link w:val="26"/>
    <w:uiPriority w:val="99"/>
    <w:rsid w:val="00B54E8B"/>
    <w:rPr>
      <w:sz w:val="19"/>
      <w:szCs w:val="19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B54E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00" w:line="230" w:lineRule="exact"/>
      <w:ind w:hanging="340"/>
    </w:pPr>
    <w:rPr>
      <w:sz w:val="19"/>
      <w:szCs w:val="19"/>
    </w:rPr>
  </w:style>
  <w:style w:type="paragraph" w:styleId="aff4">
    <w:name w:val="Normal (Web)"/>
    <w:basedOn w:val="a"/>
    <w:uiPriority w:val="99"/>
    <w:semiHidden/>
    <w:unhideWhenUsed/>
    <w:rsid w:val="008711F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4868&amp;dst=100031&amp;field=134&amp;date=15.07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Борисовна Белоусова</dc:creator>
  <cp:keywords/>
  <dc:description/>
  <cp:lastModifiedBy>Вера Ивановна Рапанович</cp:lastModifiedBy>
  <cp:revision>2</cp:revision>
  <dcterms:created xsi:type="dcterms:W3CDTF">2024-07-15T08:29:00Z</dcterms:created>
  <dcterms:modified xsi:type="dcterms:W3CDTF">2024-07-15T08:29:00Z</dcterms:modified>
</cp:coreProperties>
</file>